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05F34B" w14:textId="77777777" w:rsidR="00467D04" w:rsidRPr="00C35D4C" w:rsidRDefault="00467D04" w:rsidP="00467D04">
      <w:pPr>
        <w:tabs>
          <w:tab w:val="left" w:pos="709"/>
        </w:tabs>
        <w:suppressAutoHyphens/>
        <w:jc w:val="right"/>
        <w:rPr>
          <w:b/>
          <w:sz w:val="24"/>
          <w:szCs w:val="24"/>
        </w:rPr>
      </w:pPr>
      <w:bookmarkStart w:id="0" w:name="_GoBack"/>
      <w:bookmarkEnd w:id="0"/>
      <w:r w:rsidRPr="00C35D4C">
        <w:rPr>
          <w:b/>
          <w:sz w:val="24"/>
          <w:szCs w:val="24"/>
        </w:rPr>
        <w:t>УТВЕРЖДАЮ:</w:t>
      </w:r>
    </w:p>
    <w:p w14:paraId="1D535745" w14:textId="4CC84A69" w:rsidR="00467D04" w:rsidRPr="00C35D4C" w:rsidRDefault="004D0EBA" w:rsidP="00467D04">
      <w:pPr>
        <w:tabs>
          <w:tab w:val="left" w:pos="709"/>
        </w:tabs>
        <w:suppressAutoHyphens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Первый</w:t>
      </w:r>
      <w:r w:rsidR="00FB05E3">
        <w:rPr>
          <w:b/>
          <w:sz w:val="24"/>
          <w:szCs w:val="24"/>
        </w:rPr>
        <w:t xml:space="preserve"> заместител</w:t>
      </w:r>
      <w:r>
        <w:rPr>
          <w:b/>
          <w:sz w:val="24"/>
          <w:szCs w:val="24"/>
        </w:rPr>
        <w:t>ь</w:t>
      </w:r>
      <w:r w:rsidR="00467D04" w:rsidRPr="00C35D4C">
        <w:rPr>
          <w:b/>
          <w:sz w:val="24"/>
          <w:szCs w:val="24"/>
        </w:rPr>
        <w:t xml:space="preserve"> директора –</w:t>
      </w:r>
    </w:p>
    <w:p w14:paraId="2147AF6F" w14:textId="5094D470" w:rsidR="00467D04" w:rsidRPr="00C35D4C" w:rsidRDefault="004D0EBA" w:rsidP="00467D04">
      <w:pPr>
        <w:tabs>
          <w:tab w:val="left" w:pos="709"/>
        </w:tabs>
        <w:suppressAutoHyphens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главный</w:t>
      </w:r>
      <w:r w:rsidR="00467D04" w:rsidRPr="00C35D4C">
        <w:rPr>
          <w:b/>
          <w:sz w:val="24"/>
          <w:szCs w:val="24"/>
        </w:rPr>
        <w:t xml:space="preserve"> инженер филиала АО «Тюменьэнерго» -</w:t>
      </w:r>
    </w:p>
    <w:p w14:paraId="56220619" w14:textId="77777777" w:rsidR="00467D04" w:rsidRPr="00C35D4C" w:rsidRDefault="00467D04" w:rsidP="00467D04">
      <w:pPr>
        <w:tabs>
          <w:tab w:val="left" w:pos="709"/>
        </w:tabs>
        <w:suppressAutoHyphens/>
        <w:jc w:val="right"/>
        <w:rPr>
          <w:b/>
          <w:sz w:val="24"/>
          <w:szCs w:val="24"/>
        </w:rPr>
      </w:pPr>
      <w:r w:rsidRPr="00C35D4C">
        <w:rPr>
          <w:b/>
          <w:sz w:val="24"/>
          <w:szCs w:val="24"/>
        </w:rPr>
        <w:t>«Тюменские распределительные сети»</w:t>
      </w:r>
    </w:p>
    <w:p w14:paraId="7250BF93" w14:textId="77777777" w:rsidR="00467D04" w:rsidRPr="00C35D4C" w:rsidRDefault="00467D04" w:rsidP="00467D04">
      <w:pPr>
        <w:tabs>
          <w:tab w:val="left" w:pos="709"/>
        </w:tabs>
        <w:suppressAutoHyphens/>
        <w:jc w:val="right"/>
        <w:rPr>
          <w:b/>
          <w:sz w:val="24"/>
          <w:szCs w:val="24"/>
        </w:rPr>
      </w:pPr>
    </w:p>
    <w:p w14:paraId="1ED26A15" w14:textId="5727B0D9" w:rsidR="00467D04" w:rsidRPr="00C35D4C" w:rsidRDefault="00467D04" w:rsidP="00467D04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jc w:val="right"/>
        <w:rPr>
          <w:b/>
          <w:sz w:val="24"/>
          <w:szCs w:val="24"/>
          <w:lang w:eastAsia="ru-RU"/>
        </w:rPr>
      </w:pPr>
      <w:r w:rsidRPr="00C35D4C">
        <w:rPr>
          <w:b/>
          <w:sz w:val="24"/>
          <w:szCs w:val="24"/>
        </w:rPr>
        <w:t xml:space="preserve">________________ </w:t>
      </w:r>
      <w:r w:rsidR="00FB05E3">
        <w:rPr>
          <w:b/>
          <w:sz w:val="24"/>
          <w:szCs w:val="24"/>
        </w:rPr>
        <w:t>К.С. Стрельцов</w:t>
      </w:r>
    </w:p>
    <w:p w14:paraId="093C6EE4" w14:textId="79F50B77" w:rsidR="00467D04" w:rsidRPr="00C35D4C" w:rsidRDefault="00467D04" w:rsidP="00467D04">
      <w:pPr>
        <w:tabs>
          <w:tab w:val="left" w:pos="709"/>
        </w:tabs>
        <w:suppressAutoHyphens/>
        <w:jc w:val="right"/>
        <w:rPr>
          <w:sz w:val="24"/>
          <w:szCs w:val="24"/>
        </w:rPr>
      </w:pPr>
      <w:r>
        <w:rPr>
          <w:b/>
          <w:sz w:val="24"/>
          <w:szCs w:val="24"/>
        </w:rPr>
        <w:t>«___</w:t>
      </w:r>
      <w:proofErr w:type="gramStart"/>
      <w:r>
        <w:rPr>
          <w:b/>
          <w:sz w:val="24"/>
          <w:szCs w:val="24"/>
        </w:rPr>
        <w:t>_»</w:t>
      </w:r>
      <w:r w:rsidRPr="00C35D4C">
        <w:rPr>
          <w:b/>
          <w:sz w:val="24"/>
          <w:szCs w:val="24"/>
        </w:rPr>
        <w:t>_</w:t>
      </w:r>
      <w:proofErr w:type="gramEnd"/>
      <w:r w:rsidRPr="00C35D4C">
        <w:rPr>
          <w:b/>
          <w:sz w:val="24"/>
          <w:szCs w:val="24"/>
        </w:rPr>
        <w:t>_________ 20</w:t>
      </w:r>
      <w:r w:rsidR="00D11629">
        <w:rPr>
          <w:b/>
          <w:sz w:val="24"/>
          <w:szCs w:val="24"/>
        </w:rPr>
        <w:t>1</w:t>
      </w:r>
      <w:r w:rsidR="002F4252">
        <w:rPr>
          <w:b/>
          <w:sz w:val="24"/>
          <w:szCs w:val="24"/>
        </w:rPr>
        <w:t>9</w:t>
      </w:r>
      <w:r w:rsidR="00D11629">
        <w:rPr>
          <w:b/>
          <w:sz w:val="24"/>
          <w:szCs w:val="24"/>
        </w:rPr>
        <w:t xml:space="preserve"> </w:t>
      </w:r>
      <w:r w:rsidRPr="00C35D4C">
        <w:rPr>
          <w:b/>
          <w:sz w:val="24"/>
          <w:szCs w:val="24"/>
        </w:rPr>
        <w:t>г.</w:t>
      </w:r>
    </w:p>
    <w:p w14:paraId="59B4C269" w14:textId="77777777" w:rsidR="00596715" w:rsidRDefault="00596715" w:rsidP="00596715">
      <w:pPr>
        <w:tabs>
          <w:tab w:val="left" w:pos="709"/>
        </w:tabs>
        <w:jc w:val="both"/>
        <w:rPr>
          <w:bCs/>
          <w:iCs/>
          <w:sz w:val="24"/>
          <w:szCs w:val="24"/>
        </w:rPr>
      </w:pPr>
    </w:p>
    <w:p w14:paraId="06930F50" w14:textId="77777777" w:rsidR="00596715" w:rsidRDefault="00596715" w:rsidP="00596715">
      <w:pPr>
        <w:tabs>
          <w:tab w:val="left" w:pos="709"/>
        </w:tabs>
        <w:jc w:val="both"/>
        <w:rPr>
          <w:bCs/>
          <w:iCs/>
          <w:sz w:val="24"/>
          <w:szCs w:val="24"/>
        </w:rPr>
      </w:pPr>
    </w:p>
    <w:p w14:paraId="52BF2962" w14:textId="77777777" w:rsidR="00596715" w:rsidRPr="008836BB" w:rsidRDefault="00596715" w:rsidP="00596715">
      <w:pPr>
        <w:tabs>
          <w:tab w:val="left" w:pos="709"/>
        </w:tabs>
        <w:jc w:val="center"/>
        <w:rPr>
          <w:rFonts w:eastAsia="Calibri"/>
          <w:b/>
          <w:sz w:val="24"/>
          <w:szCs w:val="24"/>
          <w:lang w:eastAsia="ru-RU"/>
        </w:rPr>
      </w:pPr>
      <w:r w:rsidRPr="008836BB">
        <w:rPr>
          <w:b/>
          <w:sz w:val="24"/>
          <w:szCs w:val="24"/>
        </w:rPr>
        <w:t xml:space="preserve">Задание </w:t>
      </w:r>
      <w:r w:rsidRPr="008836BB">
        <w:rPr>
          <w:rFonts w:eastAsia="Calibri"/>
          <w:b/>
          <w:sz w:val="24"/>
          <w:szCs w:val="24"/>
          <w:lang w:eastAsia="ru-RU"/>
        </w:rPr>
        <w:t xml:space="preserve">на проектирование </w:t>
      </w:r>
    </w:p>
    <w:p w14:paraId="3243427A" w14:textId="4F0E7C81" w:rsidR="008836BB" w:rsidRPr="00BC2136" w:rsidRDefault="004B35DA" w:rsidP="009A0FB0">
      <w:pPr>
        <w:tabs>
          <w:tab w:val="left" w:pos="709"/>
        </w:tabs>
        <w:jc w:val="center"/>
        <w:rPr>
          <w:sz w:val="24"/>
          <w:szCs w:val="24"/>
        </w:rPr>
      </w:pPr>
      <w:r w:rsidRPr="00BC2136">
        <w:rPr>
          <w:rFonts w:eastAsia="Calibri"/>
          <w:sz w:val="24"/>
          <w:szCs w:val="24"/>
          <w:lang w:eastAsia="ru-RU"/>
        </w:rPr>
        <w:t>«</w:t>
      </w:r>
      <w:r w:rsidR="008836BB" w:rsidRPr="00BC2136">
        <w:rPr>
          <w:sz w:val="24"/>
          <w:szCs w:val="24"/>
        </w:rPr>
        <w:t xml:space="preserve">ЛЭП 10 кВ от </w:t>
      </w:r>
      <w:r w:rsidR="00BC2136" w:rsidRPr="00BC2136">
        <w:rPr>
          <w:sz w:val="24"/>
          <w:szCs w:val="24"/>
        </w:rPr>
        <w:t>РУ</w:t>
      </w:r>
      <w:r w:rsidR="008836BB" w:rsidRPr="00BC2136">
        <w:rPr>
          <w:sz w:val="24"/>
          <w:szCs w:val="24"/>
        </w:rPr>
        <w:t xml:space="preserve"> 10 кВ </w:t>
      </w:r>
      <w:r w:rsidR="00BC2136" w:rsidRPr="00BC2136">
        <w:rPr>
          <w:sz w:val="24"/>
          <w:szCs w:val="24"/>
        </w:rPr>
        <w:t xml:space="preserve">КТП 10/0,4 кВ №2026 </w:t>
      </w:r>
      <w:r w:rsidR="008836BB" w:rsidRPr="00BC2136">
        <w:rPr>
          <w:sz w:val="24"/>
          <w:szCs w:val="24"/>
        </w:rPr>
        <w:t xml:space="preserve">ПС 110 кВ </w:t>
      </w:r>
      <w:r w:rsidR="00BC2136" w:rsidRPr="00BC2136">
        <w:rPr>
          <w:sz w:val="24"/>
          <w:szCs w:val="24"/>
        </w:rPr>
        <w:t>Каскара</w:t>
      </w:r>
      <w:r w:rsidR="008836BB" w:rsidRPr="00BC2136">
        <w:rPr>
          <w:sz w:val="24"/>
          <w:szCs w:val="24"/>
        </w:rPr>
        <w:t xml:space="preserve"> с установкой</w:t>
      </w:r>
    </w:p>
    <w:p w14:paraId="446B33D1" w14:textId="59D80E1B" w:rsidR="008836BB" w:rsidRPr="00BC2136" w:rsidRDefault="00BC2136" w:rsidP="009A0FB0">
      <w:pPr>
        <w:tabs>
          <w:tab w:val="left" w:pos="709"/>
        </w:tabs>
        <w:jc w:val="center"/>
        <w:rPr>
          <w:sz w:val="24"/>
          <w:szCs w:val="24"/>
        </w:rPr>
      </w:pPr>
      <w:r w:rsidRPr="00BC2136">
        <w:rPr>
          <w:sz w:val="24"/>
          <w:szCs w:val="24"/>
        </w:rPr>
        <w:t xml:space="preserve"> 2</w:t>
      </w:r>
      <w:r w:rsidR="008836BB" w:rsidRPr="00BC2136">
        <w:rPr>
          <w:sz w:val="24"/>
          <w:szCs w:val="24"/>
        </w:rPr>
        <w:t xml:space="preserve">КТП 10/0,4 кВ и ЛЭП 0,4 кВ </w:t>
      </w:r>
      <w:r w:rsidR="00A03B01" w:rsidRPr="00BC2136">
        <w:rPr>
          <w:sz w:val="24"/>
          <w:szCs w:val="24"/>
        </w:rPr>
        <w:t>для подключе</w:t>
      </w:r>
      <w:r w:rsidR="00E7746C" w:rsidRPr="00BC2136">
        <w:rPr>
          <w:sz w:val="24"/>
          <w:szCs w:val="24"/>
        </w:rPr>
        <w:t xml:space="preserve">ния энергопринимающих </w:t>
      </w:r>
    </w:p>
    <w:p w14:paraId="09F7C2CD" w14:textId="132F7446" w:rsidR="00A03B01" w:rsidRPr="00BC2136" w:rsidRDefault="00E7746C" w:rsidP="009A0FB0">
      <w:pPr>
        <w:tabs>
          <w:tab w:val="left" w:pos="709"/>
        </w:tabs>
        <w:jc w:val="center"/>
        <w:rPr>
          <w:sz w:val="24"/>
          <w:szCs w:val="24"/>
        </w:rPr>
      </w:pPr>
      <w:r w:rsidRPr="00BC2136">
        <w:rPr>
          <w:sz w:val="24"/>
          <w:szCs w:val="24"/>
        </w:rPr>
        <w:t>устройств</w:t>
      </w:r>
      <w:r w:rsidR="00A03B01" w:rsidRPr="00BC2136">
        <w:rPr>
          <w:rFonts w:eastAsia="Calibri"/>
          <w:sz w:val="24"/>
          <w:szCs w:val="24"/>
          <w:lang w:eastAsia="ru-RU"/>
        </w:rPr>
        <w:t xml:space="preserve"> </w:t>
      </w:r>
      <w:r w:rsidR="00BC2136" w:rsidRPr="00BC2136">
        <w:rPr>
          <w:sz w:val="24"/>
          <w:szCs w:val="24"/>
        </w:rPr>
        <w:t xml:space="preserve">МАОУ </w:t>
      </w:r>
      <w:proofErr w:type="spellStart"/>
      <w:r w:rsidR="00BC2136" w:rsidRPr="00BC2136">
        <w:rPr>
          <w:sz w:val="24"/>
          <w:szCs w:val="24"/>
        </w:rPr>
        <w:t>Каскаринская</w:t>
      </w:r>
      <w:proofErr w:type="spellEnd"/>
      <w:r w:rsidR="00BC2136" w:rsidRPr="00BC2136">
        <w:rPr>
          <w:sz w:val="24"/>
          <w:szCs w:val="24"/>
        </w:rPr>
        <w:t xml:space="preserve"> СОШ</w:t>
      </w:r>
      <w:r w:rsidR="00A03B01" w:rsidRPr="00BC2136">
        <w:rPr>
          <w:sz w:val="24"/>
          <w:szCs w:val="24"/>
        </w:rPr>
        <w:t>»</w:t>
      </w:r>
    </w:p>
    <w:p w14:paraId="0BAB2D1D" w14:textId="27A4896B" w:rsidR="00596715" w:rsidRPr="006E41D5" w:rsidRDefault="00596715" w:rsidP="006E41D5">
      <w:pPr>
        <w:tabs>
          <w:tab w:val="left" w:pos="709"/>
        </w:tabs>
        <w:jc w:val="center"/>
        <w:rPr>
          <w:sz w:val="24"/>
          <w:szCs w:val="24"/>
          <w:highlight w:val="yellow"/>
        </w:rPr>
      </w:pPr>
    </w:p>
    <w:p w14:paraId="19C6D1FE" w14:textId="77777777" w:rsidR="00B34558" w:rsidRDefault="00B34558" w:rsidP="00B34558">
      <w:pPr>
        <w:tabs>
          <w:tab w:val="left" w:pos="709"/>
        </w:tabs>
        <w:jc w:val="center"/>
        <w:rPr>
          <w:rFonts w:eastAsia="Calibri"/>
          <w:b/>
          <w:sz w:val="24"/>
          <w:szCs w:val="24"/>
          <w:lang w:eastAsia="ru-RU"/>
        </w:rPr>
      </w:pPr>
    </w:p>
    <w:p w14:paraId="40EE7725" w14:textId="77777777" w:rsidR="00596715" w:rsidRDefault="00596715" w:rsidP="00596715">
      <w:pPr>
        <w:widowControl w:val="0"/>
        <w:numPr>
          <w:ilvl w:val="0"/>
          <w:numId w:val="9"/>
        </w:numPr>
        <w:tabs>
          <w:tab w:val="left" w:pos="709"/>
          <w:tab w:val="left" w:pos="851"/>
        </w:tabs>
        <w:ind w:left="0" w:firstLine="567"/>
        <w:jc w:val="both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Основание для проектирования.</w:t>
      </w:r>
    </w:p>
    <w:p w14:paraId="175D9678" w14:textId="7F62FE4C" w:rsidR="00596715" w:rsidRPr="009F448E" w:rsidRDefault="00596715" w:rsidP="00596715">
      <w:pPr>
        <w:widowControl w:val="0"/>
        <w:numPr>
          <w:ilvl w:val="1"/>
          <w:numId w:val="9"/>
        </w:numPr>
        <w:tabs>
          <w:tab w:val="left" w:pos="709"/>
          <w:tab w:val="left" w:pos="1134"/>
        </w:tabs>
        <w:ind w:left="0" w:firstLine="567"/>
        <w:jc w:val="both"/>
        <w:rPr>
          <w:sz w:val="24"/>
          <w:szCs w:val="24"/>
          <w:lang w:eastAsia="ru-RU"/>
        </w:rPr>
      </w:pPr>
      <w:r w:rsidRPr="009F448E">
        <w:rPr>
          <w:sz w:val="24"/>
          <w:szCs w:val="24"/>
          <w:lang w:eastAsia="ru-RU"/>
        </w:rPr>
        <w:t>Договор об осуществлении технологического присоединения новых и реконструируемых электроуста</w:t>
      </w:r>
      <w:r w:rsidR="00E7746C">
        <w:rPr>
          <w:sz w:val="24"/>
          <w:szCs w:val="24"/>
          <w:lang w:eastAsia="ru-RU"/>
        </w:rPr>
        <w:t>новок между АО «Тюменьэнерго» и</w:t>
      </w:r>
      <w:r w:rsidR="00A03B01">
        <w:rPr>
          <w:rFonts w:eastAsia="Calibri"/>
          <w:sz w:val="24"/>
          <w:szCs w:val="24"/>
          <w:lang w:eastAsia="ru-RU"/>
        </w:rPr>
        <w:t xml:space="preserve"> </w:t>
      </w:r>
      <w:r w:rsidR="00B601F6">
        <w:rPr>
          <w:sz w:val="24"/>
          <w:szCs w:val="24"/>
        </w:rPr>
        <w:t xml:space="preserve">МАОУ </w:t>
      </w:r>
      <w:proofErr w:type="spellStart"/>
      <w:r w:rsidR="00B601F6">
        <w:rPr>
          <w:sz w:val="24"/>
          <w:szCs w:val="24"/>
        </w:rPr>
        <w:t>Каскаринская</w:t>
      </w:r>
      <w:proofErr w:type="spellEnd"/>
      <w:r w:rsidR="00B601F6">
        <w:rPr>
          <w:sz w:val="24"/>
          <w:szCs w:val="24"/>
        </w:rPr>
        <w:t xml:space="preserve"> СОШ</w:t>
      </w:r>
      <w:r w:rsidR="00AB67E3" w:rsidRPr="009F448E">
        <w:rPr>
          <w:sz w:val="24"/>
          <w:szCs w:val="24"/>
        </w:rPr>
        <w:t xml:space="preserve"> </w:t>
      </w:r>
      <w:r w:rsidRPr="009F448E">
        <w:rPr>
          <w:sz w:val="24"/>
          <w:szCs w:val="24"/>
          <w:lang w:eastAsia="ru-RU"/>
        </w:rPr>
        <w:t>№ </w:t>
      </w:r>
      <w:r w:rsidR="006716BF" w:rsidRPr="009F448E">
        <w:rPr>
          <w:sz w:val="24"/>
          <w:szCs w:val="24"/>
        </w:rPr>
        <w:t>Т13</w:t>
      </w:r>
      <w:r w:rsidRPr="009F448E">
        <w:rPr>
          <w:sz w:val="24"/>
          <w:szCs w:val="24"/>
        </w:rPr>
        <w:t>/</w:t>
      </w:r>
      <w:r w:rsidR="00B601F6">
        <w:rPr>
          <w:sz w:val="24"/>
          <w:szCs w:val="24"/>
        </w:rPr>
        <w:t>__</w:t>
      </w:r>
      <w:r w:rsidRPr="009F448E">
        <w:rPr>
          <w:sz w:val="24"/>
          <w:szCs w:val="24"/>
        </w:rPr>
        <w:t>/</w:t>
      </w:r>
      <w:r w:rsidR="00B601F6">
        <w:rPr>
          <w:sz w:val="24"/>
          <w:szCs w:val="24"/>
        </w:rPr>
        <w:t>____</w:t>
      </w:r>
      <w:r w:rsidRPr="009F448E">
        <w:rPr>
          <w:sz w:val="24"/>
          <w:szCs w:val="24"/>
        </w:rPr>
        <w:t xml:space="preserve"> - </w:t>
      </w:r>
      <w:r w:rsidR="000201AF">
        <w:rPr>
          <w:sz w:val="24"/>
          <w:szCs w:val="24"/>
        </w:rPr>
        <w:t>ДТП</w:t>
      </w:r>
      <w:r w:rsidRPr="009F448E">
        <w:rPr>
          <w:sz w:val="24"/>
          <w:szCs w:val="24"/>
        </w:rPr>
        <w:t xml:space="preserve"> от </w:t>
      </w:r>
      <w:r w:rsidR="00FB05E3">
        <w:rPr>
          <w:sz w:val="24"/>
          <w:szCs w:val="24"/>
        </w:rPr>
        <w:t>___________</w:t>
      </w:r>
      <w:r w:rsidRPr="009F448E">
        <w:rPr>
          <w:sz w:val="24"/>
          <w:szCs w:val="24"/>
        </w:rPr>
        <w:t>.</w:t>
      </w:r>
      <w:r w:rsidR="00025A45">
        <w:rPr>
          <w:sz w:val="24"/>
          <w:szCs w:val="24"/>
        </w:rPr>
        <w:t>2019</w:t>
      </w:r>
      <w:r w:rsidR="00FB7434" w:rsidRPr="009F448E">
        <w:rPr>
          <w:sz w:val="24"/>
          <w:szCs w:val="24"/>
        </w:rPr>
        <w:t xml:space="preserve"> г</w:t>
      </w:r>
      <w:r w:rsidRPr="009F448E">
        <w:rPr>
          <w:sz w:val="24"/>
          <w:szCs w:val="24"/>
        </w:rPr>
        <w:t>.</w:t>
      </w:r>
    </w:p>
    <w:p w14:paraId="7C622CC4" w14:textId="77777777" w:rsidR="00596715" w:rsidRPr="00414BF4" w:rsidRDefault="00596715" w:rsidP="00596715">
      <w:pPr>
        <w:widowControl w:val="0"/>
        <w:numPr>
          <w:ilvl w:val="0"/>
          <w:numId w:val="9"/>
        </w:numPr>
        <w:tabs>
          <w:tab w:val="left" w:pos="709"/>
          <w:tab w:val="left" w:pos="851"/>
        </w:tabs>
        <w:ind w:left="0" w:firstLine="567"/>
        <w:jc w:val="both"/>
        <w:rPr>
          <w:b/>
          <w:sz w:val="24"/>
          <w:szCs w:val="24"/>
          <w:lang w:eastAsia="ru-RU"/>
        </w:rPr>
      </w:pPr>
      <w:r w:rsidRPr="009F448E">
        <w:rPr>
          <w:b/>
          <w:sz w:val="24"/>
          <w:szCs w:val="24"/>
          <w:lang w:eastAsia="ru-RU"/>
        </w:rPr>
        <w:t>Нормативно-технические документы (НТД), определяющие требования к оформлению и содержанию</w:t>
      </w:r>
      <w:r w:rsidRPr="00414BF4">
        <w:rPr>
          <w:b/>
          <w:sz w:val="24"/>
          <w:szCs w:val="24"/>
          <w:lang w:eastAsia="ru-RU"/>
        </w:rPr>
        <w:t xml:space="preserve"> проектной документации.</w:t>
      </w:r>
    </w:p>
    <w:p w14:paraId="5D5C5DBA" w14:textId="77777777" w:rsidR="00596715" w:rsidRDefault="00596715" w:rsidP="00596715">
      <w:pPr>
        <w:widowControl w:val="0"/>
        <w:tabs>
          <w:tab w:val="left" w:pos="-4680"/>
          <w:tab w:val="left" w:pos="709"/>
          <w:tab w:val="left" w:pos="1080"/>
        </w:tabs>
        <w:jc w:val="both"/>
        <w:rPr>
          <w:rFonts w:eastAsia="Calibri"/>
          <w:sz w:val="24"/>
          <w:szCs w:val="24"/>
          <w:lang w:eastAsia="ru-RU"/>
        </w:rPr>
      </w:pPr>
      <w:r>
        <w:rPr>
          <w:rFonts w:eastAsia="Calibri"/>
          <w:sz w:val="24"/>
          <w:szCs w:val="24"/>
          <w:lang w:eastAsia="ru-RU"/>
        </w:rPr>
        <w:tab/>
        <w:t xml:space="preserve">НТД указаны в приложении 1 к настоящему заданию на проектирование. При проектировании необходимо руководствоваться последними редакциями документов, необходимых и действующих на момент разработки документации, в том числе не указанных в данном приложении. </w:t>
      </w:r>
    </w:p>
    <w:p w14:paraId="3B849298" w14:textId="77777777" w:rsidR="00596715" w:rsidRDefault="00596715" w:rsidP="00596715">
      <w:pPr>
        <w:widowControl w:val="0"/>
        <w:numPr>
          <w:ilvl w:val="0"/>
          <w:numId w:val="9"/>
        </w:numPr>
        <w:tabs>
          <w:tab w:val="left" w:pos="709"/>
          <w:tab w:val="left" w:pos="1134"/>
        </w:tabs>
        <w:ind w:left="0" w:firstLine="709"/>
        <w:jc w:val="both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Вид строительства и этапы разработки проектной и рабочей документации.</w:t>
      </w:r>
    </w:p>
    <w:p w14:paraId="67F8ABE1" w14:textId="77777777" w:rsidR="00596715" w:rsidRDefault="00596715" w:rsidP="00025A45">
      <w:pPr>
        <w:widowControl w:val="0"/>
        <w:numPr>
          <w:ilvl w:val="1"/>
          <w:numId w:val="9"/>
        </w:numPr>
        <w:tabs>
          <w:tab w:val="clear" w:pos="858"/>
          <w:tab w:val="num" w:pos="426"/>
          <w:tab w:val="left" w:pos="709"/>
          <w:tab w:val="left" w:pos="1320"/>
        </w:tabs>
        <w:ind w:left="567" w:firstLine="142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Вид строительства: новое строительство. </w:t>
      </w:r>
    </w:p>
    <w:p w14:paraId="49E6CEB3" w14:textId="77777777" w:rsidR="00596715" w:rsidRDefault="00596715" w:rsidP="00025A45">
      <w:pPr>
        <w:widowControl w:val="0"/>
        <w:numPr>
          <w:ilvl w:val="1"/>
          <w:numId w:val="9"/>
        </w:numPr>
        <w:tabs>
          <w:tab w:val="clear" w:pos="858"/>
          <w:tab w:val="num" w:pos="426"/>
          <w:tab w:val="left" w:pos="709"/>
          <w:tab w:val="left" w:pos="1320"/>
        </w:tabs>
        <w:ind w:left="0"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Этапы разработки документации:</w:t>
      </w:r>
    </w:p>
    <w:p w14:paraId="36947B73" w14:textId="77777777" w:rsidR="00596715" w:rsidRDefault="00596715" w:rsidP="00596715">
      <w:pPr>
        <w:pStyle w:val="a8"/>
        <w:widowControl w:val="0"/>
        <w:tabs>
          <w:tab w:val="left" w:pos="709"/>
        </w:tabs>
        <w:ind w:left="0" w:firstLine="567"/>
        <w:jc w:val="both"/>
        <w:rPr>
          <w:b/>
          <w:i/>
          <w:sz w:val="24"/>
          <w:szCs w:val="24"/>
        </w:rPr>
      </w:pPr>
      <w:r>
        <w:rPr>
          <w:b/>
          <w:bCs/>
          <w:sz w:val="24"/>
          <w:szCs w:val="24"/>
          <w:lang w:eastAsia="ru-RU"/>
        </w:rPr>
        <w:t xml:space="preserve">I этап – </w:t>
      </w:r>
      <w:r>
        <w:rPr>
          <w:b/>
          <w:sz w:val="24"/>
          <w:szCs w:val="24"/>
        </w:rPr>
        <w:t>разработка и согласование проектной документации в соответствии с требованиями нормативно-технических документов.</w:t>
      </w:r>
    </w:p>
    <w:p w14:paraId="7950BD1F" w14:textId="77777777" w:rsidR="00596715" w:rsidRDefault="00596715" w:rsidP="00596715">
      <w:pPr>
        <w:pStyle w:val="a8"/>
        <w:tabs>
          <w:tab w:val="left" w:pos="426"/>
          <w:tab w:val="left" w:pos="709"/>
        </w:tabs>
        <w:ind w:left="0" w:firstLine="567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II этап </w:t>
      </w:r>
      <w:r>
        <w:rPr>
          <w:b/>
          <w:sz w:val="24"/>
          <w:szCs w:val="24"/>
        </w:rPr>
        <w:t>- разработка и согласование рабочей документации</w:t>
      </w:r>
      <w:r>
        <w:rPr>
          <w:b/>
          <w:bCs/>
          <w:sz w:val="24"/>
          <w:szCs w:val="24"/>
          <w:lang w:eastAsia="ru-RU"/>
        </w:rPr>
        <w:t xml:space="preserve"> в соответствии с требованиями нормативно-технических документов</w:t>
      </w:r>
      <w:r>
        <w:rPr>
          <w:b/>
          <w:sz w:val="24"/>
          <w:szCs w:val="24"/>
        </w:rPr>
        <w:t>.</w:t>
      </w:r>
    </w:p>
    <w:p w14:paraId="29744001" w14:textId="77777777" w:rsidR="00596715" w:rsidRDefault="00596715" w:rsidP="00596715">
      <w:pPr>
        <w:widowControl w:val="0"/>
        <w:numPr>
          <w:ilvl w:val="0"/>
          <w:numId w:val="9"/>
        </w:numPr>
        <w:tabs>
          <w:tab w:val="left" w:pos="-4860"/>
          <w:tab w:val="left" w:pos="709"/>
          <w:tab w:val="left" w:pos="851"/>
        </w:tabs>
        <w:ind w:left="0" w:firstLine="567"/>
        <w:jc w:val="both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Основные характеристики проектируемого объекта.</w:t>
      </w:r>
    </w:p>
    <w:p w14:paraId="6BC83602" w14:textId="70244E8A" w:rsidR="00596715" w:rsidRDefault="009A0FB0" w:rsidP="00596715">
      <w:pPr>
        <w:pStyle w:val="a8"/>
        <w:tabs>
          <w:tab w:val="left" w:pos="709"/>
          <w:tab w:val="num" w:pos="851"/>
          <w:tab w:val="left" w:pos="993"/>
        </w:tabs>
        <w:suppressAutoHyphens/>
        <w:ind w:left="0" w:firstLine="567"/>
        <w:jc w:val="both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4.1. В части </w:t>
      </w:r>
      <w:r w:rsidR="00B601F6">
        <w:rPr>
          <w:rFonts w:eastAsia="Calibri"/>
          <w:b/>
          <w:sz w:val="24"/>
          <w:szCs w:val="24"/>
        </w:rPr>
        <w:t>2</w:t>
      </w:r>
      <w:r w:rsidR="004D0EBA">
        <w:rPr>
          <w:rFonts w:eastAsia="Calibri"/>
          <w:b/>
          <w:sz w:val="24"/>
          <w:szCs w:val="24"/>
        </w:rPr>
        <w:t>КТП 10 кВ</w:t>
      </w:r>
      <w:r w:rsidR="00596715">
        <w:rPr>
          <w:rFonts w:eastAsia="Calibri"/>
          <w:b/>
          <w:sz w:val="24"/>
          <w:szCs w:val="24"/>
        </w:rPr>
        <w:t>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76"/>
        <w:gridCol w:w="3939"/>
        <w:gridCol w:w="5096"/>
      </w:tblGrid>
      <w:tr w:rsidR="004D0EBA" w14:paraId="259034A1" w14:textId="77777777" w:rsidTr="004D0EBA">
        <w:trPr>
          <w:trHeight w:val="70"/>
          <w:tblHeader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D1D34" w14:textId="77777777" w:rsidR="004D0EBA" w:rsidRDefault="004D0EBA" w:rsidP="004D0EBA">
            <w:pPr>
              <w:widowControl w:val="0"/>
              <w:tabs>
                <w:tab w:val="left" w:pos="180"/>
              </w:tabs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61CA6" w14:textId="77777777" w:rsidR="004D0EBA" w:rsidRDefault="004D0EBA" w:rsidP="004D0EBA">
            <w:pPr>
              <w:widowControl w:val="0"/>
              <w:tabs>
                <w:tab w:val="left" w:pos="180"/>
              </w:tabs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5CE17" w14:textId="77777777" w:rsidR="004D0EBA" w:rsidRDefault="004D0EBA" w:rsidP="004D0EBA">
            <w:pPr>
              <w:widowControl w:val="0"/>
              <w:tabs>
                <w:tab w:val="left" w:pos="180"/>
              </w:tabs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Значение / Заданные характеристики</w:t>
            </w:r>
            <w:r>
              <w:rPr>
                <w:bCs/>
                <w:sz w:val="24"/>
                <w:szCs w:val="24"/>
              </w:rPr>
              <w:t>*</w:t>
            </w:r>
          </w:p>
        </w:tc>
      </w:tr>
      <w:tr w:rsidR="004D0EBA" w:rsidRPr="00DD0BDE" w14:paraId="39DD9C7F" w14:textId="77777777" w:rsidTr="004D0EBA"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FCA19" w14:textId="77777777" w:rsidR="004D0EBA" w:rsidRPr="00DD0BDE" w:rsidRDefault="004D0EBA" w:rsidP="004D0EB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243"/>
              <w:jc w:val="both"/>
              <w:rPr>
                <w:sz w:val="24"/>
                <w:szCs w:val="24"/>
                <w:lang w:eastAsia="ru-RU"/>
              </w:rPr>
            </w:pPr>
            <w:r w:rsidRPr="00DD0BDE">
              <w:rPr>
                <w:sz w:val="24"/>
                <w:szCs w:val="24"/>
                <w:lang w:eastAsia="ru-RU"/>
              </w:rPr>
              <w:t>4.1.1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8F11B" w14:textId="77777777" w:rsidR="004D0EBA" w:rsidRPr="00DD0BDE" w:rsidRDefault="004D0EBA" w:rsidP="004D0EBA">
            <w:pPr>
              <w:widowControl w:val="0"/>
              <w:tabs>
                <w:tab w:val="left" w:pos="180"/>
              </w:tabs>
              <w:jc w:val="both"/>
              <w:rPr>
                <w:sz w:val="24"/>
                <w:szCs w:val="24"/>
                <w:lang w:eastAsia="ru-RU"/>
              </w:rPr>
            </w:pPr>
            <w:r w:rsidRPr="00DD0BDE">
              <w:rPr>
                <w:sz w:val="24"/>
                <w:szCs w:val="24"/>
                <w:lang w:eastAsia="ru-RU"/>
              </w:rPr>
              <w:t>Номинальное напряжение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67259" w14:textId="77777777" w:rsidR="004D0EBA" w:rsidRPr="00DD0BDE" w:rsidRDefault="004D0EBA" w:rsidP="004D0EBA">
            <w:pPr>
              <w:widowControl w:val="0"/>
              <w:tabs>
                <w:tab w:val="left" w:pos="180"/>
              </w:tabs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10/</w:t>
            </w:r>
            <w:r w:rsidRPr="00DD0BDE">
              <w:rPr>
                <w:sz w:val="24"/>
                <w:szCs w:val="24"/>
                <w:lang w:eastAsia="ru-RU"/>
              </w:rPr>
              <w:t>0,4 кВ</w:t>
            </w:r>
          </w:p>
        </w:tc>
      </w:tr>
      <w:tr w:rsidR="004D0EBA" w:rsidRPr="00DD0BDE" w14:paraId="670619D6" w14:textId="77777777" w:rsidTr="004D0EBA"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977A7" w14:textId="77777777" w:rsidR="004D0EBA" w:rsidRPr="00DD0BDE" w:rsidRDefault="004D0EBA" w:rsidP="004D0EB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241"/>
              <w:jc w:val="both"/>
              <w:rPr>
                <w:sz w:val="24"/>
                <w:szCs w:val="24"/>
                <w:lang w:eastAsia="ru-RU"/>
              </w:rPr>
            </w:pPr>
            <w:r w:rsidRPr="00DD0BDE">
              <w:rPr>
                <w:sz w:val="24"/>
                <w:szCs w:val="24"/>
                <w:lang w:eastAsia="ru-RU"/>
              </w:rPr>
              <w:t>4.1.2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FE809" w14:textId="77777777" w:rsidR="004D0EBA" w:rsidRPr="00DD0BDE" w:rsidRDefault="004D0EBA" w:rsidP="004D0EBA">
            <w:pPr>
              <w:widowControl w:val="0"/>
              <w:tabs>
                <w:tab w:val="left" w:pos="180"/>
              </w:tabs>
              <w:rPr>
                <w:sz w:val="24"/>
                <w:szCs w:val="24"/>
                <w:lang w:eastAsia="ru-RU"/>
              </w:rPr>
            </w:pPr>
            <w:r w:rsidRPr="00DD0BDE">
              <w:rPr>
                <w:sz w:val="24"/>
                <w:szCs w:val="24"/>
                <w:lang w:eastAsia="ru-RU"/>
              </w:rPr>
              <w:t>Схема подключения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554BF" w14:textId="1DFB7006" w:rsidR="004D0EBA" w:rsidRDefault="004D0EBA" w:rsidP="004D0EBA">
            <w:pPr>
              <w:widowControl w:val="0"/>
              <w:tabs>
                <w:tab w:val="left" w:pos="180"/>
              </w:tabs>
              <w:jc w:val="both"/>
              <w:rPr>
                <w:sz w:val="24"/>
                <w:szCs w:val="24"/>
              </w:rPr>
            </w:pPr>
            <w:r w:rsidRPr="00DD0BDE">
              <w:rPr>
                <w:sz w:val="24"/>
                <w:szCs w:val="24"/>
              </w:rPr>
              <w:t xml:space="preserve">4.1.2.1. Проектируемая </w:t>
            </w:r>
            <w:r w:rsidR="00B601F6">
              <w:rPr>
                <w:sz w:val="24"/>
                <w:szCs w:val="24"/>
              </w:rPr>
              <w:t>2КТП-250/10/0,4 кВ</w:t>
            </w:r>
            <w:r>
              <w:rPr>
                <w:sz w:val="24"/>
                <w:szCs w:val="24"/>
              </w:rPr>
              <w:t xml:space="preserve"> №</w:t>
            </w:r>
            <w:r w:rsidR="00184B7A">
              <w:rPr>
                <w:sz w:val="24"/>
                <w:szCs w:val="24"/>
              </w:rPr>
              <w:t>_</w:t>
            </w:r>
            <w:r w:rsidRPr="00DD0BDE">
              <w:rPr>
                <w:sz w:val="24"/>
                <w:szCs w:val="24"/>
              </w:rPr>
              <w:t xml:space="preserve"> подключается к вновь </w:t>
            </w:r>
            <w:r>
              <w:rPr>
                <w:sz w:val="24"/>
                <w:szCs w:val="24"/>
              </w:rPr>
              <w:t xml:space="preserve">проектируемой </w:t>
            </w:r>
            <w:r w:rsidR="00D36280">
              <w:rPr>
                <w:sz w:val="24"/>
                <w:szCs w:val="24"/>
              </w:rPr>
              <w:t>ЛЭП</w:t>
            </w:r>
            <w:r>
              <w:rPr>
                <w:sz w:val="24"/>
                <w:szCs w:val="24"/>
              </w:rPr>
              <w:t xml:space="preserve"> </w:t>
            </w:r>
            <w:r w:rsidRPr="0005371B">
              <w:rPr>
                <w:sz w:val="24"/>
                <w:szCs w:val="24"/>
              </w:rPr>
              <w:t>10 кВ</w:t>
            </w:r>
            <w:r>
              <w:rPr>
                <w:sz w:val="24"/>
                <w:szCs w:val="24"/>
              </w:rPr>
              <w:t xml:space="preserve"> </w:t>
            </w:r>
            <w:r w:rsidRPr="0005371B">
              <w:rPr>
                <w:sz w:val="24"/>
                <w:szCs w:val="24"/>
              </w:rPr>
              <w:t xml:space="preserve">от </w:t>
            </w:r>
            <w:r w:rsidR="00184B7A">
              <w:rPr>
                <w:sz w:val="24"/>
                <w:szCs w:val="24"/>
              </w:rPr>
              <w:t xml:space="preserve">1 секции шин РУ 10 кВ КТП-400/10/0,4 кВ №2026 </w:t>
            </w:r>
            <w:r w:rsidRPr="0005371B">
              <w:rPr>
                <w:sz w:val="24"/>
                <w:szCs w:val="24"/>
              </w:rPr>
              <w:t xml:space="preserve">ПС 110 кВ </w:t>
            </w:r>
            <w:r w:rsidR="00184B7A">
              <w:rPr>
                <w:sz w:val="24"/>
                <w:szCs w:val="24"/>
              </w:rPr>
              <w:t>Каскара</w:t>
            </w:r>
            <w:r w:rsidRPr="00DD0BDE">
              <w:rPr>
                <w:sz w:val="24"/>
                <w:szCs w:val="24"/>
              </w:rPr>
              <w:t>;</w:t>
            </w:r>
          </w:p>
          <w:p w14:paraId="5040F50F" w14:textId="34631575" w:rsidR="004D0EBA" w:rsidRPr="00DD0BDE" w:rsidRDefault="004D0EBA" w:rsidP="00184B7A">
            <w:pPr>
              <w:widowControl w:val="0"/>
              <w:tabs>
                <w:tab w:val="left" w:pos="18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4.1.2.2. </w:t>
            </w:r>
            <w:r w:rsidR="00D36280" w:rsidRPr="00DD0BDE">
              <w:rPr>
                <w:sz w:val="24"/>
                <w:szCs w:val="24"/>
              </w:rPr>
              <w:t xml:space="preserve">Проектируемая </w:t>
            </w:r>
            <w:r w:rsidR="00B601F6">
              <w:rPr>
                <w:sz w:val="24"/>
                <w:szCs w:val="24"/>
              </w:rPr>
              <w:t>2КТП-250/10/0,4 кВ</w:t>
            </w:r>
            <w:r w:rsidR="00D36280">
              <w:rPr>
                <w:sz w:val="24"/>
                <w:szCs w:val="24"/>
              </w:rPr>
              <w:t xml:space="preserve"> №</w:t>
            </w:r>
            <w:r w:rsidR="00184B7A">
              <w:rPr>
                <w:sz w:val="24"/>
                <w:szCs w:val="24"/>
              </w:rPr>
              <w:t>_</w:t>
            </w:r>
            <w:r w:rsidR="00184B7A" w:rsidRPr="00DD0BDE">
              <w:rPr>
                <w:sz w:val="24"/>
                <w:szCs w:val="24"/>
              </w:rPr>
              <w:t xml:space="preserve"> подключается к вновь </w:t>
            </w:r>
            <w:r w:rsidR="00184B7A">
              <w:rPr>
                <w:sz w:val="24"/>
                <w:szCs w:val="24"/>
              </w:rPr>
              <w:t xml:space="preserve">проектируемой ЛЭП </w:t>
            </w:r>
            <w:r w:rsidR="00184B7A" w:rsidRPr="0005371B">
              <w:rPr>
                <w:sz w:val="24"/>
                <w:szCs w:val="24"/>
              </w:rPr>
              <w:t>10 кВ</w:t>
            </w:r>
            <w:r w:rsidR="00184B7A">
              <w:rPr>
                <w:sz w:val="24"/>
                <w:szCs w:val="24"/>
              </w:rPr>
              <w:t xml:space="preserve"> </w:t>
            </w:r>
            <w:r w:rsidR="00184B7A" w:rsidRPr="0005371B">
              <w:rPr>
                <w:sz w:val="24"/>
                <w:szCs w:val="24"/>
              </w:rPr>
              <w:t xml:space="preserve">от </w:t>
            </w:r>
            <w:r w:rsidR="00184B7A">
              <w:rPr>
                <w:sz w:val="24"/>
                <w:szCs w:val="24"/>
              </w:rPr>
              <w:t xml:space="preserve">2 секции шин РУ 10 кВ КТП-400/10/0,4 кВ №2026 </w:t>
            </w:r>
            <w:r w:rsidR="00184B7A" w:rsidRPr="0005371B">
              <w:rPr>
                <w:sz w:val="24"/>
                <w:szCs w:val="24"/>
              </w:rPr>
              <w:t xml:space="preserve">ПС 110 кВ </w:t>
            </w:r>
            <w:r w:rsidR="00184B7A">
              <w:rPr>
                <w:sz w:val="24"/>
                <w:szCs w:val="24"/>
              </w:rPr>
              <w:t>Каскара</w:t>
            </w:r>
            <w:r w:rsidR="00D36280">
              <w:rPr>
                <w:sz w:val="24"/>
                <w:szCs w:val="24"/>
              </w:rPr>
              <w:t>.</w:t>
            </w:r>
          </w:p>
        </w:tc>
      </w:tr>
      <w:tr w:rsidR="004D0EBA" w:rsidRPr="00DD0BDE" w14:paraId="67615EC4" w14:textId="77777777" w:rsidTr="004D0EBA"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A1B54" w14:textId="77777777" w:rsidR="004D0EBA" w:rsidRPr="00DD0BDE" w:rsidRDefault="004D0EBA" w:rsidP="004D0EB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241"/>
              <w:jc w:val="both"/>
              <w:rPr>
                <w:sz w:val="24"/>
                <w:szCs w:val="24"/>
                <w:lang w:eastAsia="ru-RU"/>
              </w:rPr>
            </w:pPr>
            <w:r w:rsidRPr="00DD0BDE">
              <w:rPr>
                <w:sz w:val="24"/>
                <w:szCs w:val="24"/>
                <w:lang w:eastAsia="ru-RU"/>
              </w:rPr>
              <w:t>4.1.3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757A2" w14:textId="77777777" w:rsidR="004D0EBA" w:rsidRPr="00DD0BDE" w:rsidRDefault="004D0EBA" w:rsidP="004D0EBA">
            <w:pPr>
              <w:widowControl w:val="0"/>
              <w:tabs>
                <w:tab w:val="left" w:pos="180"/>
              </w:tabs>
              <w:rPr>
                <w:sz w:val="24"/>
                <w:szCs w:val="24"/>
                <w:lang w:eastAsia="ru-RU"/>
              </w:rPr>
            </w:pPr>
            <w:r w:rsidRPr="00DD0BDE">
              <w:rPr>
                <w:sz w:val="24"/>
                <w:szCs w:val="24"/>
                <w:lang w:eastAsia="ru-RU"/>
              </w:rPr>
              <w:t xml:space="preserve">Конструктивное исполнение 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9ADE8" w14:textId="1CA31CDA" w:rsidR="004D0EBA" w:rsidRPr="00DD0BDE" w:rsidRDefault="00184B7A" w:rsidP="004D0EBA">
            <w:pPr>
              <w:widowControl w:val="0"/>
              <w:tabs>
                <w:tab w:val="left" w:pos="180"/>
              </w:tabs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  <w:r w:rsidR="004D0EBA" w:rsidRPr="00DD0BDE">
              <w:rPr>
                <w:sz w:val="24"/>
                <w:szCs w:val="24"/>
                <w:lang w:eastAsia="ru-RU"/>
              </w:rPr>
              <w:t>КТП</w:t>
            </w:r>
          </w:p>
        </w:tc>
      </w:tr>
      <w:tr w:rsidR="004D0EBA" w:rsidRPr="00DD0BDE" w14:paraId="7C7F49A9" w14:textId="77777777" w:rsidTr="004D0EBA"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D7BF8" w14:textId="77777777" w:rsidR="004D0EBA" w:rsidRPr="00DD0BDE" w:rsidRDefault="004D0EBA" w:rsidP="004D0EBA">
            <w:pPr>
              <w:widowControl w:val="0"/>
              <w:tabs>
                <w:tab w:val="left" w:pos="0"/>
                <w:tab w:val="left" w:pos="922"/>
              </w:tabs>
              <w:autoSpaceDE w:val="0"/>
              <w:autoSpaceDN w:val="0"/>
              <w:adjustRightInd w:val="0"/>
              <w:ind w:right="-1383"/>
              <w:jc w:val="both"/>
              <w:rPr>
                <w:sz w:val="24"/>
                <w:szCs w:val="24"/>
                <w:lang w:eastAsia="ru-RU"/>
              </w:rPr>
            </w:pPr>
            <w:r w:rsidRPr="00DD0BDE">
              <w:rPr>
                <w:sz w:val="24"/>
                <w:szCs w:val="24"/>
                <w:lang w:eastAsia="ru-RU"/>
              </w:rPr>
              <w:t>4.1.4.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988BF" w14:textId="77777777" w:rsidR="004D0EBA" w:rsidRDefault="004D0EBA" w:rsidP="004D0EBA">
            <w:pPr>
              <w:widowControl w:val="0"/>
              <w:tabs>
                <w:tab w:val="left" w:pos="180"/>
              </w:tabs>
              <w:jc w:val="both"/>
              <w:rPr>
                <w:sz w:val="24"/>
                <w:szCs w:val="24"/>
                <w:lang w:eastAsia="ru-RU"/>
              </w:rPr>
            </w:pPr>
            <w:r w:rsidRPr="00DD0BDE">
              <w:rPr>
                <w:sz w:val="24"/>
                <w:szCs w:val="24"/>
                <w:lang w:eastAsia="ru-RU"/>
              </w:rPr>
              <w:t>Прочие особенности КТП</w:t>
            </w:r>
          </w:p>
          <w:p w14:paraId="72CFF54E" w14:textId="77777777" w:rsidR="004D0EBA" w:rsidRPr="00DD0BDE" w:rsidRDefault="004D0EBA" w:rsidP="004D0EBA">
            <w:pPr>
              <w:widowControl w:val="0"/>
              <w:tabs>
                <w:tab w:val="left" w:pos="180"/>
              </w:tabs>
              <w:jc w:val="both"/>
              <w:rPr>
                <w:sz w:val="24"/>
                <w:szCs w:val="24"/>
                <w:lang w:eastAsia="ru-RU"/>
              </w:rPr>
            </w:pPr>
            <w:r w:rsidRPr="00DD0BDE">
              <w:rPr>
                <w:sz w:val="24"/>
                <w:szCs w:val="24"/>
                <w:lang w:eastAsia="ru-RU"/>
              </w:rPr>
              <w:t>(с уточнением в проекте)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29D29" w14:textId="0453DE28" w:rsidR="004D0EBA" w:rsidRPr="00DD0BDE" w:rsidRDefault="004D0EBA" w:rsidP="004D0EBA">
            <w:pPr>
              <w:widowControl w:val="0"/>
              <w:numPr>
                <w:ilvl w:val="3"/>
                <w:numId w:val="40"/>
              </w:numPr>
              <w:autoSpaceDN w:val="0"/>
              <w:ind w:left="38" w:firstLine="141"/>
              <w:jc w:val="both"/>
              <w:rPr>
                <w:bCs/>
                <w:sz w:val="24"/>
                <w:szCs w:val="24"/>
              </w:rPr>
            </w:pPr>
            <w:r w:rsidRPr="00DD0BDE">
              <w:rPr>
                <w:bCs/>
                <w:sz w:val="24"/>
                <w:szCs w:val="24"/>
              </w:rPr>
              <w:t xml:space="preserve">Проектирование </w:t>
            </w:r>
            <w:r w:rsidR="00B601F6">
              <w:rPr>
                <w:bCs/>
                <w:sz w:val="24"/>
                <w:szCs w:val="24"/>
              </w:rPr>
              <w:t>2КТП-250/10/0,4 кВ</w:t>
            </w:r>
            <w:r w:rsidRPr="00DD0BDE">
              <w:rPr>
                <w:bCs/>
                <w:sz w:val="24"/>
                <w:szCs w:val="24"/>
              </w:rPr>
              <w:t xml:space="preserve"> выполнить согласно утвержденных 20.05.2011г. типовых технических решений по применению ТП при ремонте, новом строительстве, реконструкции и тех. перевооружении распределительных сетей 0,4-10 кВ, а также учесть следующие требования: </w:t>
            </w:r>
          </w:p>
          <w:p w14:paraId="1253F00F" w14:textId="77777777" w:rsidR="004D0EBA" w:rsidRPr="00DD0BDE" w:rsidRDefault="004D0EBA" w:rsidP="004D0EBA">
            <w:pPr>
              <w:widowControl w:val="0"/>
              <w:numPr>
                <w:ilvl w:val="3"/>
                <w:numId w:val="40"/>
              </w:numPr>
              <w:autoSpaceDN w:val="0"/>
              <w:ind w:left="38" w:firstLine="0"/>
              <w:jc w:val="both"/>
              <w:rPr>
                <w:bCs/>
                <w:sz w:val="24"/>
                <w:szCs w:val="24"/>
              </w:rPr>
            </w:pPr>
            <w:r w:rsidRPr="00DD0BDE">
              <w:rPr>
                <w:bCs/>
                <w:sz w:val="24"/>
                <w:szCs w:val="24"/>
              </w:rPr>
              <w:t xml:space="preserve">Номинальные напряжения: ВН – </w:t>
            </w:r>
            <w:r w:rsidRPr="00DD0BDE">
              <w:rPr>
                <w:bCs/>
                <w:sz w:val="24"/>
                <w:szCs w:val="24"/>
              </w:rPr>
              <w:lastRenderedPageBreak/>
              <w:t>10кВ; НН – 0,4кВ;</w:t>
            </w:r>
          </w:p>
          <w:p w14:paraId="392D31D6" w14:textId="2CA3B823" w:rsidR="004D0EBA" w:rsidRPr="00DD0BDE" w:rsidRDefault="004D0EBA" w:rsidP="004D0EBA">
            <w:pPr>
              <w:widowControl w:val="0"/>
              <w:numPr>
                <w:ilvl w:val="3"/>
                <w:numId w:val="40"/>
              </w:numPr>
              <w:tabs>
                <w:tab w:val="left" w:pos="781"/>
                <w:tab w:val="left" w:pos="1168"/>
              </w:tabs>
              <w:autoSpaceDN w:val="0"/>
              <w:ind w:left="38" w:firstLine="0"/>
              <w:jc w:val="both"/>
              <w:rPr>
                <w:bCs/>
                <w:sz w:val="24"/>
                <w:szCs w:val="24"/>
              </w:rPr>
            </w:pPr>
            <w:r w:rsidRPr="00DD0BDE">
              <w:rPr>
                <w:bCs/>
                <w:sz w:val="24"/>
                <w:szCs w:val="24"/>
              </w:rPr>
              <w:t xml:space="preserve">Тип </w:t>
            </w:r>
            <w:r w:rsidR="00B601F6">
              <w:rPr>
                <w:bCs/>
                <w:sz w:val="24"/>
                <w:szCs w:val="24"/>
              </w:rPr>
              <w:t>2КТП-250/10/0,4 кВ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DD0BDE">
              <w:rPr>
                <w:bCs/>
                <w:sz w:val="24"/>
                <w:szCs w:val="24"/>
              </w:rPr>
              <w:t>определить проектом; Произвести расчет потребляемой мощности и определить сечением отходящих линий с подключением их в РУ-0,4 кВ через автоматические коммутационные аппараты.</w:t>
            </w:r>
          </w:p>
          <w:p w14:paraId="15DDB609" w14:textId="6451A78D" w:rsidR="004D0EBA" w:rsidRPr="00DD0BDE" w:rsidRDefault="004D0EBA" w:rsidP="004D0EBA">
            <w:pPr>
              <w:widowControl w:val="0"/>
              <w:numPr>
                <w:ilvl w:val="3"/>
                <w:numId w:val="40"/>
              </w:numPr>
              <w:tabs>
                <w:tab w:val="left" w:pos="781"/>
                <w:tab w:val="left" w:pos="1168"/>
              </w:tabs>
              <w:autoSpaceDN w:val="0"/>
              <w:ind w:left="38" w:firstLine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Мощность</w:t>
            </w:r>
            <w:r w:rsidRPr="00DD0BDE">
              <w:rPr>
                <w:bCs/>
                <w:sz w:val="24"/>
                <w:szCs w:val="24"/>
              </w:rPr>
              <w:t xml:space="preserve"> и место установки </w:t>
            </w:r>
            <w:r>
              <w:rPr>
                <w:bCs/>
                <w:sz w:val="24"/>
                <w:szCs w:val="24"/>
              </w:rPr>
              <w:t>2К</w:t>
            </w:r>
            <w:r w:rsidRPr="00DD0BDE">
              <w:rPr>
                <w:bCs/>
                <w:sz w:val="24"/>
                <w:szCs w:val="24"/>
              </w:rPr>
              <w:t>ТП определить проектом (место установки</w:t>
            </w:r>
            <w:r w:rsidR="00184B7A">
              <w:rPr>
                <w:bCs/>
                <w:sz w:val="24"/>
                <w:szCs w:val="24"/>
              </w:rPr>
              <w:t xml:space="preserve"> 2</w:t>
            </w:r>
            <w:r>
              <w:rPr>
                <w:bCs/>
                <w:sz w:val="24"/>
                <w:szCs w:val="24"/>
              </w:rPr>
              <w:t>КТП согласовать с заявителем</w:t>
            </w:r>
            <w:r w:rsidRPr="0071759F">
              <w:rPr>
                <w:sz w:val="24"/>
                <w:szCs w:val="24"/>
              </w:rPr>
              <w:t xml:space="preserve"> </w:t>
            </w:r>
            <w:r w:rsidR="00184B7A">
              <w:rPr>
                <w:sz w:val="24"/>
                <w:szCs w:val="24"/>
              </w:rPr>
              <w:t xml:space="preserve">МАОУ </w:t>
            </w:r>
            <w:proofErr w:type="spellStart"/>
            <w:r w:rsidR="00184B7A">
              <w:rPr>
                <w:sz w:val="24"/>
                <w:szCs w:val="24"/>
              </w:rPr>
              <w:t>Каскаринская</w:t>
            </w:r>
            <w:proofErr w:type="spellEnd"/>
            <w:r w:rsidR="00184B7A">
              <w:rPr>
                <w:sz w:val="24"/>
                <w:szCs w:val="24"/>
              </w:rPr>
              <w:t xml:space="preserve"> СОШ</w:t>
            </w:r>
            <w:r>
              <w:rPr>
                <w:sz w:val="24"/>
                <w:szCs w:val="24"/>
              </w:rPr>
              <w:t>»)</w:t>
            </w:r>
            <w:r w:rsidRPr="00DD0BDE">
              <w:rPr>
                <w:bCs/>
                <w:sz w:val="24"/>
                <w:szCs w:val="24"/>
              </w:rPr>
              <w:t>;</w:t>
            </w:r>
          </w:p>
          <w:p w14:paraId="759D4232" w14:textId="77777777" w:rsidR="004D0EBA" w:rsidRPr="00DD0BDE" w:rsidRDefault="004D0EBA" w:rsidP="004D0EBA">
            <w:pPr>
              <w:widowControl w:val="0"/>
              <w:numPr>
                <w:ilvl w:val="3"/>
                <w:numId w:val="40"/>
              </w:numPr>
              <w:tabs>
                <w:tab w:val="left" w:pos="781"/>
                <w:tab w:val="left" w:pos="1168"/>
              </w:tabs>
              <w:autoSpaceDN w:val="0"/>
              <w:ind w:left="38" w:firstLine="0"/>
              <w:jc w:val="both"/>
              <w:rPr>
                <w:bCs/>
                <w:sz w:val="24"/>
                <w:szCs w:val="24"/>
              </w:rPr>
            </w:pPr>
            <w:r w:rsidRPr="00DD0BDE">
              <w:rPr>
                <w:bCs/>
                <w:sz w:val="24"/>
                <w:szCs w:val="24"/>
              </w:rPr>
              <w:t>Силовые трансформаторы 10/0,4 кВ принять марки ТМГ, с пониженными значениями ХХ и КЗ, а также инновационными решениями из «Реестра инновационных решений», размещённого на сайте ПАО «Россети» в разделе «Инвестиции и инновации», подраздел «Внедрение инновационных решений» - «Реестр инновационных решений»;</w:t>
            </w:r>
          </w:p>
          <w:p w14:paraId="2D016A95" w14:textId="77777777" w:rsidR="004D0EBA" w:rsidRPr="00DD0BDE" w:rsidRDefault="004D0EBA" w:rsidP="004D0EBA">
            <w:pPr>
              <w:widowControl w:val="0"/>
              <w:numPr>
                <w:ilvl w:val="3"/>
                <w:numId w:val="40"/>
              </w:numPr>
              <w:tabs>
                <w:tab w:val="left" w:pos="781"/>
                <w:tab w:val="left" w:pos="1168"/>
              </w:tabs>
              <w:autoSpaceDN w:val="0"/>
              <w:ind w:left="38" w:firstLine="0"/>
              <w:jc w:val="both"/>
              <w:rPr>
                <w:bCs/>
                <w:sz w:val="24"/>
                <w:szCs w:val="24"/>
              </w:rPr>
            </w:pPr>
            <w:r w:rsidRPr="00DD0BDE">
              <w:rPr>
                <w:bCs/>
                <w:sz w:val="24"/>
                <w:szCs w:val="24"/>
              </w:rPr>
              <w:t>Предусмотреть защиту от прямых ударов молнии;</w:t>
            </w:r>
          </w:p>
          <w:p w14:paraId="2A6297B1" w14:textId="77777777" w:rsidR="004D0EBA" w:rsidRPr="00DD0BDE" w:rsidRDefault="004D0EBA" w:rsidP="004D0EBA">
            <w:pPr>
              <w:widowControl w:val="0"/>
              <w:numPr>
                <w:ilvl w:val="3"/>
                <w:numId w:val="40"/>
              </w:numPr>
              <w:tabs>
                <w:tab w:val="left" w:pos="781"/>
                <w:tab w:val="left" w:pos="1168"/>
              </w:tabs>
              <w:autoSpaceDN w:val="0"/>
              <w:ind w:left="38" w:firstLine="0"/>
              <w:jc w:val="both"/>
              <w:rPr>
                <w:bCs/>
                <w:sz w:val="24"/>
                <w:szCs w:val="24"/>
              </w:rPr>
            </w:pPr>
            <w:r w:rsidRPr="00DD0BDE">
              <w:rPr>
                <w:bCs/>
                <w:sz w:val="24"/>
                <w:szCs w:val="24"/>
              </w:rPr>
              <w:t>Предусмотреть защиту от грозовых и коммутационных перенапряжений с использованием ОПН;</w:t>
            </w:r>
          </w:p>
          <w:p w14:paraId="236238AB" w14:textId="5F78A546" w:rsidR="004D0EBA" w:rsidRPr="00DD0BDE" w:rsidRDefault="004D0EBA" w:rsidP="004D0EBA">
            <w:pPr>
              <w:widowControl w:val="0"/>
              <w:numPr>
                <w:ilvl w:val="3"/>
                <w:numId w:val="40"/>
              </w:numPr>
              <w:tabs>
                <w:tab w:val="left" w:pos="781"/>
                <w:tab w:val="left" w:pos="1168"/>
              </w:tabs>
              <w:autoSpaceDN w:val="0"/>
              <w:ind w:left="38" w:firstLine="0"/>
              <w:jc w:val="both"/>
              <w:rPr>
                <w:bCs/>
                <w:sz w:val="24"/>
                <w:szCs w:val="24"/>
              </w:rPr>
            </w:pPr>
            <w:r w:rsidRPr="00DD0BDE">
              <w:rPr>
                <w:bCs/>
                <w:sz w:val="24"/>
                <w:szCs w:val="24"/>
              </w:rPr>
              <w:t xml:space="preserve">Заземляющее устройство </w:t>
            </w:r>
            <w:r>
              <w:rPr>
                <w:bCs/>
                <w:sz w:val="24"/>
                <w:szCs w:val="24"/>
              </w:rPr>
              <w:t>2К</w:t>
            </w:r>
            <w:r w:rsidRPr="00DD0BDE">
              <w:rPr>
                <w:bCs/>
                <w:sz w:val="24"/>
                <w:szCs w:val="24"/>
              </w:rPr>
              <w:t xml:space="preserve">ТП выполнить в соответствии с ПУЭ действующее изд., в соответствии с требованиями СТО-56947007-29.240.044-2010, с применением коррозионностойких материалов со сниженным удельным сопротивлением для заземляющих устройств. </w:t>
            </w:r>
          </w:p>
          <w:p w14:paraId="0A24CA05" w14:textId="77777777" w:rsidR="004D0EBA" w:rsidRPr="00DD0BDE" w:rsidRDefault="004D0EBA" w:rsidP="004D0EBA">
            <w:pPr>
              <w:widowControl w:val="0"/>
              <w:numPr>
                <w:ilvl w:val="3"/>
                <w:numId w:val="40"/>
              </w:numPr>
              <w:tabs>
                <w:tab w:val="left" w:pos="811"/>
                <w:tab w:val="left" w:pos="1027"/>
              </w:tabs>
              <w:autoSpaceDN w:val="0"/>
              <w:ind w:left="38" w:firstLine="0"/>
              <w:jc w:val="both"/>
              <w:rPr>
                <w:bCs/>
                <w:sz w:val="24"/>
                <w:szCs w:val="24"/>
              </w:rPr>
            </w:pPr>
            <w:r w:rsidRPr="00DD0BDE">
              <w:rPr>
                <w:bCs/>
                <w:sz w:val="24"/>
                <w:szCs w:val="24"/>
              </w:rPr>
              <w:t xml:space="preserve">На стадии проектирования предоставить заказчику сравнительные технико-экономическое показатели аналогичного оборудования для рассмотрения и согласования. </w:t>
            </w:r>
          </w:p>
          <w:p w14:paraId="4066E9BF" w14:textId="77777777" w:rsidR="004D0EBA" w:rsidRPr="00DD0BDE" w:rsidRDefault="004D0EBA" w:rsidP="004D0EBA">
            <w:pPr>
              <w:widowControl w:val="0"/>
              <w:numPr>
                <w:ilvl w:val="3"/>
                <w:numId w:val="40"/>
              </w:numPr>
              <w:tabs>
                <w:tab w:val="left" w:pos="811"/>
                <w:tab w:val="left" w:pos="1027"/>
              </w:tabs>
              <w:autoSpaceDN w:val="0"/>
              <w:ind w:left="38" w:firstLine="0"/>
              <w:jc w:val="both"/>
              <w:rPr>
                <w:bCs/>
                <w:sz w:val="24"/>
                <w:szCs w:val="24"/>
              </w:rPr>
            </w:pPr>
            <w:r w:rsidRPr="00DD0BDE">
              <w:rPr>
                <w:bCs/>
                <w:sz w:val="24"/>
                <w:szCs w:val="24"/>
              </w:rPr>
              <w:t xml:space="preserve">Составить опросный лист для заказа выбранного оборудования. </w:t>
            </w:r>
          </w:p>
          <w:p w14:paraId="47222C9D" w14:textId="52CDD316" w:rsidR="004D0EBA" w:rsidRPr="00DD0BDE" w:rsidRDefault="004D0EBA" w:rsidP="004D0EBA">
            <w:pPr>
              <w:widowControl w:val="0"/>
              <w:numPr>
                <w:ilvl w:val="3"/>
                <w:numId w:val="40"/>
              </w:numPr>
              <w:tabs>
                <w:tab w:val="left" w:pos="811"/>
                <w:tab w:val="left" w:pos="1027"/>
              </w:tabs>
              <w:autoSpaceDN w:val="0"/>
              <w:ind w:left="38" w:firstLine="0"/>
              <w:jc w:val="both"/>
              <w:rPr>
                <w:bCs/>
                <w:sz w:val="24"/>
                <w:szCs w:val="24"/>
              </w:rPr>
            </w:pPr>
            <w:r w:rsidRPr="00DD0BDE">
              <w:rPr>
                <w:bCs/>
                <w:sz w:val="24"/>
                <w:szCs w:val="24"/>
              </w:rPr>
              <w:t xml:space="preserve">Предусмотреть в </w:t>
            </w:r>
            <w:r w:rsidR="00B601F6">
              <w:rPr>
                <w:bCs/>
                <w:sz w:val="24"/>
                <w:szCs w:val="24"/>
              </w:rPr>
              <w:t>2КТП-250/10/0,4 кВ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DD0BDE">
              <w:rPr>
                <w:bCs/>
                <w:sz w:val="24"/>
                <w:szCs w:val="24"/>
              </w:rPr>
              <w:t xml:space="preserve">установку системы контроля присоединений с выводом телеинформации на АРМ диспетчерского пункта РЭС. Тип местного контроллера </w:t>
            </w:r>
            <w:r>
              <w:rPr>
                <w:bCs/>
                <w:sz w:val="24"/>
                <w:szCs w:val="24"/>
              </w:rPr>
              <w:t xml:space="preserve">письменно </w:t>
            </w:r>
            <w:r w:rsidRPr="00DD0BDE">
              <w:rPr>
                <w:bCs/>
                <w:sz w:val="24"/>
                <w:szCs w:val="24"/>
              </w:rPr>
              <w:t>согласовать с заказчиком.</w:t>
            </w:r>
          </w:p>
          <w:p w14:paraId="05164FEA" w14:textId="3BCA0EF7" w:rsidR="004D0EBA" w:rsidRPr="00DD0BDE" w:rsidRDefault="004D0EBA" w:rsidP="004D0EBA">
            <w:pPr>
              <w:widowControl w:val="0"/>
              <w:numPr>
                <w:ilvl w:val="3"/>
                <w:numId w:val="40"/>
              </w:numPr>
              <w:tabs>
                <w:tab w:val="left" w:pos="811"/>
                <w:tab w:val="left" w:pos="1027"/>
              </w:tabs>
              <w:autoSpaceDN w:val="0"/>
              <w:ind w:left="38" w:firstLine="0"/>
              <w:jc w:val="both"/>
              <w:rPr>
                <w:bCs/>
                <w:sz w:val="24"/>
                <w:szCs w:val="24"/>
              </w:rPr>
            </w:pPr>
            <w:r w:rsidRPr="00DD0BDE">
              <w:rPr>
                <w:bCs/>
                <w:sz w:val="24"/>
                <w:szCs w:val="24"/>
              </w:rPr>
              <w:t xml:space="preserve">Предусмотреть в </w:t>
            </w:r>
            <w:r w:rsidR="00B601F6">
              <w:rPr>
                <w:bCs/>
                <w:sz w:val="24"/>
                <w:szCs w:val="24"/>
              </w:rPr>
              <w:t>2КТП-250/10/0,4 кВ</w:t>
            </w:r>
            <w:r w:rsidRPr="00DD0BDE">
              <w:rPr>
                <w:bCs/>
                <w:sz w:val="24"/>
                <w:szCs w:val="24"/>
              </w:rPr>
              <w:t xml:space="preserve"> установку системы связи для передачи телеинформации на АРМ диспетчерского пункта РЭС. Тип местного контроллера </w:t>
            </w:r>
            <w:r>
              <w:rPr>
                <w:bCs/>
                <w:sz w:val="24"/>
                <w:szCs w:val="24"/>
              </w:rPr>
              <w:t>письменно</w:t>
            </w:r>
            <w:r w:rsidRPr="00DD0BDE">
              <w:rPr>
                <w:bCs/>
                <w:sz w:val="24"/>
                <w:szCs w:val="24"/>
              </w:rPr>
              <w:t xml:space="preserve"> согласовать с заказчиком.</w:t>
            </w:r>
          </w:p>
          <w:p w14:paraId="4404856C" w14:textId="77777777" w:rsidR="004D0EBA" w:rsidRPr="00DD0BDE" w:rsidRDefault="004D0EBA" w:rsidP="004D0EBA">
            <w:pPr>
              <w:widowControl w:val="0"/>
              <w:numPr>
                <w:ilvl w:val="3"/>
                <w:numId w:val="40"/>
              </w:numPr>
              <w:tabs>
                <w:tab w:val="left" w:pos="811"/>
                <w:tab w:val="left" w:pos="1027"/>
              </w:tabs>
              <w:autoSpaceDN w:val="0"/>
              <w:ind w:left="38" w:firstLine="0"/>
              <w:jc w:val="both"/>
              <w:rPr>
                <w:bCs/>
                <w:sz w:val="24"/>
                <w:szCs w:val="24"/>
              </w:rPr>
            </w:pPr>
            <w:r w:rsidRPr="00DD0BDE">
              <w:rPr>
                <w:sz w:val="24"/>
                <w:szCs w:val="24"/>
              </w:rPr>
              <w:t xml:space="preserve">Применяемые СИ должны удовлетворять условиям </w:t>
            </w:r>
            <w:r>
              <w:rPr>
                <w:sz w:val="24"/>
                <w:szCs w:val="24"/>
              </w:rPr>
              <w:t xml:space="preserve">п. 5.1.6. </w:t>
            </w:r>
            <w:r w:rsidRPr="00DD0BDE">
              <w:rPr>
                <w:sz w:val="24"/>
                <w:szCs w:val="24"/>
              </w:rPr>
              <w:t>данного ЗП.</w:t>
            </w:r>
          </w:p>
        </w:tc>
      </w:tr>
      <w:tr w:rsidR="004D0EBA" w:rsidRPr="00DD0BDE" w14:paraId="2C3B0D43" w14:textId="77777777" w:rsidTr="004D0EBA"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9D8E6" w14:textId="77777777" w:rsidR="004D0EBA" w:rsidRPr="00DD0BDE" w:rsidRDefault="004D0EBA" w:rsidP="004D0EB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DD0BDE">
              <w:rPr>
                <w:sz w:val="24"/>
                <w:szCs w:val="24"/>
                <w:lang w:eastAsia="ru-RU"/>
              </w:rPr>
              <w:lastRenderedPageBreak/>
              <w:t>4.1.5.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B6CF" w14:textId="77777777" w:rsidR="004D0EBA" w:rsidRPr="00DD0BDE" w:rsidRDefault="004D0EBA" w:rsidP="004D0EBA">
            <w:pPr>
              <w:pStyle w:val="a8"/>
              <w:widowControl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DD0BDE">
              <w:rPr>
                <w:bCs/>
                <w:sz w:val="24"/>
                <w:szCs w:val="24"/>
              </w:rPr>
              <w:t>Для сбора информации по СУЭ РРЭ</w:t>
            </w:r>
          </w:p>
          <w:p w14:paraId="126C1970" w14:textId="77777777" w:rsidR="004D0EBA" w:rsidRPr="00DD0BDE" w:rsidRDefault="004D0EBA" w:rsidP="004D0EBA">
            <w:pPr>
              <w:widowControl w:val="0"/>
              <w:tabs>
                <w:tab w:val="left" w:pos="180"/>
              </w:tabs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8A94A" w14:textId="77777777" w:rsidR="004D0EBA" w:rsidRPr="00DD0BDE" w:rsidRDefault="004D0EBA" w:rsidP="004D0EBA">
            <w:pPr>
              <w:pStyle w:val="a8"/>
              <w:widowControl w:val="0"/>
              <w:numPr>
                <w:ilvl w:val="3"/>
                <w:numId w:val="42"/>
              </w:numPr>
              <w:autoSpaceDN w:val="0"/>
              <w:ind w:left="70" w:firstLine="0"/>
              <w:jc w:val="both"/>
              <w:rPr>
                <w:bCs/>
                <w:sz w:val="24"/>
                <w:szCs w:val="24"/>
              </w:rPr>
            </w:pPr>
            <w:r w:rsidRPr="00DD0BDE">
              <w:rPr>
                <w:bCs/>
                <w:sz w:val="24"/>
                <w:szCs w:val="24"/>
              </w:rPr>
              <w:lastRenderedPageBreak/>
              <w:t xml:space="preserve">Установить на границе </w:t>
            </w:r>
            <w:r w:rsidRPr="00DD0BDE">
              <w:rPr>
                <w:bCs/>
                <w:sz w:val="24"/>
                <w:szCs w:val="24"/>
              </w:rPr>
              <w:lastRenderedPageBreak/>
              <w:t xml:space="preserve">балансовой принадлежности приборы учета электроэнергии с классом точности не ниже 1,0 с возможностью дистанционного отключения и подключения нагрузки потребителя и передачи данных по технологии PLC, тип и модификацию приборов учета определить проектом и </w:t>
            </w:r>
            <w:r>
              <w:rPr>
                <w:bCs/>
                <w:sz w:val="24"/>
                <w:szCs w:val="24"/>
              </w:rPr>
              <w:t>письменно</w:t>
            </w:r>
            <w:r w:rsidRPr="00DD0BDE">
              <w:rPr>
                <w:bCs/>
                <w:sz w:val="24"/>
                <w:szCs w:val="24"/>
              </w:rPr>
              <w:t xml:space="preserve"> согласовать со службой реализации услуг и учета электроэнергии на этапе проектирования;</w:t>
            </w:r>
          </w:p>
          <w:p w14:paraId="45236049" w14:textId="77777777" w:rsidR="004D0EBA" w:rsidRPr="00DD0BDE" w:rsidRDefault="004D0EBA" w:rsidP="004D0EBA">
            <w:pPr>
              <w:pStyle w:val="a8"/>
              <w:widowControl w:val="0"/>
              <w:numPr>
                <w:ilvl w:val="3"/>
                <w:numId w:val="42"/>
              </w:numPr>
              <w:tabs>
                <w:tab w:val="left" w:pos="885"/>
              </w:tabs>
              <w:autoSpaceDN w:val="0"/>
              <w:ind w:left="70" w:firstLine="0"/>
              <w:jc w:val="both"/>
              <w:rPr>
                <w:bCs/>
                <w:sz w:val="24"/>
                <w:szCs w:val="24"/>
              </w:rPr>
            </w:pPr>
            <w:r w:rsidRPr="00DD0BDE">
              <w:rPr>
                <w:bCs/>
                <w:sz w:val="24"/>
                <w:szCs w:val="24"/>
              </w:rPr>
              <w:t xml:space="preserve">Приборы учета отходящих линий 0,4 кВ принять с классом точности активной энергии не ниже 0,5. Приборы учета должны иметь возможность подключения к устройству сбора и передачи данных. Тип и модификацию </w:t>
            </w:r>
            <w:r>
              <w:rPr>
                <w:bCs/>
                <w:sz w:val="24"/>
                <w:szCs w:val="24"/>
              </w:rPr>
              <w:t>письменно</w:t>
            </w:r>
            <w:r w:rsidRPr="00DD0BDE">
              <w:rPr>
                <w:bCs/>
                <w:sz w:val="24"/>
                <w:szCs w:val="24"/>
              </w:rPr>
              <w:t xml:space="preserve"> согласовать со службой реализации услуг и учета электроэнергии; </w:t>
            </w:r>
          </w:p>
          <w:p w14:paraId="7931B9A4" w14:textId="77777777" w:rsidR="004D0EBA" w:rsidRPr="00DD0BDE" w:rsidRDefault="004D0EBA" w:rsidP="004D0EBA">
            <w:pPr>
              <w:widowControl w:val="0"/>
              <w:numPr>
                <w:ilvl w:val="3"/>
                <w:numId w:val="42"/>
              </w:numPr>
              <w:tabs>
                <w:tab w:val="left" w:pos="885"/>
              </w:tabs>
              <w:autoSpaceDN w:val="0"/>
              <w:ind w:left="38" w:hanging="38"/>
              <w:jc w:val="both"/>
              <w:rPr>
                <w:bCs/>
                <w:sz w:val="24"/>
                <w:szCs w:val="24"/>
              </w:rPr>
            </w:pPr>
            <w:r w:rsidRPr="00DD0BDE">
              <w:rPr>
                <w:bCs/>
                <w:sz w:val="24"/>
                <w:szCs w:val="24"/>
              </w:rPr>
              <w:t xml:space="preserve"> Предусмотреть установку в измерительные цепи приборов учета испытательных </w:t>
            </w:r>
            <w:proofErr w:type="spellStart"/>
            <w:r w:rsidRPr="00DD0BDE">
              <w:rPr>
                <w:bCs/>
                <w:sz w:val="24"/>
                <w:szCs w:val="24"/>
              </w:rPr>
              <w:t>клеммников</w:t>
            </w:r>
            <w:proofErr w:type="spellEnd"/>
            <w:r w:rsidRPr="00DD0BDE">
              <w:rPr>
                <w:bCs/>
                <w:sz w:val="24"/>
                <w:szCs w:val="24"/>
              </w:rPr>
              <w:t xml:space="preserve">; </w:t>
            </w:r>
          </w:p>
          <w:p w14:paraId="03ABC2B7" w14:textId="77777777" w:rsidR="004D0EBA" w:rsidRPr="00DD0BDE" w:rsidRDefault="004D0EBA" w:rsidP="004D0EBA">
            <w:pPr>
              <w:widowControl w:val="0"/>
              <w:numPr>
                <w:ilvl w:val="3"/>
                <w:numId w:val="42"/>
              </w:numPr>
              <w:tabs>
                <w:tab w:val="left" w:pos="885"/>
              </w:tabs>
              <w:autoSpaceDN w:val="0"/>
              <w:ind w:left="38" w:hanging="38"/>
              <w:jc w:val="both"/>
              <w:rPr>
                <w:bCs/>
                <w:sz w:val="24"/>
                <w:szCs w:val="24"/>
              </w:rPr>
            </w:pPr>
            <w:r w:rsidRPr="00DD0BDE">
              <w:rPr>
                <w:bCs/>
                <w:sz w:val="24"/>
                <w:szCs w:val="24"/>
              </w:rPr>
              <w:t xml:space="preserve"> Предусмотреть установку оборудования сбора и передачи данных с приборов учета электроэнергии потребителей по технологии PLC, тип и модификацию оборудования определить проектом, оборудование должно иметь возможность интеграции в уже существующую систему учета; </w:t>
            </w:r>
          </w:p>
          <w:p w14:paraId="6F599CF3" w14:textId="77777777" w:rsidR="004D0EBA" w:rsidRPr="00DD0BDE" w:rsidRDefault="004D0EBA" w:rsidP="004D0EBA">
            <w:pPr>
              <w:widowControl w:val="0"/>
              <w:numPr>
                <w:ilvl w:val="3"/>
                <w:numId w:val="42"/>
              </w:numPr>
              <w:tabs>
                <w:tab w:val="left" w:pos="885"/>
              </w:tabs>
              <w:autoSpaceDN w:val="0"/>
              <w:ind w:left="38" w:hanging="38"/>
              <w:jc w:val="both"/>
              <w:rPr>
                <w:bCs/>
              </w:rPr>
            </w:pPr>
            <w:r w:rsidRPr="00DD0BDE">
              <w:rPr>
                <w:bCs/>
                <w:sz w:val="24"/>
                <w:szCs w:val="24"/>
              </w:rPr>
              <w:t xml:space="preserve">Тип канала для передачи данных определить проектом и </w:t>
            </w:r>
            <w:r>
              <w:rPr>
                <w:bCs/>
                <w:sz w:val="24"/>
                <w:szCs w:val="24"/>
              </w:rPr>
              <w:t>письменно</w:t>
            </w:r>
            <w:r w:rsidRPr="00DD0BDE">
              <w:rPr>
                <w:bCs/>
                <w:sz w:val="24"/>
                <w:szCs w:val="24"/>
              </w:rPr>
              <w:t xml:space="preserve"> согласовать с заказчиком на стадии проектирования. </w:t>
            </w:r>
          </w:p>
          <w:p w14:paraId="5BE71880" w14:textId="77777777" w:rsidR="004D0EBA" w:rsidRPr="00DD0BDE" w:rsidRDefault="004D0EBA" w:rsidP="004D0EBA">
            <w:pPr>
              <w:widowControl w:val="0"/>
              <w:numPr>
                <w:ilvl w:val="3"/>
                <w:numId w:val="42"/>
              </w:numPr>
              <w:tabs>
                <w:tab w:val="left" w:pos="885"/>
              </w:tabs>
              <w:autoSpaceDN w:val="0"/>
              <w:ind w:left="38" w:hanging="38"/>
              <w:jc w:val="both"/>
              <w:rPr>
                <w:bCs/>
              </w:rPr>
            </w:pPr>
            <w:r w:rsidRPr="00DD0BDE">
              <w:rPr>
                <w:bCs/>
                <w:sz w:val="24"/>
                <w:szCs w:val="24"/>
              </w:rPr>
              <w:t>Все средства измерений должны иметь сертификат об утверждении типа средств измерений.</w:t>
            </w:r>
          </w:p>
          <w:p w14:paraId="4BA3DB03" w14:textId="77777777" w:rsidR="004D0EBA" w:rsidRPr="00DD0BDE" w:rsidRDefault="004D0EBA" w:rsidP="004D0EBA">
            <w:pPr>
              <w:widowControl w:val="0"/>
              <w:numPr>
                <w:ilvl w:val="3"/>
                <w:numId w:val="42"/>
              </w:numPr>
              <w:tabs>
                <w:tab w:val="left" w:pos="885"/>
              </w:tabs>
              <w:autoSpaceDN w:val="0"/>
              <w:ind w:left="38" w:hanging="38"/>
              <w:jc w:val="both"/>
              <w:rPr>
                <w:bCs/>
              </w:rPr>
            </w:pPr>
            <w:r w:rsidRPr="00DD0BDE">
              <w:rPr>
                <w:sz w:val="24"/>
                <w:szCs w:val="24"/>
              </w:rPr>
              <w:t>Применяемые СИ должны удовлетворять условиям</w:t>
            </w:r>
            <w:r>
              <w:rPr>
                <w:sz w:val="24"/>
                <w:szCs w:val="24"/>
              </w:rPr>
              <w:t xml:space="preserve"> п.5.1.6</w:t>
            </w:r>
            <w:r w:rsidRPr="00DD0BDE">
              <w:rPr>
                <w:sz w:val="24"/>
                <w:szCs w:val="24"/>
              </w:rPr>
              <w:t xml:space="preserve"> данного ЗП.</w:t>
            </w:r>
          </w:p>
          <w:p w14:paraId="6815ED3C" w14:textId="77777777" w:rsidR="004D0EBA" w:rsidRPr="00DD0BDE" w:rsidRDefault="004D0EBA" w:rsidP="004D0EBA">
            <w:pPr>
              <w:widowControl w:val="0"/>
              <w:numPr>
                <w:ilvl w:val="3"/>
                <w:numId w:val="42"/>
              </w:numPr>
              <w:tabs>
                <w:tab w:val="left" w:pos="885"/>
              </w:tabs>
              <w:autoSpaceDN w:val="0"/>
              <w:ind w:left="38" w:hanging="38"/>
              <w:jc w:val="both"/>
              <w:rPr>
                <w:bCs/>
              </w:rPr>
            </w:pPr>
            <w:r w:rsidRPr="00DD0BDE">
              <w:rPr>
                <w:sz w:val="24"/>
                <w:szCs w:val="24"/>
              </w:rPr>
              <w:t xml:space="preserve">Типы применяемых СИ </w:t>
            </w:r>
            <w:r>
              <w:rPr>
                <w:bCs/>
                <w:sz w:val="24"/>
                <w:szCs w:val="24"/>
              </w:rPr>
              <w:t>письменно</w:t>
            </w:r>
            <w:r w:rsidRPr="00DD0BDE">
              <w:rPr>
                <w:sz w:val="24"/>
                <w:szCs w:val="24"/>
              </w:rPr>
              <w:t xml:space="preserve"> согласовать с Заказчиком на стадии проектирования.</w:t>
            </w:r>
          </w:p>
        </w:tc>
      </w:tr>
      <w:tr w:rsidR="004D0EBA" w:rsidRPr="00DD0BDE" w14:paraId="5AC87F45" w14:textId="77777777" w:rsidTr="004D0EBA"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87D7B" w14:textId="77777777" w:rsidR="004D0EBA" w:rsidRPr="00DD0BDE" w:rsidRDefault="004D0EBA" w:rsidP="004D0EB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DD0BDE">
              <w:rPr>
                <w:sz w:val="24"/>
                <w:szCs w:val="24"/>
                <w:lang w:eastAsia="ru-RU"/>
              </w:rPr>
              <w:lastRenderedPageBreak/>
              <w:t>4.1.6.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D616" w14:textId="77777777" w:rsidR="004D0EBA" w:rsidRPr="00DD0BDE" w:rsidRDefault="004D0EBA" w:rsidP="004D0EBA">
            <w:pPr>
              <w:pStyle w:val="a8"/>
              <w:widowControl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DD0BDE">
              <w:rPr>
                <w:bCs/>
                <w:sz w:val="24"/>
                <w:szCs w:val="24"/>
              </w:rPr>
              <w:t>Требования для проектирования учета электроэнергии, телеизмерений. Метрологическое обеспечение.</w:t>
            </w:r>
          </w:p>
          <w:p w14:paraId="258BF451" w14:textId="77777777" w:rsidR="004D0EBA" w:rsidRPr="00DD0BDE" w:rsidRDefault="004D0EBA" w:rsidP="004D0EBA">
            <w:pPr>
              <w:pStyle w:val="a8"/>
              <w:widowControl w:val="0"/>
              <w:ind w:left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979A" w14:textId="77777777" w:rsidR="004D0EBA" w:rsidRPr="00DD0BDE" w:rsidRDefault="004D0EBA" w:rsidP="004D0EBA">
            <w:pPr>
              <w:pStyle w:val="a8"/>
              <w:widowControl w:val="0"/>
              <w:numPr>
                <w:ilvl w:val="3"/>
                <w:numId w:val="39"/>
              </w:numPr>
              <w:tabs>
                <w:tab w:val="left" w:pos="885"/>
              </w:tabs>
              <w:autoSpaceDN w:val="0"/>
              <w:ind w:left="0" w:firstLine="70"/>
              <w:jc w:val="both"/>
              <w:rPr>
                <w:bCs/>
                <w:sz w:val="24"/>
                <w:szCs w:val="24"/>
              </w:rPr>
            </w:pPr>
            <w:r w:rsidRPr="00DD0BDE">
              <w:rPr>
                <w:bCs/>
                <w:sz w:val="24"/>
                <w:szCs w:val="24"/>
              </w:rPr>
              <w:t>«Метрологическое обеспечение» должно содержать сводную ведомость с перечнем разделов по МО, входящих в состав проектной документации на отдельные системы (СУЭ РРЭ).</w:t>
            </w:r>
          </w:p>
          <w:p w14:paraId="014CB010" w14:textId="77777777" w:rsidR="004D0EBA" w:rsidRPr="00DD0BDE" w:rsidRDefault="004D0EBA" w:rsidP="004D0EBA">
            <w:pPr>
              <w:pStyle w:val="a8"/>
              <w:widowControl w:val="0"/>
              <w:numPr>
                <w:ilvl w:val="3"/>
                <w:numId w:val="39"/>
              </w:numPr>
              <w:tabs>
                <w:tab w:val="left" w:pos="885"/>
              </w:tabs>
              <w:autoSpaceDN w:val="0"/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DD0BDE">
              <w:rPr>
                <w:bCs/>
                <w:sz w:val="24"/>
                <w:szCs w:val="24"/>
              </w:rPr>
              <w:t>Метрологическое обеспечение организовать согласно ГОСТ Р 8.596-2002 г.</w:t>
            </w:r>
          </w:p>
          <w:p w14:paraId="760B035E" w14:textId="77777777" w:rsidR="004D0EBA" w:rsidRPr="00DD0BDE" w:rsidRDefault="004D0EBA" w:rsidP="004D0EBA">
            <w:pPr>
              <w:widowControl w:val="0"/>
              <w:numPr>
                <w:ilvl w:val="3"/>
                <w:numId w:val="39"/>
              </w:numPr>
              <w:tabs>
                <w:tab w:val="left" w:pos="885"/>
              </w:tabs>
              <w:autoSpaceDN w:val="0"/>
              <w:ind w:left="38" w:firstLine="0"/>
              <w:jc w:val="both"/>
              <w:rPr>
                <w:bCs/>
                <w:sz w:val="24"/>
                <w:szCs w:val="24"/>
              </w:rPr>
            </w:pPr>
            <w:r w:rsidRPr="00DD0BDE">
              <w:rPr>
                <w:bCs/>
                <w:sz w:val="24"/>
                <w:szCs w:val="24"/>
              </w:rPr>
              <w:t xml:space="preserve"> Прибор учета и ТТ должны иметь сертификат об утверждении типа средств измерений и пройти поверку/калибровку в зависимости от назначения монтируемого прибора учета (коммерческий/технический).</w:t>
            </w:r>
          </w:p>
          <w:p w14:paraId="1F8D17C6" w14:textId="77777777" w:rsidR="004D0EBA" w:rsidRPr="00DD0BDE" w:rsidRDefault="004D0EBA" w:rsidP="004D0EBA">
            <w:pPr>
              <w:widowControl w:val="0"/>
              <w:numPr>
                <w:ilvl w:val="3"/>
                <w:numId w:val="39"/>
              </w:numPr>
              <w:tabs>
                <w:tab w:val="left" w:pos="885"/>
              </w:tabs>
              <w:autoSpaceDN w:val="0"/>
              <w:ind w:left="38" w:firstLine="0"/>
              <w:jc w:val="both"/>
              <w:rPr>
                <w:bCs/>
                <w:sz w:val="24"/>
                <w:szCs w:val="24"/>
              </w:rPr>
            </w:pPr>
            <w:r w:rsidRPr="00DD0BDE">
              <w:rPr>
                <w:bCs/>
                <w:sz w:val="24"/>
                <w:szCs w:val="24"/>
              </w:rPr>
              <w:t xml:space="preserve">Предусмотреть прибор учета с классом точности не ниже 0,5, тип счетчика </w:t>
            </w:r>
            <w:r>
              <w:rPr>
                <w:bCs/>
                <w:sz w:val="24"/>
                <w:szCs w:val="24"/>
              </w:rPr>
              <w:t>письменно</w:t>
            </w:r>
            <w:r w:rsidRPr="00DD0BDE">
              <w:rPr>
                <w:bCs/>
                <w:sz w:val="24"/>
                <w:szCs w:val="24"/>
              </w:rPr>
              <w:t xml:space="preserve"> </w:t>
            </w:r>
            <w:r w:rsidRPr="00DD0BDE">
              <w:rPr>
                <w:bCs/>
                <w:sz w:val="24"/>
                <w:szCs w:val="24"/>
              </w:rPr>
              <w:lastRenderedPageBreak/>
              <w:t>согласовать с заказчиком на стадии проектирования.</w:t>
            </w:r>
          </w:p>
          <w:p w14:paraId="02D5D83B" w14:textId="77777777" w:rsidR="004D0EBA" w:rsidRPr="00DD0BDE" w:rsidRDefault="004D0EBA" w:rsidP="004D0EBA">
            <w:pPr>
              <w:widowControl w:val="0"/>
              <w:numPr>
                <w:ilvl w:val="3"/>
                <w:numId w:val="39"/>
              </w:numPr>
              <w:tabs>
                <w:tab w:val="left" w:pos="885"/>
              </w:tabs>
              <w:autoSpaceDN w:val="0"/>
              <w:ind w:left="38" w:firstLine="0"/>
              <w:jc w:val="both"/>
              <w:rPr>
                <w:bCs/>
                <w:sz w:val="24"/>
                <w:szCs w:val="24"/>
              </w:rPr>
            </w:pPr>
            <w:r w:rsidRPr="00DD0BDE">
              <w:rPr>
                <w:bCs/>
                <w:sz w:val="24"/>
                <w:szCs w:val="24"/>
              </w:rPr>
              <w:t>Для учета электроэнергии использовать трансформаторы тока класса точности 0,5</w:t>
            </w:r>
            <w:r w:rsidRPr="00DD0BDE">
              <w:rPr>
                <w:bCs/>
                <w:sz w:val="24"/>
                <w:szCs w:val="24"/>
                <w:lang w:val="en-US"/>
              </w:rPr>
              <w:t>S</w:t>
            </w:r>
            <w:r w:rsidRPr="00DD0BDE">
              <w:rPr>
                <w:bCs/>
                <w:sz w:val="24"/>
                <w:szCs w:val="24"/>
              </w:rPr>
              <w:t xml:space="preserve">. Тип трансформаторов тока </w:t>
            </w:r>
            <w:r>
              <w:rPr>
                <w:bCs/>
                <w:sz w:val="24"/>
                <w:szCs w:val="24"/>
              </w:rPr>
              <w:t>письменно</w:t>
            </w:r>
            <w:r w:rsidRPr="00DD0BDE">
              <w:rPr>
                <w:bCs/>
                <w:sz w:val="24"/>
                <w:szCs w:val="24"/>
              </w:rPr>
              <w:t xml:space="preserve"> согласовать с заказчиком на стадии проектирования.</w:t>
            </w:r>
          </w:p>
          <w:p w14:paraId="60D505FB" w14:textId="77777777" w:rsidR="004D0EBA" w:rsidRPr="00DD0BDE" w:rsidRDefault="004D0EBA" w:rsidP="004D0EBA">
            <w:pPr>
              <w:widowControl w:val="0"/>
              <w:numPr>
                <w:ilvl w:val="3"/>
                <w:numId w:val="39"/>
              </w:numPr>
              <w:tabs>
                <w:tab w:val="left" w:pos="885"/>
              </w:tabs>
              <w:autoSpaceDN w:val="0"/>
              <w:ind w:left="38" w:firstLine="0"/>
              <w:jc w:val="both"/>
              <w:rPr>
                <w:bCs/>
                <w:sz w:val="24"/>
                <w:szCs w:val="24"/>
              </w:rPr>
            </w:pPr>
            <w:r w:rsidRPr="00DD0BDE">
              <w:rPr>
                <w:bCs/>
                <w:sz w:val="24"/>
                <w:szCs w:val="24"/>
              </w:rPr>
              <w:t xml:space="preserve">Предусмотреть установку в измерительные цепи приборов учета испытательных </w:t>
            </w:r>
            <w:proofErr w:type="spellStart"/>
            <w:r w:rsidRPr="00DD0BDE">
              <w:rPr>
                <w:bCs/>
                <w:sz w:val="24"/>
                <w:szCs w:val="24"/>
              </w:rPr>
              <w:t>клеммников</w:t>
            </w:r>
            <w:proofErr w:type="spellEnd"/>
            <w:r w:rsidRPr="00DD0BDE">
              <w:rPr>
                <w:bCs/>
                <w:sz w:val="24"/>
                <w:szCs w:val="24"/>
              </w:rPr>
              <w:t xml:space="preserve">, тип </w:t>
            </w:r>
            <w:r>
              <w:rPr>
                <w:bCs/>
                <w:sz w:val="24"/>
                <w:szCs w:val="24"/>
              </w:rPr>
              <w:t>письменно</w:t>
            </w:r>
            <w:r w:rsidRPr="00DD0BDE">
              <w:rPr>
                <w:bCs/>
                <w:sz w:val="24"/>
                <w:szCs w:val="24"/>
              </w:rPr>
              <w:t xml:space="preserve"> согласовать с заказчиком на стадии проектирования.</w:t>
            </w:r>
          </w:p>
          <w:p w14:paraId="67535104" w14:textId="77777777" w:rsidR="004D0EBA" w:rsidRPr="0001156C" w:rsidRDefault="004D0EBA" w:rsidP="004D0EBA">
            <w:pPr>
              <w:widowControl w:val="0"/>
              <w:numPr>
                <w:ilvl w:val="3"/>
                <w:numId w:val="39"/>
              </w:numPr>
              <w:tabs>
                <w:tab w:val="left" w:pos="885"/>
              </w:tabs>
              <w:autoSpaceDN w:val="0"/>
              <w:ind w:left="38" w:firstLine="0"/>
              <w:jc w:val="both"/>
              <w:rPr>
                <w:bCs/>
                <w:sz w:val="24"/>
                <w:szCs w:val="24"/>
              </w:rPr>
            </w:pPr>
            <w:r w:rsidRPr="00DD0BDE">
              <w:rPr>
                <w:bCs/>
                <w:sz w:val="24"/>
                <w:szCs w:val="24"/>
              </w:rPr>
              <w:t xml:space="preserve">Предусмотреть в проектной документации структурно-функциональные схемы включения системы учета, с указанием: входных цепей, выходных цепей, </w:t>
            </w:r>
            <w:proofErr w:type="spellStart"/>
            <w:r w:rsidRPr="00DD0BDE">
              <w:rPr>
                <w:bCs/>
                <w:sz w:val="24"/>
                <w:szCs w:val="24"/>
              </w:rPr>
              <w:t>клеммных</w:t>
            </w:r>
            <w:proofErr w:type="spellEnd"/>
            <w:r w:rsidRPr="00DD0BDE">
              <w:rPr>
                <w:bCs/>
                <w:sz w:val="24"/>
                <w:szCs w:val="24"/>
              </w:rPr>
              <w:t xml:space="preserve"> коробок, необходимых для оперативного ввода/вывода из работы, поверки, калибровки </w:t>
            </w:r>
            <w:r w:rsidRPr="0001156C">
              <w:rPr>
                <w:bCs/>
                <w:sz w:val="24"/>
                <w:szCs w:val="24"/>
              </w:rPr>
              <w:t>СИ.</w:t>
            </w:r>
          </w:p>
          <w:p w14:paraId="38FFFD1C" w14:textId="0073AF65" w:rsidR="0001156C" w:rsidRPr="0001156C" w:rsidRDefault="0001156C" w:rsidP="0001156C">
            <w:pPr>
              <w:widowControl w:val="0"/>
              <w:numPr>
                <w:ilvl w:val="3"/>
                <w:numId w:val="39"/>
              </w:numPr>
              <w:tabs>
                <w:tab w:val="left" w:pos="885"/>
              </w:tabs>
              <w:autoSpaceDN w:val="0"/>
              <w:ind w:left="38" w:firstLine="0"/>
              <w:jc w:val="both"/>
              <w:rPr>
                <w:bCs/>
                <w:sz w:val="24"/>
                <w:szCs w:val="24"/>
              </w:rPr>
            </w:pPr>
            <w:r w:rsidRPr="0001156C">
              <w:rPr>
                <w:sz w:val="24"/>
                <w:szCs w:val="24"/>
              </w:rPr>
              <w:t>Предусмотреть установку измерительных многофункциональных преобразователей, с поддержкой протокола по стандарту МЭК 61850, класса точности 0,5.</w:t>
            </w:r>
            <w:r w:rsidRPr="0001156C">
              <w:rPr>
                <w:bCs/>
                <w:sz w:val="24"/>
                <w:szCs w:val="24"/>
              </w:rPr>
              <w:t xml:space="preserve"> Монтаж многофункциональных измерительных преобразователей предусмотреть через испытательные </w:t>
            </w:r>
            <w:proofErr w:type="spellStart"/>
            <w:r w:rsidRPr="0001156C">
              <w:rPr>
                <w:bCs/>
                <w:sz w:val="24"/>
                <w:szCs w:val="24"/>
              </w:rPr>
              <w:t>клеммники</w:t>
            </w:r>
            <w:proofErr w:type="spellEnd"/>
            <w:r w:rsidRPr="0001156C">
              <w:rPr>
                <w:bCs/>
                <w:sz w:val="24"/>
                <w:szCs w:val="24"/>
              </w:rPr>
              <w:t>. Преобразователь применить с функцией измерения показателей качества электроэнергии в соответствии с ГОСТ 30804.4.30-2013 (класс А).</w:t>
            </w:r>
          </w:p>
          <w:p w14:paraId="0152A2C4" w14:textId="77777777" w:rsidR="004D0EBA" w:rsidRPr="00DD0BDE" w:rsidRDefault="004D0EBA" w:rsidP="004D0EBA">
            <w:pPr>
              <w:widowControl w:val="0"/>
              <w:numPr>
                <w:ilvl w:val="3"/>
                <w:numId w:val="39"/>
              </w:numPr>
              <w:tabs>
                <w:tab w:val="left" w:pos="885"/>
              </w:tabs>
              <w:autoSpaceDN w:val="0"/>
              <w:ind w:left="38" w:firstLine="0"/>
              <w:jc w:val="both"/>
              <w:rPr>
                <w:bCs/>
                <w:sz w:val="24"/>
                <w:szCs w:val="24"/>
              </w:rPr>
            </w:pPr>
            <w:r w:rsidRPr="00DD0BDE">
              <w:rPr>
                <w:bCs/>
                <w:sz w:val="24"/>
                <w:szCs w:val="24"/>
              </w:rPr>
              <w:t xml:space="preserve">Предусмотреть в проектной документации структурно-функциональные схемы включения многофункциональных измерительных преобразователей, с указанием: входных цепей, выходных цепей, </w:t>
            </w:r>
            <w:proofErr w:type="spellStart"/>
            <w:r w:rsidRPr="00DD0BDE">
              <w:rPr>
                <w:bCs/>
                <w:sz w:val="24"/>
                <w:szCs w:val="24"/>
              </w:rPr>
              <w:t>клеммных</w:t>
            </w:r>
            <w:proofErr w:type="spellEnd"/>
            <w:r w:rsidRPr="00DD0BDE">
              <w:rPr>
                <w:bCs/>
                <w:sz w:val="24"/>
                <w:szCs w:val="24"/>
              </w:rPr>
              <w:t xml:space="preserve"> коробок, необходимых для оперативного ввода/вывода из работы с целью поверки, калибровки СИ.</w:t>
            </w:r>
          </w:p>
          <w:p w14:paraId="5A3AE87C" w14:textId="77777777" w:rsidR="004D0EBA" w:rsidRPr="00DD0BDE" w:rsidRDefault="004D0EBA" w:rsidP="004D0EBA">
            <w:pPr>
              <w:widowControl w:val="0"/>
              <w:numPr>
                <w:ilvl w:val="3"/>
                <w:numId w:val="39"/>
              </w:numPr>
              <w:tabs>
                <w:tab w:val="left" w:pos="885"/>
              </w:tabs>
              <w:autoSpaceDN w:val="0"/>
              <w:ind w:left="38" w:firstLine="0"/>
              <w:jc w:val="both"/>
              <w:rPr>
                <w:bCs/>
                <w:sz w:val="24"/>
                <w:szCs w:val="24"/>
              </w:rPr>
            </w:pPr>
            <w:r w:rsidRPr="00DD0BDE">
              <w:rPr>
                <w:bCs/>
                <w:sz w:val="24"/>
                <w:szCs w:val="24"/>
              </w:rPr>
              <w:t>Все средства измерений должны иметь сертификат об утверждении типа средств измерений.</w:t>
            </w:r>
          </w:p>
          <w:p w14:paraId="20F5BF20" w14:textId="77777777" w:rsidR="004D0EBA" w:rsidRPr="00DD0BDE" w:rsidRDefault="004D0EBA" w:rsidP="004D0EBA">
            <w:pPr>
              <w:widowControl w:val="0"/>
              <w:numPr>
                <w:ilvl w:val="3"/>
                <w:numId w:val="39"/>
              </w:numPr>
              <w:tabs>
                <w:tab w:val="left" w:pos="885"/>
              </w:tabs>
              <w:autoSpaceDN w:val="0"/>
              <w:ind w:left="38" w:firstLine="0"/>
              <w:jc w:val="both"/>
              <w:rPr>
                <w:bCs/>
                <w:sz w:val="24"/>
                <w:szCs w:val="24"/>
              </w:rPr>
            </w:pPr>
            <w:r w:rsidRPr="00DD0BDE">
              <w:rPr>
                <w:bCs/>
                <w:sz w:val="24"/>
                <w:szCs w:val="24"/>
              </w:rPr>
              <w:t xml:space="preserve"> </w:t>
            </w:r>
            <w:r w:rsidRPr="00DD0BDE">
              <w:rPr>
                <w:sz w:val="24"/>
                <w:szCs w:val="24"/>
              </w:rPr>
              <w:t xml:space="preserve">Применяемые СИ должны удовлетворять условиям </w:t>
            </w:r>
            <w:r>
              <w:rPr>
                <w:sz w:val="24"/>
                <w:szCs w:val="24"/>
              </w:rPr>
              <w:t xml:space="preserve">п. 5.1.6 </w:t>
            </w:r>
            <w:r w:rsidRPr="00DD0BDE">
              <w:rPr>
                <w:sz w:val="24"/>
                <w:szCs w:val="24"/>
              </w:rPr>
              <w:t>данного ЗП.</w:t>
            </w:r>
          </w:p>
          <w:p w14:paraId="0EB1EC72" w14:textId="77777777" w:rsidR="004D0EBA" w:rsidRPr="00DD0BDE" w:rsidRDefault="004D0EBA" w:rsidP="004D0EBA">
            <w:pPr>
              <w:widowControl w:val="0"/>
              <w:numPr>
                <w:ilvl w:val="3"/>
                <w:numId w:val="39"/>
              </w:numPr>
              <w:tabs>
                <w:tab w:val="left" w:pos="885"/>
              </w:tabs>
              <w:autoSpaceDN w:val="0"/>
              <w:ind w:left="38" w:firstLine="0"/>
              <w:jc w:val="both"/>
              <w:rPr>
                <w:bCs/>
                <w:sz w:val="24"/>
                <w:szCs w:val="24"/>
              </w:rPr>
            </w:pPr>
            <w:r w:rsidRPr="00DD0BDE">
              <w:rPr>
                <w:sz w:val="24"/>
                <w:szCs w:val="24"/>
              </w:rPr>
              <w:t xml:space="preserve"> Типы применяемых СИ </w:t>
            </w:r>
            <w:r>
              <w:rPr>
                <w:bCs/>
                <w:sz w:val="24"/>
                <w:szCs w:val="24"/>
              </w:rPr>
              <w:t>письменно</w:t>
            </w:r>
            <w:r w:rsidRPr="00DD0BDE">
              <w:rPr>
                <w:sz w:val="24"/>
                <w:szCs w:val="24"/>
              </w:rPr>
              <w:t xml:space="preserve"> согласовать с Заказчиком на стадии проектирования.</w:t>
            </w:r>
          </w:p>
        </w:tc>
      </w:tr>
      <w:tr w:rsidR="004D0EBA" w:rsidRPr="00DD0BDE" w14:paraId="64E2B31F" w14:textId="77777777" w:rsidTr="004D0EBA"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5A33" w14:textId="77777777" w:rsidR="004D0EBA" w:rsidRPr="00DD0BDE" w:rsidRDefault="004D0EBA" w:rsidP="004D0EB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highlight w:val="green"/>
                <w:lang w:eastAsia="ru-RU"/>
              </w:rPr>
            </w:pPr>
            <w:r w:rsidRPr="00DD0BDE">
              <w:rPr>
                <w:sz w:val="24"/>
                <w:szCs w:val="24"/>
                <w:lang w:eastAsia="ru-RU"/>
              </w:rPr>
              <w:lastRenderedPageBreak/>
              <w:t>4.1.7.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3216" w14:textId="4E230807" w:rsidR="004D0EBA" w:rsidRPr="00B72846" w:rsidRDefault="004D0EBA" w:rsidP="004D0EBA">
            <w:pPr>
              <w:pStyle w:val="a8"/>
              <w:widowControl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DD0BDE">
              <w:rPr>
                <w:bCs/>
                <w:sz w:val="24"/>
                <w:szCs w:val="24"/>
              </w:rPr>
              <w:t xml:space="preserve">Для телемеханизации и охранной сигнализации </w:t>
            </w:r>
            <w:r w:rsidR="00184B7A">
              <w:rPr>
                <w:bCs/>
                <w:sz w:val="24"/>
                <w:szCs w:val="24"/>
              </w:rPr>
              <w:t>2</w:t>
            </w:r>
            <w:r>
              <w:rPr>
                <w:bCs/>
                <w:sz w:val="24"/>
                <w:szCs w:val="24"/>
              </w:rPr>
              <w:t xml:space="preserve">КТП-10/0,4 кВ 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A74DA" w14:textId="77777777" w:rsidR="004D0EBA" w:rsidRPr="00DD0BDE" w:rsidRDefault="004D0EBA" w:rsidP="004D0EBA">
            <w:pPr>
              <w:pStyle w:val="a8"/>
              <w:widowControl w:val="0"/>
              <w:numPr>
                <w:ilvl w:val="2"/>
                <w:numId w:val="39"/>
              </w:numPr>
              <w:autoSpaceDN w:val="0"/>
              <w:contextualSpacing w:val="0"/>
              <w:jc w:val="both"/>
              <w:rPr>
                <w:bCs/>
                <w:vanish/>
                <w:sz w:val="24"/>
                <w:szCs w:val="24"/>
              </w:rPr>
            </w:pPr>
          </w:p>
          <w:p w14:paraId="15ED751B" w14:textId="2CC32435" w:rsidR="00EF6B83" w:rsidRPr="00EF6B83" w:rsidRDefault="00EF6B83" w:rsidP="00EF6B83">
            <w:pPr>
              <w:widowControl w:val="0"/>
              <w:tabs>
                <w:tab w:val="left" w:pos="885"/>
                <w:tab w:val="left" w:pos="2444"/>
                <w:tab w:val="left" w:pos="4141"/>
              </w:tabs>
              <w:autoSpaceDN w:val="0"/>
              <w:jc w:val="both"/>
              <w:rPr>
                <w:bCs/>
                <w:sz w:val="24"/>
                <w:szCs w:val="24"/>
              </w:rPr>
            </w:pPr>
            <w:r w:rsidRPr="00EF6B83">
              <w:rPr>
                <w:bCs/>
                <w:sz w:val="24"/>
                <w:szCs w:val="24"/>
              </w:rPr>
              <w:t>4.1.7.1. Предусмотреть измерение, передачу и управление следующих величин (параметров ТС, ТИ, ТУ) в соответствии с приложением 1 к СТО 34.01-21-005-2019.</w:t>
            </w:r>
          </w:p>
          <w:p w14:paraId="51B23AD0" w14:textId="77777777" w:rsidR="00EF6B83" w:rsidRPr="00EF6B83" w:rsidRDefault="00EF6B83" w:rsidP="00EF6B83">
            <w:pPr>
              <w:widowControl w:val="0"/>
              <w:numPr>
                <w:ilvl w:val="3"/>
                <w:numId w:val="48"/>
              </w:numPr>
              <w:tabs>
                <w:tab w:val="left" w:pos="885"/>
                <w:tab w:val="left" w:pos="2444"/>
                <w:tab w:val="left" w:pos="4141"/>
              </w:tabs>
              <w:autoSpaceDN w:val="0"/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EF6B83">
              <w:rPr>
                <w:bCs/>
                <w:sz w:val="24"/>
                <w:szCs w:val="24"/>
              </w:rPr>
              <w:t xml:space="preserve">Для сбора ТИ использовать интеллектуальные приборов учета в </w:t>
            </w:r>
            <w:r w:rsidRPr="00EF6B83">
              <w:rPr>
                <w:bCs/>
                <w:sz w:val="24"/>
                <w:szCs w:val="24"/>
              </w:rPr>
              <w:lastRenderedPageBreak/>
              <w:t>соответствии с приложением 1 к СТО 34.01-21-005-2019</w:t>
            </w:r>
          </w:p>
          <w:p w14:paraId="3D872BA2" w14:textId="76B23FFB" w:rsidR="00EF6B83" w:rsidRPr="00EF6B83" w:rsidRDefault="00EF6B83" w:rsidP="00EF6B83">
            <w:pPr>
              <w:widowControl w:val="0"/>
              <w:tabs>
                <w:tab w:val="left" w:pos="885"/>
                <w:tab w:val="left" w:pos="2444"/>
                <w:tab w:val="left" w:pos="4141"/>
              </w:tabs>
              <w:autoSpaceDN w:val="0"/>
              <w:jc w:val="both"/>
              <w:rPr>
                <w:bCs/>
                <w:sz w:val="24"/>
                <w:szCs w:val="24"/>
              </w:rPr>
            </w:pPr>
            <w:r w:rsidRPr="00EF6B83">
              <w:rPr>
                <w:bCs/>
                <w:sz w:val="24"/>
                <w:szCs w:val="24"/>
              </w:rPr>
              <w:t>4.1.7.2. Предусмотреть проектом изменение рисунка мнемосхемы и системы управления щита диспетчерского РДП РЭС с выводом на щит ТС, ТИТ.</w:t>
            </w:r>
          </w:p>
          <w:p w14:paraId="05A1B92D" w14:textId="77777777" w:rsidR="00EF6B83" w:rsidRPr="00EF6B83" w:rsidRDefault="00EF6B83" w:rsidP="00EF6B83">
            <w:pPr>
              <w:widowControl w:val="0"/>
              <w:numPr>
                <w:ilvl w:val="2"/>
                <w:numId w:val="41"/>
              </w:numPr>
              <w:tabs>
                <w:tab w:val="left" w:pos="176"/>
                <w:tab w:val="left" w:pos="2444"/>
                <w:tab w:val="left" w:pos="4141"/>
              </w:tabs>
              <w:autoSpaceDN w:val="0"/>
              <w:ind w:left="38" w:hanging="5"/>
              <w:jc w:val="both"/>
              <w:rPr>
                <w:bCs/>
                <w:sz w:val="24"/>
                <w:szCs w:val="24"/>
              </w:rPr>
            </w:pPr>
            <w:r w:rsidRPr="00EF6B83">
              <w:rPr>
                <w:bCs/>
                <w:sz w:val="24"/>
                <w:szCs w:val="24"/>
              </w:rPr>
              <w:t>Перечень телепараметров письменно согласовать с филиалом АО «Тюменьэнерго» - «Тюменские распределительные сети» на стадии проектирования.</w:t>
            </w:r>
          </w:p>
          <w:p w14:paraId="2849A63A" w14:textId="77777777" w:rsidR="00EF6B83" w:rsidRPr="00EF6B83" w:rsidRDefault="00EF6B83" w:rsidP="00EF6B83">
            <w:pPr>
              <w:widowControl w:val="0"/>
              <w:numPr>
                <w:ilvl w:val="2"/>
                <w:numId w:val="41"/>
              </w:numPr>
              <w:tabs>
                <w:tab w:val="left" w:pos="176"/>
              </w:tabs>
              <w:autoSpaceDN w:val="0"/>
              <w:ind w:left="38" w:hanging="5"/>
              <w:jc w:val="both"/>
              <w:rPr>
                <w:bCs/>
                <w:sz w:val="24"/>
                <w:szCs w:val="24"/>
              </w:rPr>
            </w:pPr>
            <w:r w:rsidRPr="00EF6B83">
              <w:rPr>
                <w:bCs/>
                <w:sz w:val="24"/>
                <w:szCs w:val="24"/>
              </w:rPr>
              <w:t>Точка сбора информации - РДП письменно согласовать с Заказчиком на стадии проектирования.</w:t>
            </w:r>
          </w:p>
          <w:p w14:paraId="2C7ABF5C" w14:textId="77777777" w:rsidR="00EF6B83" w:rsidRPr="00EF6B83" w:rsidRDefault="00EF6B83" w:rsidP="00EF6B83">
            <w:pPr>
              <w:widowControl w:val="0"/>
              <w:numPr>
                <w:ilvl w:val="2"/>
                <w:numId w:val="41"/>
              </w:numPr>
              <w:tabs>
                <w:tab w:val="left" w:pos="176"/>
                <w:tab w:val="left" w:pos="2444"/>
                <w:tab w:val="left" w:pos="4141"/>
              </w:tabs>
              <w:autoSpaceDN w:val="0"/>
              <w:ind w:left="38" w:hanging="5"/>
              <w:jc w:val="both"/>
              <w:rPr>
                <w:bCs/>
                <w:sz w:val="24"/>
                <w:szCs w:val="24"/>
              </w:rPr>
            </w:pPr>
            <w:r w:rsidRPr="00EF6B83">
              <w:rPr>
                <w:bCs/>
                <w:sz w:val="24"/>
                <w:szCs w:val="24"/>
              </w:rPr>
              <w:t>Предусмотреть каналы передачи данных телемеханики, с установкой необходимой аппаратуры по пути прохождения. Применение дополнительных устройств передачи данных вместо используемых УСПД системы учета электроэнергии допускается только для обеспечения резервирования.</w:t>
            </w:r>
          </w:p>
          <w:p w14:paraId="0AF144A2" w14:textId="7C0C006A" w:rsidR="004D0EBA" w:rsidRPr="00DD0BDE" w:rsidRDefault="00EF6B83" w:rsidP="00EF6B83">
            <w:pPr>
              <w:widowControl w:val="0"/>
              <w:numPr>
                <w:ilvl w:val="2"/>
                <w:numId w:val="41"/>
              </w:numPr>
              <w:tabs>
                <w:tab w:val="left" w:pos="176"/>
              </w:tabs>
              <w:autoSpaceDN w:val="0"/>
              <w:ind w:left="38" w:hanging="5"/>
              <w:jc w:val="both"/>
              <w:rPr>
                <w:bCs/>
                <w:sz w:val="24"/>
                <w:szCs w:val="24"/>
              </w:rPr>
            </w:pPr>
            <w:r w:rsidRPr="00EF6B83">
              <w:rPr>
                <w:bCs/>
                <w:sz w:val="24"/>
                <w:szCs w:val="24"/>
              </w:rPr>
              <w:t>Предусмотреть проектом, при необходимости, расширение программно-технического комплекса ОИК «Диспетчер» РДП с филиалом АО «Тюменьэнерго» - «Тюменские распределительные сети» для обеспечения приема, обработки и хранения вновь вводимой телеинформации.</w:t>
            </w:r>
          </w:p>
        </w:tc>
      </w:tr>
      <w:tr w:rsidR="004D0EBA" w:rsidRPr="00DD0BDE" w14:paraId="2E3E44E5" w14:textId="77777777" w:rsidTr="004D0EBA"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E95E9" w14:textId="77777777" w:rsidR="004D0EBA" w:rsidRPr="00DD0BDE" w:rsidRDefault="004D0EBA" w:rsidP="004D0EB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DD0BDE">
              <w:rPr>
                <w:sz w:val="24"/>
                <w:szCs w:val="24"/>
                <w:lang w:eastAsia="ru-RU"/>
              </w:rPr>
              <w:lastRenderedPageBreak/>
              <w:t>4.1.8.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9E9D5" w14:textId="77777777" w:rsidR="004D0EBA" w:rsidRPr="00DD0BDE" w:rsidRDefault="004D0EBA" w:rsidP="004D0EBA">
            <w:pPr>
              <w:pStyle w:val="a8"/>
              <w:widowControl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DD0BDE">
              <w:rPr>
                <w:sz w:val="24"/>
                <w:szCs w:val="24"/>
                <w:lang w:eastAsia="ru-RU"/>
              </w:rPr>
              <w:t>Аварийное энергоснабжение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C5037" w14:textId="77777777" w:rsidR="004D0EBA" w:rsidRPr="00DD0BDE" w:rsidRDefault="004D0EBA" w:rsidP="004D0EBA">
            <w:pPr>
              <w:widowControl w:val="0"/>
              <w:autoSpaceDN w:val="0"/>
              <w:ind w:left="32"/>
              <w:jc w:val="both"/>
              <w:rPr>
                <w:bCs/>
                <w:sz w:val="24"/>
                <w:szCs w:val="24"/>
              </w:rPr>
            </w:pPr>
            <w:r w:rsidRPr="00DD0BDE">
              <w:rPr>
                <w:sz w:val="24"/>
                <w:szCs w:val="24"/>
                <w:lang w:eastAsia="ru-RU"/>
              </w:rPr>
              <w:t xml:space="preserve">При проектировании предусмотреть схему подключения РИСЭЭ к шинам в РУ-0,4кВ через коммутационный аппарат. Тип, марку коммутационного аппарата, а также схему подключения РИСЭЭ </w:t>
            </w:r>
            <w:r>
              <w:rPr>
                <w:bCs/>
                <w:sz w:val="24"/>
                <w:szCs w:val="24"/>
              </w:rPr>
              <w:t>письменно</w:t>
            </w:r>
            <w:r w:rsidRPr="00DD0BDE">
              <w:rPr>
                <w:sz w:val="24"/>
                <w:szCs w:val="24"/>
                <w:lang w:eastAsia="ru-RU"/>
              </w:rPr>
              <w:t xml:space="preserve"> согласовать </w:t>
            </w:r>
            <w:r w:rsidRPr="00DD0BDE">
              <w:rPr>
                <w:bCs/>
                <w:sz w:val="24"/>
                <w:szCs w:val="24"/>
              </w:rPr>
              <w:t>с филиалом АО «Тюменьэнерго» - «Тюменские распределительные сети»</w:t>
            </w:r>
            <w:r w:rsidRPr="00DD0BDE">
              <w:rPr>
                <w:sz w:val="24"/>
                <w:szCs w:val="24"/>
                <w:lang w:eastAsia="ru-RU"/>
              </w:rPr>
              <w:t>.</w:t>
            </w:r>
          </w:p>
        </w:tc>
      </w:tr>
      <w:tr w:rsidR="004D0EBA" w:rsidRPr="00DD0BDE" w14:paraId="021EBA51" w14:textId="77777777" w:rsidTr="004D0EBA"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C2C9" w14:textId="77777777" w:rsidR="004D0EBA" w:rsidRPr="00DD0BDE" w:rsidRDefault="004D0EBA" w:rsidP="004D0EB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DD0BDE">
              <w:rPr>
                <w:sz w:val="24"/>
                <w:szCs w:val="24"/>
                <w:lang w:eastAsia="ru-RU"/>
              </w:rPr>
              <w:t>4.1.9.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5855" w14:textId="77777777" w:rsidR="004D0EBA" w:rsidRPr="00DD0BDE" w:rsidRDefault="004D0EBA" w:rsidP="004D0EBA">
            <w:pPr>
              <w:widowControl w:val="0"/>
              <w:tabs>
                <w:tab w:val="left" w:pos="180"/>
              </w:tabs>
              <w:rPr>
                <w:sz w:val="24"/>
                <w:szCs w:val="24"/>
                <w:lang w:eastAsia="ru-RU"/>
              </w:rPr>
            </w:pPr>
            <w:r w:rsidRPr="00DD0BDE">
              <w:rPr>
                <w:sz w:val="24"/>
                <w:szCs w:val="24"/>
                <w:lang w:eastAsia="ru-RU"/>
              </w:rPr>
              <w:t xml:space="preserve">Система связи 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F11BC" w14:textId="77777777" w:rsidR="004D0EBA" w:rsidRDefault="004D0EBA" w:rsidP="004D0EBA">
            <w:pPr>
              <w:widowControl w:val="0"/>
              <w:tabs>
                <w:tab w:val="left" w:pos="180"/>
              </w:tabs>
              <w:jc w:val="both"/>
              <w:rPr>
                <w:sz w:val="24"/>
                <w:szCs w:val="24"/>
                <w:lang w:eastAsia="ru-RU"/>
              </w:rPr>
            </w:pPr>
            <w:r w:rsidRPr="00DD0BDE">
              <w:rPr>
                <w:sz w:val="24"/>
                <w:szCs w:val="24"/>
                <w:lang w:eastAsia="ru-RU"/>
              </w:rPr>
              <w:t xml:space="preserve">Предусмотреть основной и резервный канал передачи данных. Тип оборудования и канала передачи данных определить проектом с учетом обеспечения надежности и наименьших затрат. (ВОЛС, УКВ радиоканал, GPRS/LTE/UMTS, PLC, </w:t>
            </w:r>
            <w:proofErr w:type="spellStart"/>
            <w:r w:rsidRPr="00DD0BDE">
              <w:rPr>
                <w:sz w:val="24"/>
                <w:szCs w:val="24"/>
                <w:lang w:val="en-US" w:eastAsia="ru-RU"/>
              </w:rPr>
              <w:t>Zigbee</w:t>
            </w:r>
            <w:proofErr w:type="spellEnd"/>
            <w:r w:rsidRPr="00DD0BDE">
              <w:rPr>
                <w:sz w:val="24"/>
                <w:szCs w:val="24"/>
                <w:lang w:eastAsia="ru-RU"/>
              </w:rPr>
              <w:t xml:space="preserve">, </w:t>
            </w:r>
            <w:r w:rsidRPr="00DD0BDE">
              <w:rPr>
                <w:sz w:val="24"/>
                <w:szCs w:val="24"/>
                <w:lang w:val="en-US" w:eastAsia="ru-RU"/>
              </w:rPr>
              <w:t>RF</w:t>
            </w:r>
            <w:r w:rsidRPr="00DD0BDE">
              <w:rPr>
                <w:sz w:val="24"/>
                <w:szCs w:val="24"/>
                <w:lang w:eastAsia="ru-RU"/>
              </w:rPr>
              <w:t>).</w:t>
            </w:r>
          </w:p>
          <w:p w14:paraId="763FA15F" w14:textId="36EA5EA2" w:rsidR="00EF6B83" w:rsidRPr="00DD0BDE" w:rsidRDefault="00EF6B83" w:rsidP="004D0EBA">
            <w:pPr>
              <w:widowControl w:val="0"/>
              <w:tabs>
                <w:tab w:val="left" w:pos="180"/>
              </w:tabs>
              <w:jc w:val="both"/>
              <w:rPr>
                <w:sz w:val="24"/>
                <w:szCs w:val="24"/>
                <w:lang w:eastAsia="ru-RU"/>
              </w:rPr>
            </w:pPr>
            <w:r w:rsidRPr="00EF6B83">
              <w:rPr>
                <w:bCs/>
                <w:sz w:val="24"/>
                <w:szCs w:val="24"/>
              </w:rPr>
              <w:t>Применение дополнительных устройств передачи данных вместо используемых УСПД системы учета электроэнергии допускается только для обеспечения резервирования.</w:t>
            </w:r>
          </w:p>
        </w:tc>
      </w:tr>
    </w:tbl>
    <w:p w14:paraId="098B3889" w14:textId="22A39654" w:rsidR="004D0EBA" w:rsidRPr="00184B7A" w:rsidRDefault="00B601F6" w:rsidP="00184B7A">
      <w:pPr>
        <w:widowControl w:val="0"/>
        <w:autoSpaceDN w:val="0"/>
        <w:rPr>
          <w:sz w:val="22"/>
          <w:szCs w:val="24"/>
        </w:rPr>
      </w:pPr>
      <w:r>
        <w:rPr>
          <w:sz w:val="22"/>
          <w:szCs w:val="24"/>
        </w:rPr>
        <w:t>2КТП-250/10/0,4 кВ</w:t>
      </w:r>
      <w:r w:rsidR="004D0EBA" w:rsidRPr="00476EB3">
        <w:rPr>
          <w:sz w:val="22"/>
          <w:szCs w:val="24"/>
        </w:rPr>
        <w:t xml:space="preserve"> присвоить следующи</w:t>
      </w:r>
      <w:r w:rsidR="004E0EB8">
        <w:rPr>
          <w:sz w:val="22"/>
          <w:szCs w:val="24"/>
        </w:rPr>
        <w:t>е диспетчерские наименования: 2</w:t>
      </w:r>
      <w:r w:rsidR="004D0EBA" w:rsidRPr="00476EB3">
        <w:rPr>
          <w:sz w:val="22"/>
          <w:szCs w:val="24"/>
        </w:rPr>
        <w:t>КТП №__</w:t>
      </w:r>
      <w:r w:rsidR="00184B7A">
        <w:rPr>
          <w:sz w:val="22"/>
          <w:szCs w:val="24"/>
        </w:rPr>
        <w:t>и согласовать с заявителем</w:t>
      </w:r>
      <w:r w:rsidR="004D0EBA" w:rsidRPr="00476EB3">
        <w:rPr>
          <w:sz w:val="22"/>
          <w:szCs w:val="24"/>
        </w:rPr>
        <w:t>.</w:t>
      </w:r>
      <w:r w:rsidR="00184B7A">
        <w:rPr>
          <w:sz w:val="22"/>
          <w:szCs w:val="24"/>
        </w:rPr>
        <w:t xml:space="preserve"> </w:t>
      </w:r>
      <w:r w:rsidR="004D0EBA" w:rsidRPr="004D0EBA">
        <w:rPr>
          <w:rFonts w:eastAsia="Calibri"/>
          <w:sz w:val="24"/>
          <w:szCs w:val="24"/>
        </w:rPr>
        <w:t>Диспетчерские наименования запросить на стадии завершения проекта.</w:t>
      </w:r>
    </w:p>
    <w:p w14:paraId="5F694AEC" w14:textId="16E90BF6" w:rsidR="004D0EBA" w:rsidRDefault="004D0EBA" w:rsidP="00596715">
      <w:pPr>
        <w:pStyle w:val="a8"/>
        <w:tabs>
          <w:tab w:val="left" w:pos="709"/>
          <w:tab w:val="num" w:pos="851"/>
          <w:tab w:val="left" w:pos="993"/>
        </w:tabs>
        <w:suppressAutoHyphens/>
        <w:ind w:left="0" w:firstLine="567"/>
        <w:jc w:val="both"/>
        <w:rPr>
          <w:rFonts w:eastAsia="Calibri"/>
          <w:b/>
          <w:sz w:val="24"/>
          <w:szCs w:val="24"/>
        </w:rPr>
      </w:pPr>
    </w:p>
    <w:p w14:paraId="057CA739" w14:textId="77777777" w:rsidR="0001156C" w:rsidRDefault="0001156C" w:rsidP="00596715">
      <w:pPr>
        <w:pStyle w:val="a8"/>
        <w:tabs>
          <w:tab w:val="left" w:pos="709"/>
          <w:tab w:val="num" w:pos="851"/>
          <w:tab w:val="left" w:pos="993"/>
        </w:tabs>
        <w:suppressAutoHyphens/>
        <w:ind w:left="0" w:firstLine="567"/>
        <w:jc w:val="both"/>
        <w:rPr>
          <w:rFonts w:eastAsia="Calibri"/>
          <w:b/>
          <w:sz w:val="24"/>
          <w:szCs w:val="24"/>
        </w:rPr>
      </w:pPr>
    </w:p>
    <w:p w14:paraId="5227A526" w14:textId="77777777" w:rsidR="00A208DF" w:rsidRPr="008B69DF" w:rsidRDefault="00A208DF" w:rsidP="00A208DF">
      <w:pPr>
        <w:pStyle w:val="a8"/>
        <w:tabs>
          <w:tab w:val="left" w:pos="709"/>
          <w:tab w:val="num" w:pos="851"/>
          <w:tab w:val="left" w:pos="993"/>
        </w:tabs>
        <w:suppressAutoHyphens/>
        <w:ind w:left="0" w:firstLine="567"/>
        <w:jc w:val="both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4.2. В части ЛЭП 10</w:t>
      </w:r>
      <w:r w:rsidRPr="008B69DF">
        <w:rPr>
          <w:rFonts w:eastAsia="Calibri"/>
          <w:b/>
          <w:sz w:val="24"/>
          <w:szCs w:val="24"/>
        </w:rPr>
        <w:t xml:space="preserve"> кВ:</w:t>
      </w:r>
    </w:p>
    <w:tbl>
      <w:tblPr>
        <w:tblW w:w="50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4110"/>
        <w:gridCol w:w="4954"/>
      </w:tblGrid>
      <w:tr w:rsidR="00A208DF" w:rsidRPr="00C35D4C" w14:paraId="60B32BE9" w14:textId="77777777" w:rsidTr="00CC731A">
        <w:trPr>
          <w:trHeight w:val="277"/>
          <w:jc w:val="center"/>
        </w:trPr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7742D" w14:textId="77777777" w:rsidR="00A208DF" w:rsidRPr="008B69DF" w:rsidRDefault="00A208DF" w:rsidP="00CC731A">
            <w:pPr>
              <w:widowControl w:val="0"/>
              <w:tabs>
                <w:tab w:val="left" w:pos="180"/>
                <w:tab w:val="left" w:pos="709"/>
              </w:tabs>
              <w:jc w:val="center"/>
              <w:rPr>
                <w:b/>
                <w:sz w:val="24"/>
                <w:szCs w:val="24"/>
                <w:lang w:eastAsia="ru-RU"/>
              </w:rPr>
            </w:pPr>
            <w:r w:rsidRPr="008B69DF">
              <w:rPr>
                <w:b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0C63B" w14:textId="77777777" w:rsidR="00A208DF" w:rsidRPr="008B69DF" w:rsidRDefault="00A208DF" w:rsidP="00CC731A">
            <w:pPr>
              <w:widowControl w:val="0"/>
              <w:tabs>
                <w:tab w:val="left" w:pos="180"/>
                <w:tab w:val="left" w:pos="709"/>
              </w:tabs>
              <w:jc w:val="center"/>
              <w:rPr>
                <w:b/>
                <w:sz w:val="24"/>
                <w:szCs w:val="24"/>
                <w:lang w:eastAsia="ru-RU"/>
              </w:rPr>
            </w:pPr>
            <w:r w:rsidRPr="008B69DF">
              <w:rPr>
                <w:b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2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17DC8" w14:textId="77777777" w:rsidR="00A208DF" w:rsidRPr="00C35D4C" w:rsidRDefault="00A208DF" w:rsidP="00CC731A">
            <w:pPr>
              <w:widowControl w:val="0"/>
              <w:tabs>
                <w:tab w:val="left" w:pos="180"/>
                <w:tab w:val="left" w:pos="709"/>
              </w:tabs>
              <w:jc w:val="center"/>
              <w:rPr>
                <w:b/>
                <w:sz w:val="24"/>
                <w:szCs w:val="24"/>
                <w:lang w:eastAsia="ru-RU"/>
              </w:rPr>
            </w:pPr>
            <w:r w:rsidRPr="008B69DF">
              <w:rPr>
                <w:b/>
                <w:sz w:val="24"/>
                <w:szCs w:val="24"/>
                <w:lang w:eastAsia="ru-RU"/>
              </w:rPr>
              <w:t>Значение / Заданные характеристики*</w:t>
            </w:r>
          </w:p>
        </w:tc>
      </w:tr>
      <w:tr w:rsidR="00A208DF" w:rsidRPr="00C35D4C" w14:paraId="6448FDA1" w14:textId="77777777" w:rsidTr="00CC731A">
        <w:trPr>
          <w:trHeight w:val="267"/>
          <w:jc w:val="center"/>
        </w:trPr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863B5" w14:textId="77777777" w:rsidR="00A208DF" w:rsidRPr="00C35D4C" w:rsidRDefault="00A208DF" w:rsidP="00CC731A">
            <w:pPr>
              <w:widowControl w:val="0"/>
              <w:tabs>
                <w:tab w:val="left" w:pos="180"/>
                <w:tab w:val="left" w:pos="709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4.2</w:t>
            </w:r>
            <w:r w:rsidRPr="00C35D4C">
              <w:rPr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5FD54" w14:textId="77777777" w:rsidR="00A208DF" w:rsidRPr="00C35D4C" w:rsidRDefault="00A208DF" w:rsidP="00CC731A">
            <w:pPr>
              <w:widowControl w:val="0"/>
              <w:tabs>
                <w:tab w:val="left" w:pos="180"/>
                <w:tab w:val="left" w:pos="709"/>
              </w:tabs>
              <w:rPr>
                <w:sz w:val="24"/>
                <w:szCs w:val="24"/>
                <w:lang w:eastAsia="ru-RU"/>
              </w:rPr>
            </w:pPr>
            <w:r w:rsidRPr="00C35D4C">
              <w:rPr>
                <w:sz w:val="24"/>
                <w:szCs w:val="24"/>
                <w:lang w:eastAsia="ru-RU"/>
              </w:rPr>
              <w:t xml:space="preserve">Вид ЛЭП </w:t>
            </w:r>
          </w:p>
        </w:tc>
        <w:tc>
          <w:tcPr>
            <w:tcW w:w="2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472E9" w14:textId="77777777" w:rsidR="00A208DF" w:rsidRPr="00C35D4C" w:rsidRDefault="00A208DF" w:rsidP="00CC731A">
            <w:pPr>
              <w:widowControl w:val="0"/>
              <w:tabs>
                <w:tab w:val="left" w:pos="180"/>
                <w:tab w:val="left" w:pos="709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ЛЭП</w:t>
            </w:r>
          </w:p>
        </w:tc>
      </w:tr>
      <w:tr w:rsidR="00A208DF" w:rsidRPr="00C35D4C" w14:paraId="3DA2A159" w14:textId="77777777" w:rsidTr="00CC731A">
        <w:trPr>
          <w:trHeight w:val="285"/>
          <w:jc w:val="center"/>
        </w:trPr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6F10A" w14:textId="77777777" w:rsidR="00A208DF" w:rsidRPr="005339CA" w:rsidRDefault="00A208DF" w:rsidP="00CC731A">
            <w:pPr>
              <w:widowControl w:val="0"/>
              <w:tabs>
                <w:tab w:val="left" w:pos="180"/>
                <w:tab w:val="left" w:pos="709"/>
              </w:tabs>
              <w:jc w:val="center"/>
              <w:rPr>
                <w:sz w:val="24"/>
                <w:szCs w:val="24"/>
                <w:lang w:eastAsia="ru-RU"/>
              </w:rPr>
            </w:pPr>
            <w:r w:rsidRPr="005339CA">
              <w:rPr>
                <w:sz w:val="24"/>
                <w:szCs w:val="24"/>
                <w:lang w:eastAsia="ru-RU"/>
              </w:rPr>
              <w:t>4.2.2.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9E785" w14:textId="77777777" w:rsidR="00A208DF" w:rsidRPr="005339CA" w:rsidRDefault="00A208DF" w:rsidP="00CC731A">
            <w:pPr>
              <w:widowControl w:val="0"/>
              <w:tabs>
                <w:tab w:val="left" w:pos="180"/>
                <w:tab w:val="left" w:pos="709"/>
              </w:tabs>
              <w:rPr>
                <w:sz w:val="24"/>
                <w:szCs w:val="24"/>
                <w:lang w:eastAsia="ru-RU"/>
              </w:rPr>
            </w:pPr>
            <w:r w:rsidRPr="005339CA">
              <w:rPr>
                <w:sz w:val="24"/>
                <w:szCs w:val="24"/>
                <w:lang w:eastAsia="ru-RU"/>
              </w:rPr>
              <w:t>Количество ЛЭП</w:t>
            </w:r>
          </w:p>
        </w:tc>
        <w:tc>
          <w:tcPr>
            <w:tcW w:w="2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3BFD2" w14:textId="727C427A" w:rsidR="00A208DF" w:rsidRPr="00C35D4C" w:rsidRDefault="00A208DF" w:rsidP="00CC731A">
            <w:pPr>
              <w:widowControl w:val="0"/>
              <w:tabs>
                <w:tab w:val="left" w:pos="180"/>
                <w:tab w:val="left" w:pos="709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A208DF" w:rsidRPr="00C35D4C" w14:paraId="5FCC5C39" w14:textId="77777777" w:rsidTr="00CC731A">
        <w:trPr>
          <w:trHeight w:val="260"/>
          <w:jc w:val="center"/>
        </w:trPr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4A6CE" w14:textId="77777777" w:rsidR="00A208DF" w:rsidRPr="00C35D4C" w:rsidRDefault="00A208DF" w:rsidP="00CC731A">
            <w:pPr>
              <w:widowControl w:val="0"/>
              <w:tabs>
                <w:tab w:val="left" w:pos="180"/>
                <w:tab w:val="left" w:pos="709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4.2</w:t>
            </w:r>
            <w:r w:rsidRPr="00C35D4C">
              <w:rPr>
                <w:sz w:val="24"/>
                <w:szCs w:val="24"/>
                <w:lang w:eastAsia="ru-RU"/>
              </w:rPr>
              <w:t>.3.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FEDA6" w14:textId="77777777" w:rsidR="00A208DF" w:rsidRPr="00C35D4C" w:rsidRDefault="00A208DF" w:rsidP="00CC731A">
            <w:pPr>
              <w:widowControl w:val="0"/>
              <w:tabs>
                <w:tab w:val="left" w:pos="180"/>
                <w:tab w:val="left" w:pos="709"/>
              </w:tabs>
              <w:rPr>
                <w:sz w:val="24"/>
                <w:szCs w:val="24"/>
                <w:lang w:eastAsia="ru-RU"/>
              </w:rPr>
            </w:pPr>
            <w:r w:rsidRPr="00C35D4C">
              <w:rPr>
                <w:sz w:val="24"/>
                <w:szCs w:val="24"/>
                <w:lang w:eastAsia="ru-RU"/>
              </w:rPr>
              <w:t>Передаваемая мощность</w:t>
            </w:r>
          </w:p>
        </w:tc>
        <w:tc>
          <w:tcPr>
            <w:tcW w:w="2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CD7B8" w14:textId="77777777" w:rsidR="00A208DF" w:rsidRPr="00C35D4C" w:rsidRDefault="00A208DF" w:rsidP="00CC731A">
            <w:pPr>
              <w:widowControl w:val="0"/>
              <w:tabs>
                <w:tab w:val="left" w:pos="180"/>
                <w:tab w:val="left" w:pos="709"/>
              </w:tabs>
              <w:rPr>
                <w:sz w:val="24"/>
                <w:szCs w:val="24"/>
                <w:lang w:eastAsia="ru-RU"/>
              </w:rPr>
            </w:pPr>
            <w:r w:rsidRPr="00C35D4C">
              <w:rPr>
                <w:sz w:val="24"/>
                <w:szCs w:val="24"/>
                <w:lang w:eastAsia="ru-RU"/>
              </w:rPr>
              <w:t>Определяется при проектировании</w:t>
            </w:r>
          </w:p>
        </w:tc>
      </w:tr>
      <w:tr w:rsidR="00A208DF" w:rsidRPr="00C35D4C" w14:paraId="51DE8B8D" w14:textId="77777777" w:rsidTr="00CC731A">
        <w:trPr>
          <w:trHeight w:val="136"/>
          <w:jc w:val="center"/>
        </w:trPr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AE141" w14:textId="77777777" w:rsidR="00A208DF" w:rsidRPr="00C35D4C" w:rsidRDefault="00A208DF" w:rsidP="00CC731A">
            <w:pPr>
              <w:widowControl w:val="0"/>
              <w:tabs>
                <w:tab w:val="left" w:pos="180"/>
                <w:tab w:val="left" w:pos="709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4.2</w:t>
            </w:r>
            <w:r w:rsidRPr="00C35D4C">
              <w:rPr>
                <w:sz w:val="24"/>
                <w:szCs w:val="24"/>
                <w:lang w:eastAsia="ru-RU"/>
              </w:rPr>
              <w:t>.4.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05FB1" w14:textId="77777777" w:rsidR="00A208DF" w:rsidRPr="00C35D4C" w:rsidRDefault="00A208DF" w:rsidP="00CC731A">
            <w:pPr>
              <w:widowControl w:val="0"/>
              <w:tabs>
                <w:tab w:val="left" w:pos="180"/>
                <w:tab w:val="left" w:pos="709"/>
              </w:tabs>
              <w:rPr>
                <w:sz w:val="24"/>
                <w:szCs w:val="24"/>
                <w:lang w:eastAsia="ru-RU"/>
              </w:rPr>
            </w:pPr>
            <w:r w:rsidRPr="00C35D4C">
              <w:rPr>
                <w:sz w:val="24"/>
                <w:szCs w:val="24"/>
                <w:lang w:eastAsia="ru-RU"/>
              </w:rPr>
              <w:t>Номинальное напряжение</w:t>
            </w:r>
          </w:p>
        </w:tc>
        <w:tc>
          <w:tcPr>
            <w:tcW w:w="2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3E46B" w14:textId="55E46E33" w:rsidR="00A208DF" w:rsidRPr="00C35D4C" w:rsidRDefault="00A208DF" w:rsidP="00CC731A">
            <w:pPr>
              <w:widowControl w:val="0"/>
              <w:tabs>
                <w:tab w:val="left" w:pos="180"/>
                <w:tab w:val="left" w:pos="709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  <w:r w:rsidR="004E0EB8">
              <w:rPr>
                <w:sz w:val="24"/>
                <w:szCs w:val="24"/>
                <w:lang w:eastAsia="ru-RU"/>
              </w:rPr>
              <w:t xml:space="preserve"> </w:t>
            </w:r>
            <w:r w:rsidRPr="00C35D4C">
              <w:rPr>
                <w:sz w:val="24"/>
                <w:szCs w:val="24"/>
                <w:lang w:eastAsia="ru-RU"/>
              </w:rPr>
              <w:t>кВ</w:t>
            </w:r>
          </w:p>
        </w:tc>
      </w:tr>
      <w:tr w:rsidR="00A208DF" w:rsidRPr="00C35D4C" w14:paraId="1E1F89B5" w14:textId="77777777" w:rsidTr="00CC731A">
        <w:trPr>
          <w:trHeight w:val="411"/>
          <w:jc w:val="center"/>
        </w:trPr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C8047" w14:textId="77777777" w:rsidR="00A208DF" w:rsidRPr="005339CA" w:rsidRDefault="00A208DF" w:rsidP="00CC731A">
            <w:pPr>
              <w:widowControl w:val="0"/>
              <w:tabs>
                <w:tab w:val="left" w:pos="180"/>
                <w:tab w:val="left" w:pos="709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  <w:r w:rsidRPr="005339CA">
              <w:rPr>
                <w:sz w:val="24"/>
                <w:szCs w:val="24"/>
                <w:lang w:eastAsia="ru-RU"/>
              </w:rPr>
              <w:t>.2.5.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21EC0" w14:textId="77777777" w:rsidR="00A208DF" w:rsidRPr="00B00CEE" w:rsidRDefault="00A208DF" w:rsidP="00CC731A">
            <w:pPr>
              <w:widowControl w:val="0"/>
              <w:tabs>
                <w:tab w:val="left" w:pos="180"/>
                <w:tab w:val="left" w:pos="709"/>
              </w:tabs>
              <w:rPr>
                <w:sz w:val="24"/>
                <w:szCs w:val="24"/>
                <w:lang w:eastAsia="ru-RU"/>
              </w:rPr>
            </w:pPr>
            <w:r w:rsidRPr="00B00CEE">
              <w:rPr>
                <w:sz w:val="24"/>
                <w:szCs w:val="24"/>
                <w:lang w:eastAsia="ru-RU"/>
              </w:rPr>
              <w:t>Длина трассы</w:t>
            </w:r>
          </w:p>
        </w:tc>
        <w:tc>
          <w:tcPr>
            <w:tcW w:w="2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2885D" w14:textId="77777777" w:rsidR="00A208DF" w:rsidRPr="00B00CEE" w:rsidRDefault="00A208DF" w:rsidP="00A208DF">
            <w:pPr>
              <w:pStyle w:val="a8"/>
              <w:widowControl w:val="0"/>
              <w:numPr>
                <w:ilvl w:val="0"/>
                <w:numId w:val="43"/>
              </w:numPr>
              <w:tabs>
                <w:tab w:val="left" w:pos="0"/>
                <w:tab w:val="left" w:pos="111"/>
                <w:tab w:val="left" w:pos="394"/>
                <w:tab w:val="left" w:pos="709"/>
                <w:tab w:val="left" w:pos="877"/>
              </w:tabs>
              <w:jc w:val="both"/>
              <w:rPr>
                <w:vanish/>
                <w:sz w:val="24"/>
                <w:szCs w:val="24"/>
                <w:lang w:eastAsia="ru-RU"/>
              </w:rPr>
            </w:pPr>
          </w:p>
          <w:p w14:paraId="6A861EBD" w14:textId="77777777" w:rsidR="00A208DF" w:rsidRPr="00B00CEE" w:rsidRDefault="00A208DF" w:rsidP="00A208DF">
            <w:pPr>
              <w:pStyle w:val="a8"/>
              <w:widowControl w:val="0"/>
              <w:numPr>
                <w:ilvl w:val="1"/>
                <w:numId w:val="43"/>
              </w:numPr>
              <w:tabs>
                <w:tab w:val="left" w:pos="0"/>
                <w:tab w:val="left" w:pos="111"/>
                <w:tab w:val="left" w:pos="394"/>
                <w:tab w:val="left" w:pos="709"/>
                <w:tab w:val="left" w:pos="877"/>
              </w:tabs>
              <w:jc w:val="both"/>
              <w:rPr>
                <w:vanish/>
                <w:sz w:val="24"/>
                <w:szCs w:val="24"/>
                <w:lang w:eastAsia="ru-RU"/>
              </w:rPr>
            </w:pPr>
          </w:p>
          <w:p w14:paraId="36563963" w14:textId="77777777" w:rsidR="00A208DF" w:rsidRPr="00B00CEE" w:rsidRDefault="00A208DF" w:rsidP="00A208DF">
            <w:pPr>
              <w:pStyle w:val="a8"/>
              <w:widowControl w:val="0"/>
              <w:numPr>
                <w:ilvl w:val="1"/>
                <w:numId w:val="43"/>
              </w:numPr>
              <w:tabs>
                <w:tab w:val="left" w:pos="0"/>
                <w:tab w:val="left" w:pos="111"/>
                <w:tab w:val="left" w:pos="394"/>
                <w:tab w:val="left" w:pos="709"/>
                <w:tab w:val="left" w:pos="877"/>
              </w:tabs>
              <w:jc w:val="both"/>
              <w:rPr>
                <w:vanish/>
                <w:sz w:val="24"/>
                <w:szCs w:val="24"/>
                <w:lang w:eastAsia="ru-RU"/>
              </w:rPr>
            </w:pPr>
          </w:p>
          <w:p w14:paraId="24E4670E" w14:textId="77777777" w:rsidR="00A208DF" w:rsidRPr="00B00CEE" w:rsidRDefault="00A208DF" w:rsidP="00A208DF">
            <w:pPr>
              <w:pStyle w:val="a8"/>
              <w:widowControl w:val="0"/>
              <w:numPr>
                <w:ilvl w:val="2"/>
                <w:numId w:val="43"/>
              </w:numPr>
              <w:tabs>
                <w:tab w:val="left" w:pos="0"/>
                <w:tab w:val="left" w:pos="111"/>
                <w:tab w:val="left" w:pos="394"/>
                <w:tab w:val="left" w:pos="709"/>
                <w:tab w:val="left" w:pos="877"/>
              </w:tabs>
              <w:jc w:val="both"/>
              <w:rPr>
                <w:vanish/>
                <w:sz w:val="24"/>
                <w:szCs w:val="24"/>
                <w:lang w:eastAsia="ru-RU"/>
              </w:rPr>
            </w:pPr>
          </w:p>
          <w:p w14:paraId="695240A0" w14:textId="04BC83B9" w:rsidR="00A208DF" w:rsidRDefault="00A208DF" w:rsidP="00A208DF">
            <w:pPr>
              <w:pStyle w:val="a8"/>
              <w:widowControl w:val="0"/>
              <w:numPr>
                <w:ilvl w:val="3"/>
                <w:numId w:val="43"/>
              </w:numPr>
              <w:tabs>
                <w:tab w:val="left" w:pos="0"/>
                <w:tab w:val="left" w:pos="111"/>
                <w:tab w:val="left" w:pos="394"/>
                <w:tab w:val="left" w:pos="877"/>
              </w:tabs>
              <w:ind w:left="0" w:firstLine="0"/>
              <w:jc w:val="both"/>
              <w:rPr>
                <w:sz w:val="24"/>
                <w:szCs w:val="24"/>
                <w:lang w:eastAsia="ru-RU"/>
              </w:rPr>
            </w:pPr>
            <w:r w:rsidRPr="00B00CEE">
              <w:rPr>
                <w:sz w:val="24"/>
                <w:szCs w:val="24"/>
                <w:lang w:eastAsia="ru-RU"/>
              </w:rPr>
              <w:t>Ориентировочная протяженность</w:t>
            </w:r>
            <w:r>
              <w:rPr>
                <w:sz w:val="24"/>
                <w:szCs w:val="24"/>
                <w:lang w:eastAsia="ru-RU"/>
              </w:rPr>
              <w:t xml:space="preserve"> проектируемой</w:t>
            </w:r>
            <w:r w:rsidRPr="00B00CEE">
              <w:rPr>
                <w:sz w:val="24"/>
                <w:szCs w:val="24"/>
                <w:lang w:eastAsia="ru-RU"/>
              </w:rPr>
              <w:t xml:space="preserve"> ЛЭП 10кВ </w:t>
            </w:r>
            <w:r>
              <w:rPr>
                <w:sz w:val="24"/>
                <w:szCs w:val="24"/>
                <w:lang w:eastAsia="ru-RU"/>
              </w:rPr>
              <w:t>(</w:t>
            </w:r>
            <w:r w:rsidR="004C1A58">
              <w:rPr>
                <w:sz w:val="24"/>
                <w:szCs w:val="24"/>
                <w:lang w:eastAsia="ru-RU"/>
              </w:rPr>
              <w:t xml:space="preserve">кабелем </w:t>
            </w:r>
            <w:r>
              <w:rPr>
                <w:sz w:val="24"/>
                <w:szCs w:val="24"/>
                <w:lang w:eastAsia="ru-RU"/>
              </w:rPr>
              <w:t xml:space="preserve">сечением </w:t>
            </w:r>
            <w:r w:rsidR="00184B7A">
              <w:rPr>
                <w:sz w:val="24"/>
                <w:szCs w:val="24"/>
                <w:lang w:eastAsia="ru-RU"/>
              </w:rPr>
              <w:t xml:space="preserve">до 120 </w:t>
            </w:r>
            <w:r>
              <w:rPr>
                <w:sz w:val="24"/>
                <w:szCs w:val="24"/>
                <w:lang w:eastAsia="ru-RU"/>
              </w:rPr>
              <w:t>мм</w:t>
            </w:r>
            <w:r w:rsidRPr="00BC6BC9">
              <w:rPr>
                <w:sz w:val="24"/>
                <w:szCs w:val="24"/>
                <w:vertAlign w:val="superscript"/>
                <w:lang w:eastAsia="ru-RU"/>
              </w:rPr>
              <w:t>2</w:t>
            </w:r>
            <w:r w:rsidR="004C1A58">
              <w:rPr>
                <w:sz w:val="24"/>
                <w:szCs w:val="24"/>
                <w:lang w:eastAsia="ru-RU"/>
              </w:rPr>
              <w:t xml:space="preserve">) </w:t>
            </w:r>
            <w:r w:rsidRPr="00B00CEE">
              <w:rPr>
                <w:sz w:val="24"/>
                <w:szCs w:val="24"/>
                <w:lang w:eastAsia="ru-RU"/>
              </w:rPr>
              <w:t xml:space="preserve">от </w:t>
            </w:r>
            <w:r w:rsidR="004C1A58">
              <w:rPr>
                <w:sz w:val="24"/>
                <w:szCs w:val="24"/>
              </w:rPr>
              <w:t>1 секции шин РУ 10 КТП-400/10/0,4 кВ №2026</w:t>
            </w:r>
            <w:r w:rsidRPr="00A208DF">
              <w:rPr>
                <w:sz w:val="24"/>
                <w:szCs w:val="24"/>
                <w:lang w:eastAsia="ru-RU"/>
              </w:rPr>
              <w:t xml:space="preserve"> </w:t>
            </w:r>
            <w:r w:rsidR="007B4B87">
              <w:rPr>
                <w:sz w:val="24"/>
                <w:szCs w:val="24"/>
                <w:lang w:eastAsia="ru-RU"/>
              </w:rPr>
              <w:t>до границы земельного участка</w:t>
            </w:r>
            <w:r w:rsidR="004C1A58">
              <w:rPr>
                <w:sz w:val="24"/>
                <w:szCs w:val="24"/>
                <w:lang w:eastAsia="ru-RU"/>
              </w:rPr>
              <w:t xml:space="preserve"> составляет 0,12 км</w:t>
            </w:r>
            <w:r w:rsidRPr="00A208DF">
              <w:rPr>
                <w:sz w:val="24"/>
                <w:szCs w:val="24"/>
                <w:lang w:eastAsia="ru-RU"/>
              </w:rPr>
              <w:t>;</w:t>
            </w:r>
          </w:p>
          <w:p w14:paraId="7C5DF6C4" w14:textId="3E41ADF9" w:rsidR="00A208DF" w:rsidRPr="00A208DF" w:rsidRDefault="004C1A58" w:rsidP="00A208DF">
            <w:pPr>
              <w:pStyle w:val="a8"/>
              <w:widowControl w:val="0"/>
              <w:numPr>
                <w:ilvl w:val="3"/>
                <w:numId w:val="43"/>
              </w:numPr>
              <w:tabs>
                <w:tab w:val="left" w:pos="0"/>
                <w:tab w:val="left" w:pos="111"/>
                <w:tab w:val="left" w:pos="394"/>
                <w:tab w:val="left" w:pos="877"/>
              </w:tabs>
              <w:ind w:left="0" w:firstLine="0"/>
              <w:jc w:val="both"/>
              <w:rPr>
                <w:sz w:val="24"/>
                <w:szCs w:val="24"/>
                <w:lang w:eastAsia="ru-RU"/>
              </w:rPr>
            </w:pPr>
            <w:r w:rsidRPr="00B00CEE">
              <w:rPr>
                <w:sz w:val="24"/>
                <w:szCs w:val="24"/>
                <w:lang w:eastAsia="ru-RU"/>
              </w:rPr>
              <w:t>Ориентировочная протяженность</w:t>
            </w:r>
            <w:r>
              <w:rPr>
                <w:sz w:val="24"/>
                <w:szCs w:val="24"/>
                <w:lang w:eastAsia="ru-RU"/>
              </w:rPr>
              <w:t xml:space="preserve"> проектируемой</w:t>
            </w:r>
            <w:r w:rsidRPr="00B00CEE">
              <w:rPr>
                <w:sz w:val="24"/>
                <w:szCs w:val="24"/>
                <w:lang w:eastAsia="ru-RU"/>
              </w:rPr>
              <w:t xml:space="preserve"> ЛЭП 10кВ </w:t>
            </w:r>
            <w:r>
              <w:rPr>
                <w:sz w:val="24"/>
                <w:szCs w:val="24"/>
                <w:lang w:eastAsia="ru-RU"/>
              </w:rPr>
              <w:t>(кабелем сечением до 120 мм</w:t>
            </w:r>
            <w:r w:rsidRPr="00BC6BC9">
              <w:rPr>
                <w:sz w:val="24"/>
                <w:szCs w:val="24"/>
                <w:vertAlign w:val="superscript"/>
                <w:lang w:eastAsia="ru-RU"/>
              </w:rPr>
              <w:t>2</w:t>
            </w:r>
            <w:r>
              <w:rPr>
                <w:sz w:val="24"/>
                <w:szCs w:val="24"/>
                <w:lang w:eastAsia="ru-RU"/>
              </w:rPr>
              <w:t xml:space="preserve">) </w:t>
            </w:r>
            <w:r w:rsidRPr="00B00CEE">
              <w:rPr>
                <w:sz w:val="24"/>
                <w:szCs w:val="24"/>
                <w:lang w:eastAsia="ru-RU"/>
              </w:rPr>
              <w:t xml:space="preserve">от </w:t>
            </w:r>
            <w:r>
              <w:rPr>
                <w:sz w:val="24"/>
                <w:szCs w:val="24"/>
                <w:lang w:eastAsia="ru-RU"/>
              </w:rPr>
              <w:t>2</w:t>
            </w:r>
            <w:r>
              <w:rPr>
                <w:sz w:val="24"/>
                <w:szCs w:val="24"/>
              </w:rPr>
              <w:t xml:space="preserve"> секции шин РУ 10 КТП-400/10/0,4 кВ №2026</w:t>
            </w:r>
            <w:r w:rsidRPr="00A208DF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до границы земельного участка составляет 0,12 км</w:t>
            </w:r>
            <w:r w:rsidR="00A208DF" w:rsidRPr="007B4B87">
              <w:rPr>
                <w:sz w:val="24"/>
                <w:szCs w:val="24"/>
                <w:lang w:eastAsia="ru-RU"/>
              </w:rPr>
              <w:t>;</w:t>
            </w:r>
          </w:p>
          <w:p w14:paraId="13863157" w14:textId="7FFBBFAC" w:rsidR="00A208DF" w:rsidRPr="00B00CEE" w:rsidRDefault="005B22B7" w:rsidP="00A208DF">
            <w:pPr>
              <w:pStyle w:val="a8"/>
              <w:widowControl w:val="0"/>
              <w:numPr>
                <w:ilvl w:val="3"/>
                <w:numId w:val="43"/>
              </w:numPr>
              <w:tabs>
                <w:tab w:val="left" w:pos="0"/>
                <w:tab w:val="left" w:pos="111"/>
                <w:tab w:val="left" w:pos="394"/>
                <w:tab w:val="left" w:pos="877"/>
              </w:tabs>
              <w:ind w:left="0" w:firstLine="0"/>
              <w:jc w:val="both"/>
              <w:rPr>
                <w:sz w:val="24"/>
                <w:szCs w:val="24"/>
                <w:lang w:eastAsia="ru-RU"/>
              </w:rPr>
            </w:pPr>
            <w:r w:rsidRPr="00B00CEE">
              <w:rPr>
                <w:sz w:val="24"/>
                <w:szCs w:val="24"/>
              </w:rPr>
              <w:t xml:space="preserve">Окончательную протяженность </w:t>
            </w:r>
            <w:r w:rsidRPr="00B00CEE">
              <w:rPr>
                <w:sz w:val="24"/>
                <w:szCs w:val="24"/>
                <w:lang w:eastAsia="ru-RU"/>
              </w:rPr>
              <w:t>уточнить проектом, с учетом трассы.</w:t>
            </w:r>
          </w:p>
        </w:tc>
      </w:tr>
      <w:tr w:rsidR="00A208DF" w:rsidRPr="00C35D4C" w14:paraId="0C9E4800" w14:textId="77777777" w:rsidTr="00CC731A">
        <w:trPr>
          <w:trHeight w:val="411"/>
          <w:jc w:val="center"/>
        </w:trPr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2B9F3" w14:textId="77777777" w:rsidR="00A208DF" w:rsidRPr="00C35D4C" w:rsidRDefault="00A208DF" w:rsidP="00CC731A">
            <w:pPr>
              <w:widowControl w:val="0"/>
              <w:tabs>
                <w:tab w:val="left" w:pos="180"/>
                <w:tab w:val="left" w:pos="709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4.2</w:t>
            </w:r>
            <w:r w:rsidRPr="00C35D4C">
              <w:rPr>
                <w:sz w:val="24"/>
                <w:szCs w:val="24"/>
                <w:lang w:eastAsia="ru-RU"/>
              </w:rPr>
              <w:t>.6.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466EA" w14:textId="77777777" w:rsidR="00A208DF" w:rsidRPr="00B00CEE" w:rsidRDefault="00A208DF" w:rsidP="00CC731A">
            <w:pPr>
              <w:widowControl w:val="0"/>
              <w:tabs>
                <w:tab w:val="left" w:pos="180"/>
                <w:tab w:val="left" w:pos="709"/>
              </w:tabs>
              <w:rPr>
                <w:sz w:val="24"/>
                <w:szCs w:val="24"/>
                <w:lang w:eastAsia="ru-RU"/>
              </w:rPr>
            </w:pPr>
            <w:r w:rsidRPr="00B00CEE">
              <w:rPr>
                <w:sz w:val="24"/>
                <w:szCs w:val="24"/>
                <w:lang w:eastAsia="ru-RU"/>
              </w:rPr>
              <w:t>Схема подключения</w:t>
            </w:r>
          </w:p>
        </w:tc>
        <w:tc>
          <w:tcPr>
            <w:tcW w:w="2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DC640" w14:textId="426C1FDD" w:rsidR="00A208DF" w:rsidRDefault="00A208DF" w:rsidP="005B22B7">
            <w:pPr>
              <w:pStyle w:val="a8"/>
              <w:widowControl w:val="0"/>
              <w:tabs>
                <w:tab w:val="left" w:pos="0"/>
                <w:tab w:val="left" w:pos="111"/>
                <w:tab w:val="left" w:pos="394"/>
                <w:tab w:val="left" w:pos="877"/>
              </w:tabs>
              <w:ind w:left="0"/>
              <w:jc w:val="both"/>
              <w:rPr>
                <w:sz w:val="24"/>
                <w:szCs w:val="24"/>
                <w:lang w:eastAsia="ru-RU"/>
              </w:rPr>
            </w:pPr>
            <w:r w:rsidRPr="00B00CEE">
              <w:rPr>
                <w:sz w:val="24"/>
                <w:szCs w:val="24"/>
              </w:rPr>
              <w:t>4.2.6.</w:t>
            </w:r>
            <w:r>
              <w:rPr>
                <w:sz w:val="24"/>
                <w:szCs w:val="24"/>
              </w:rPr>
              <w:t>1. Подключение вновь проектируемой ЛЭП</w:t>
            </w:r>
            <w:r w:rsidRPr="00B00CEE">
              <w:rPr>
                <w:sz w:val="24"/>
                <w:szCs w:val="24"/>
                <w:lang w:eastAsia="ru-RU"/>
              </w:rPr>
              <w:t xml:space="preserve"> 10 кВ </w:t>
            </w:r>
            <w:r>
              <w:rPr>
                <w:sz w:val="24"/>
                <w:szCs w:val="24"/>
                <w:lang w:eastAsia="ru-RU"/>
              </w:rPr>
              <w:t xml:space="preserve">выполнить </w:t>
            </w:r>
            <w:r w:rsidRPr="00B00CEE">
              <w:rPr>
                <w:sz w:val="24"/>
                <w:szCs w:val="24"/>
                <w:lang w:eastAsia="ru-RU"/>
              </w:rPr>
              <w:t xml:space="preserve">к </w:t>
            </w:r>
            <w:r w:rsidR="004C1A58">
              <w:rPr>
                <w:sz w:val="24"/>
                <w:szCs w:val="24"/>
              </w:rPr>
              <w:t>1 секции шин РУ 10 КТП-400/10/0,4 кВ №2026</w:t>
            </w:r>
            <w:r w:rsidRPr="00B00CEE">
              <w:rPr>
                <w:sz w:val="24"/>
                <w:szCs w:val="24"/>
                <w:lang w:eastAsia="ru-RU"/>
              </w:rPr>
              <w:t xml:space="preserve"> </w:t>
            </w:r>
            <w:r w:rsidR="005B22B7">
              <w:rPr>
                <w:sz w:val="24"/>
                <w:szCs w:val="24"/>
                <w:lang w:eastAsia="ru-RU"/>
              </w:rPr>
              <w:t xml:space="preserve">до </w:t>
            </w:r>
            <w:r w:rsidR="004C1A58">
              <w:rPr>
                <w:sz w:val="24"/>
                <w:szCs w:val="24"/>
                <w:lang w:eastAsia="ru-RU"/>
              </w:rPr>
              <w:t>1</w:t>
            </w:r>
            <w:r w:rsidR="005B22B7">
              <w:rPr>
                <w:sz w:val="24"/>
                <w:szCs w:val="24"/>
                <w:lang w:eastAsia="ru-RU"/>
              </w:rPr>
              <w:t xml:space="preserve"> секции шин 10 кВ вновь сооружаемой АО «Тюменьэнерго»</w:t>
            </w:r>
            <w:r w:rsidRPr="00B00CEE">
              <w:rPr>
                <w:sz w:val="24"/>
                <w:szCs w:val="24"/>
                <w:lang w:eastAsia="ru-RU"/>
              </w:rPr>
              <w:t xml:space="preserve"> </w:t>
            </w:r>
            <w:r w:rsidR="004C1A58">
              <w:rPr>
                <w:sz w:val="24"/>
                <w:szCs w:val="24"/>
                <w:lang w:eastAsia="ru-RU"/>
              </w:rPr>
              <w:t>2</w:t>
            </w:r>
            <w:r>
              <w:rPr>
                <w:sz w:val="24"/>
                <w:szCs w:val="24"/>
                <w:lang w:eastAsia="ru-RU"/>
              </w:rPr>
              <w:t>КТП-</w:t>
            </w:r>
            <w:r w:rsidR="004C1A58">
              <w:rPr>
                <w:sz w:val="24"/>
                <w:szCs w:val="24"/>
                <w:lang w:eastAsia="ru-RU"/>
              </w:rPr>
              <w:t>250</w:t>
            </w:r>
            <w:r w:rsidR="005B22B7">
              <w:rPr>
                <w:sz w:val="24"/>
                <w:szCs w:val="24"/>
                <w:lang w:eastAsia="ru-RU"/>
              </w:rPr>
              <w:t>/</w:t>
            </w:r>
            <w:r>
              <w:rPr>
                <w:sz w:val="24"/>
                <w:szCs w:val="24"/>
                <w:lang w:eastAsia="ru-RU"/>
              </w:rPr>
              <w:t>10/0,4</w:t>
            </w:r>
            <w:r w:rsidR="004C1A58">
              <w:rPr>
                <w:sz w:val="24"/>
                <w:szCs w:val="24"/>
                <w:lang w:eastAsia="ru-RU"/>
              </w:rPr>
              <w:t xml:space="preserve"> кВ</w:t>
            </w:r>
            <w:r w:rsidR="004D083C">
              <w:rPr>
                <w:sz w:val="24"/>
                <w:szCs w:val="24"/>
                <w:lang w:eastAsia="ru-RU"/>
              </w:rPr>
              <w:t>;</w:t>
            </w:r>
          </w:p>
          <w:p w14:paraId="4B7CC4FF" w14:textId="4AA7EADB" w:rsidR="005B22B7" w:rsidRPr="00B00CEE" w:rsidRDefault="005B22B7" w:rsidP="004C1A58">
            <w:pPr>
              <w:pStyle w:val="a8"/>
              <w:widowControl w:val="0"/>
              <w:tabs>
                <w:tab w:val="left" w:pos="0"/>
                <w:tab w:val="left" w:pos="111"/>
                <w:tab w:val="left" w:pos="394"/>
                <w:tab w:val="left" w:pos="877"/>
              </w:tabs>
              <w:ind w:left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4.2.6.2. </w:t>
            </w:r>
            <w:r w:rsidR="004C1A58">
              <w:rPr>
                <w:sz w:val="24"/>
                <w:szCs w:val="24"/>
              </w:rPr>
              <w:t>Подключение вновь проектируемой ЛЭП</w:t>
            </w:r>
            <w:r w:rsidR="004C1A58" w:rsidRPr="00B00CEE">
              <w:rPr>
                <w:sz w:val="24"/>
                <w:szCs w:val="24"/>
                <w:lang w:eastAsia="ru-RU"/>
              </w:rPr>
              <w:t xml:space="preserve"> 10 кВ </w:t>
            </w:r>
            <w:r w:rsidR="004C1A58">
              <w:rPr>
                <w:sz w:val="24"/>
                <w:szCs w:val="24"/>
                <w:lang w:eastAsia="ru-RU"/>
              </w:rPr>
              <w:t xml:space="preserve">выполнить </w:t>
            </w:r>
            <w:r w:rsidR="004C1A58" w:rsidRPr="00B00CEE">
              <w:rPr>
                <w:sz w:val="24"/>
                <w:szCs w:val="24"/>
                <w:lang w:eastAsia="ru-RU"/>
              </w:rPr>
              <w:t xml:space="preserve">к </w:t>
            </w:r>
            <w:r w:rsidR="004C1A58">
              <w:rPr>
                <w:sz w:val="24"/>
                <w:szCs w:val="24"/>
                <w:lang w:eastAsia="ru-RU"/>
              </w:rPr>
              <w:t>2</w:t>
            </w:r>
            <w:r w:rsidR="004C1A58">
              <w:rPr>
                <w:sz w:val="24"/>
                <w:szCs w:val="24"/>
              </w:rPr>
              <w:t xml:space="preserve"> секции шин РУ 10 КТП-400/10/0,4 кВ №2026</w:t>
            </w:r>
            <w:r w:rsidR="004C1A58" w:rsidRPr="00B00CEE">
              <w:rPr>
                <w:sz w:val="24"/>
                <w:szCs w:val="24"/>
                <w:lang w:eastAsia="ru-RU"/>
              </w:rPr>
              <w:t xml:space="preserve"> </w:t>
            </w:r>
            <w:r w:rsidR="004C1A58">
              <w:rPr>
                <w:sz w:val="24"/>
                <w:szCs w:val="24"/>
                <w:lang w:eastAsia="ru-RU"/>
              </w:rPr>
              <w:t>до 2 секции шин 10 кВ вновь сооружаемой АО «Тюменьэнерго»</w:t>
            </w:r>
            <w:r w:rsidR="004C1A58" w:rsidRPr="00B00CEE">
              <w:rPr>
                <w:sz w:val="24"/>
                <w:szCs w:val="24"/>
                <w:lang w:eastAsia="ru-RU"/>
              </w:rPr>
              <w:t xml:space="preserve"> </w:t>
            </w:r>
            <w:r w:rsidR="004C1A58">
              <w:rPr>
                <w:sz w:val="24"/>
                <w:szCs w:val="24"/>
                <w:lang w:eastAsia="ru-RU"/>
              </w:rPr>
              <w:t>2КТП-250/10/0,4 кВ</w:t>
            </w:r>
            <w:r>
              <w:rPr>
                <w:sz w:val="24"/>
                <w:szCs w:val="24"/>
                <w:lang w:eastAsia="ru-RU"/>
              </w:rPr>
              <w:t>.</w:t>
            </w:r>
          </w:p>
        </w:tc>
      </w:tr>
      <w:tr w:rsidR="00A208DF" w:rsidRPr="00C35D4C" w14:paraId="0EDED6A5" w14:textId="77777777" w:rsidTr="00CC731A">
        <w:trPr>
          <w:trHeight w:val="411"/>
          <w:jc w:val="center"/>
        </w:trPr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CE7EA" w14:textId="77777777" w:rsidR="00A208DF" w:rsidRDefault="00A208DF" w:rsidP="00CC731A">
            <w:pPr>
              <w:widowControl w:val="0"/>
              <w:tabs>
                <w:tab w:val="left" w:pos="180"/>
                <w:tab w:val="left" w:pos="709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4.2</w:t>
            </w:r>
            <w:r w:rsidRPr="00C35D4C">
              <w:rPr>
                <w:sz w:val="24"/>
                <w:szCs w:val="24"/>
                <w:lang w:eastAsia="ru-RU"/>
              </w:rPr>
              <w:t>.7.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9D386" w14:textId="77777777" w:rsidR="00A208DF" w:rsidRPr="00C35D4C" w:rsidRDefault="00A208DF" w:rsidP="00CC731A">
            <w:pPr>
              <w:widowControl w:val="0"/>
              <w:tabs>
                <w:tab w:val="left" w:pos="180"/>
                <w:tab w:val="left" w:pos="709"/>
              </w:tabs>
              <w:rPr>
                <w:sz w:val="24"/>
                <w:szCs w:val="24"/>
                <w:lang w:eastAsia="ru-RU"/>
              </w:rPr>
            </w:pPr>
            <w:r w:rsidRPr="00C35D4C">
              <w:rPr>
                <w:sz w:val="24"/>
                <w:szCs w:val="24"/>
                <w:lang w:eastAsia="ru-RU"/>
              </w:rPr>
              <w:t>Наличие переходов через естественные и искусственные преграды</w:t>
            </w:r>
          </w:p>
        </w:tc>
        <w:tc>
          <w:tcPr>
            <w:tcW w:w="2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49B82" w14:textId="77777777" w:rsidR="00A208DF" w:rsidRPr="00C35D4C" w:rsidRDefault="00A208DF" w:rsidP="00CC731A">
            <w:pPr>
              <w:widowControl w:val="0"/>
              <w:tabs>
                <w:tab w:val="left" w:pos="180"/>
                <w:tab w:val="left" w:pos="709"/>
              </w:tabs>
              <w:rPr>
                <w:sz w:val="24"/>
                <w:szCs w:val="24"/>
              </w:rPr>
            </w:pPr>
            <w:r w:rsidRPr="00C35D4C">
              <w:rPr>
                <w:sz w:val="24"/>
                <w:szCs w:val="24"/>
              </w:rPr>
              <w:t>Определяется при проектировании</w:t>
            </w:r>
          </w:p>
        </w:tc>
      </w:tr>
      <w:tr w:rsidR="00A208DF" w:rsidRPr="00C35D4C" w14:paraId="7B6B960D" w14:textId="77777777" w:rsidTr="00CC731A">
        <w:trPr>
          <w:trHeight w:val="190"/>
          <w:jc w:val="center"/>
        </w:trPr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D3AB5" w14:textId="77777777" w:rsidR="00A208DF" w:rsidRPr="00C35D4C" w:rsidRDefault="00A208DF" w:rsidP="00CC731A">
            <w:pPr>
              <w:widowControl w:val="0"/>
              <w:tabs>
                <w:tab w:val="left" w:pos="180"/>
                <w:tab w:val="left" w:pos="709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4.2</w:t>
            </w:r>
            <w:r w:rsidRPr="00C35D4C">
              <w:rPr>
                <w:sz w:val="24"/>
                <w:szCs w:val="24"/>
                <w:lang w:eastAsia="ru-RU"/>
              </w:rPr>
              <w:t>.8.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1DF29" w14:textId="77777777" w:rsidR="00A208DF" w:rsidRPr="00C35D4C" w:rsidRDefault="00A208DF" w:rsidP="00CC731A">
            <w:pPr>
              <w:widowControl w:val="0"/>
              <w:tabs>
                <w:tab w:val="left" w:pos="180"/>
                <w:tab w:val="left" w:pos="709"/>
              </w:tabs>
              <w:rPr>
                <w:sz w:val="24"/>
                <w:szCs w:val="24"/>
                <w:lang w:eastAsia="ru-RU"/>
              </w:rPr>
            </w:pPr>
            <w:r w:rsidRPr="00C35D4C">
              <w:rPr>
                <w:sz w:val="24"/>
                <w:szCs w:val="24"/>
                <w:lang w:eastAsia="ru-RU"/>
              </w:rPr>
              <w:t>Район по гололеду</w:t>
            </w:r>
          </w:p>
        </w:tc>
        <w:tc>
          <w:tcPr>
            <w:tcW w:w="2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B0495" w14:textId="77777777" w:rsidR="00A208DF" w:rsidRPr="00C35D4C" w:rsidRDefault="00A208DF" w:rsidP="00CC731A">
            <w:pPr>
              <w:widowControl w:val="0"/>
              <w:tabs>
                <w:tab w:val="left" w:pos="180"/>
                <w:tab w:val="left" w:pos="709"/>
              </w:tabs>
              <w:rPr>
                <w:sz w:val="24"/>
                <w:szCs w:val="24"/>
                <w:lang w:eastAsia="ru-RU"/>
              </w:rPr>
            </w:pPr>
            <w:r w:rsidRPr="00C35D4C">
              <w:rPr>
                <w:sz w:val="24"/>
                <w:szCs w:val="24"/>
                <w:lang w:eastAsia="ru-RU"/>
              </w:rPr>
              <w:t>3</w:t>
            </w:r>
          </w:p>
        </w:tc>
      </w:tr>
      <w:tr w:rsidR="00A208DF" w:rsidRPr="00C35D4C" w14:paraId="7CBEF862" w14:textId="77777777" w:rsidTr="00CC731A">
        <w:trPr>
          <w:trHeight w:val="235"/>
          <w:jc w:val="center"/>
        </w:trPr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86D54" w14:textId="77777777" w:rsidR="00A208DF" w:rsidRPr="00C35D4C" w:rsidRDefault="00A208DF" w:rsidP="00CC731A">
            <w:pPr>
              <w:widowControl w:val="0"/>
              <w:tabs>
                <w:tab w:val="left" w:pos="180"/>
                <w:tab w:val="left" w:pos="709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4.2</w:t>
            </w:r>
            <w:r w:rsidRPr="00C35D4C">
              <w:rPr>
                <w:sz w:val="24"/>
                <w:szCs w:val="24"/>
                <w:lang w:eastAsia="ru-RU"/>
              </w:rPr>
              <w:t>.9.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70C0D" w14:textId="77777777" w:rsidR="00A208DF" w:rsidRPr="00C35D4C" w:rsidRDefault="00A208DF" w:rsidP="00CC731A">
            <w:pPr>
              <w:widowControl w:val="0"/>
              <w:tabs>
                <w:tab w:val="left" w:pos="180"/>
                <w:tab w:val="left" w:pos="709"/>
              </w:tabs>
              <w:rPr>
                <w:sz w:val="24"/>
                <w:szCs w:val="24"/>
                <w:lang w:eastAsia="ru-RU"/>
              </w:rPr>
            </w:pPr>
            <w:r w:rsidRPr="00C35D4C">
              <w:rPr>
                <w:sz w:val="24"/>
                <w:szCs w:val="24"/>
                <w:lang w:eastAsia="ru-RU"/>
              </w:rPr>
              <w:t>Район по ветру</w:t>
            </w:r>
          </w:p>
        </w:tc>
        <w:tc>
          <w:tcPr>
            <w:tcW w:w="2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63513" w14:textId="77777777" w:rsidR="00A208DF" w:rsidRPr="00C35D4C" w:rsidRDefault="00A208DF" w:rsidP="00CC731A">
            <w:pPr>
              <w:widowControl w:val="0"/>
              <w:tabs>
                <w:tab w:val="left" w:pos="180"/>
                <w:tab w:val="left" w:pos="709"/>
              </w:tabs>
              <w:rPr>
                <w:sz w:val="24"/>
                <w:szCs w:val="24"/>
                <w:lang w:eastAsia="ru-RU"/>
              </w:rPr>
            </w:pPr>
            <w:r w:rsidRPr="00C35D4C"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A208DF" w:rsidRPr="00C35D4C" w14:paraId="0DFEE7B2" w14:textId="77777777" w:rsidTr="00CC731A">
        <w:trPr>
          <w:trHeight w:val="411"/>
          <w:jc w:val="center"/>
        </w:trPr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BC9AD" w14:textId="77777777" w:rsidR="00A208DF" w:rsidRPr="00C35D4C" w:rsidRDefault="00A208DF" w:rsidP="00CC731A">
            <w:pPr>
              <w:widowControl w:val="0"/>
              <w:tabs>
                <w:tab w:val="left" w:pos="180"/>
                <w:tab w:val="left" w:pos="709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4.2.10</w:t>
            </w:r>
            <w:r w:rsidRPr="00C35D4C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4D847" w14:textId="77777777" w:rsidR="00A208DF" w:rsidRPr="00C35D4C" w:rsidRDefault="00A208DF" w:rsidP="00CC731A">
            <w:pPr>
              <w:widowControl w:val="0"/>
              <w:tabs>
                <w:tab w:val="left" w:pos="180"/>
                <w:tab w:val="left" w:pos="709"/>
              </w:tabs>
              <w:rPr>
                <w:sz w:val="24"/>
                <w:szCs w:val="24"/>
                <w:lang w:eastAsia="ru-RU"/>
              </w:rPr>
            </w:pPr>
            <w:r w:rsidRPr="00C35D4C">
              <w:rPr>
                <w:sz w:val="24"/>
                <w:szCs w:val="24"/>
                <w:lang w:eastAsia="ru-RU"/>
              </w:rPr>
              <w:t>Район по количеству грозовых часов в году</w:t>
            </w:r>
          </w:p>
        </w:tc>
        <w:tc>
          <w:tcPr>
            <w:tcW w:w="2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9DAE3" w14:textId="77777777" w:rsidR="00A208DF" w:rsidRPr="00C35D4C" w:rsidRDefault="00A208DF" w:rsidP="00CC731A">
            <w:pPr>
              <w:widowControl w:val="0"/>
              <w:tabs>
                <w:tab w:val="left" w:pos="180"/>
                <w:tab w:val="left" w:pos="709"/>
              </w:tabs>
              <w:rPr>
                <w:sz w:val="24"/>
                <w:szCs w:val="24"/>
                <w:lang w:eastAsia="ru-RU"/>
              </w:rPr>
            </w:pPr>
            <w:r w:rsidRPr="00C35D4C">
              <w:rPr>
                <w:sz w:val="24"/>
                <w:szCs w:val="24"/>
                <w:lang w:eastAsia="ru-RU"/>
              </w:rPr>
              <w:t>40-60</w:t>
            </w:r>
          </w:p>
        </w:tc>
      </w:tr>
      <w:tr w:rsidR="00A208DF" w:rsidRPr="00C35D4C" w14:paraId="1BFADB09" w14:textId="77777777" w:rsidTr="00CC731A">
        <w:trPr>
          <w:trHeight w:val="411"/>
          <w:jc w:val="center"/>
        </w:trPr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B581B" w14:textId="77777777" w:rsidR="00A208DF" w:rsidRPr="00C35D4C" w:rsidRDefault="00A208DF" w:rsidP="00CC731A">
            <w:pPr>
              <w:widowControl w:val="0"/>
              <w:tabs>
                <w:tab w:val="left" w:pos="180"/>
                <w:tab w:val="left" w:pos="709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4.2.11.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FBF60" w14:textId="77777777" w:rsidR="00A208DF" w:rsidRDefault="00A208DF" w:rsidP="00CC731A">
            <w:pPr>
              <w:widowControl w:val="0"/>
              <w:tabs>
                <w:tab w:val="left" w:pos="180"/>
                <w:tab w:val="left" w:pos="709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Прочие особенности ЛЭП</w:t>
            </w:r>
          </w:p>
          <w:p w14:paraId="7D9DAF39" w14:textId="77777777" w:rsidR="00A208DF" w:rsidRPr="00C35D4C" w:rsidRDefault="00A208DF" w:rsidP="00CC731A">
            <w:pPr>
              <w:widowControl w:val="0"/>
              <w:tabs>
                <w:tab w:val="left" w:pos="180"/>
                <w:tab w:val="left" w:pos="709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(</w:t>
            </w:r>
            <w:r w:rsidRPr="00C35D4C">
              <w:rPr>
                <w:sz w:val="24"/>
                <w:szCs w:val="24"/>
                <w:lang w:eastAsia="ru-RU"/>
              </w:rPr>
              <w:t>с уточнением в проекте)</w:t>
            </w:r>
          </w:p>
        </w:tc>
        <w:tc>
          <w:tcPr>
            <w:tcW w:w="2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80662" w14:textId="77777777" w:rsidR="00A208DF" w:rsidRDefault="00A208DF" w:rsidP="004E0EB8">
            <w:pPr>
              <w:pStyle w:val="a8"/>
              <w:widowControl w:val="0"/>
              <w:numPr>
                <w:ilvl w:val="0"/>
                <w:numId w:val="44"/>
              </w:numPr>
              <w:tabs>
                <w:tab w:val="left" w:pos="180"/>
              </w:tabs>
              <w:jc w:val="both"/>
              <w:rPr>
                <w:vanish/>
                <w:sz w:val="24"/>
                <w:szCs w:val="24"/>
                <w:lang w:eastAsia="ru-RU"/>
              </w:rPr>
            </w:pPr>
          </w:p>
          <w:p w14:paraId="3CF9AE00" w14:textId="77777777" w:rsidR="00A208DF" w:rsidRDefault="00A208DF" w:rsidP="004E0EB8">
            <w:pPr>
              <w:pStyle w:val="a8"/>
              <w:widowControl w:val="0"/>
              <w:numPr>
                <w:ilvl w:val="1"/>
                <w:numId w:val="44"/>
              </w:numPr>
              <w:tabs>
                <w:tab w:val="left" w:pos="180"/>
              </w:tabs>
              <w:jc w:val="both"/>
              <w:rPr>
                <w:vanish/>
                <w:sz w:val="24"/>
                <w:szCs w:val="24"/>
                <w:lang w:eastAsia="ru-RU"/>
              </w:rPr>
            </w:pPr>
          </w:p>
          <w:p w14:paraId="51950C04" w14:textId="77777777" w:rsidR="00A208DF" w:rsidRDefault="00A208DF" w:rsidP="004E0EB8">
            <w:pPr>
              <w:pStyle w:val="a8"/>
              <w:widowControl w:val="0"/>
              <w:numPr>
                <w:ilvl w:val="1"/>
                <w:numId w:val="44"/>
              </w:numPr>
              <w:tabs>
                <w:tab w:val="left" w:pos="180"/>
              </w:tabs>
              <w:jc w:val="both"/>
              <w:rPr>
                <w:vanish/>
                <w:sz w:val="24"/>
                <w:szCs w:val="24"/>
                <w:lang w:eastAsia="ru-RU"/>
              </w:rPr>
            </w:pPr>
          </w:p>
          <w:p w14:paraId="5DFAE35F" w14:textId="77777777" w:rsidR="00A208DF" w:rsidRDefault="00A208DF" w:rsidP="004E0EB8">
            <w:pPr>
              <w:pStyle w:val="a8"/>
              <w:widowControl w:val="0"/>
              <w:numPr>
                <w:ilvl w:val="2"/>
                <w:numId w:val="44"/>
              </w:numPr>
              <w:tabs>
                <w:tab w:val="left" w:pos="180"/>
              </w:tabs>
              <w:jc w:val="both"/>
              <w:rPr>
                <w:vanish/>
                <w:sz w:val="24"/>
                <w:szCs w:val="24"/>
                <w:lang w:eastAsia="ru-RU"/>
              </w:rPr>
            </w:pPr>
          </w:p>
          <w:p w14:paraId="7CF19F41" w14:textId="77777777" w:rsidR="00A208DF" w:rsidRDefault="00A208DF" w:rsidP="004E0EB8">
            <w:pPr>
              <w:pStyle w:val="a8"/>
              <w:widowControl w:val="0"/>
              <w:numPr>
                <w:ilvl w:val="2"/>
                <w:numId w:val="44"/>
              </w:numPr>
              <w:tabs>
                <w:tab w:val="left" w:pos="180"/>
              </w:tabs>
              <w:jc w:val="both"/>
              <w:rPr>
                <w:vanish/>
                <w:sz w:val="24"/>
                <w:szCs w:val="24"/>
                <w:lang w:eastAsia="ru-RU"/>
              </w:rPr>
            </w:pPr>
          </w:p>
          <w:p w14:paraId="5C778875" w14:textId="77777777" w:rsidR="00A208DF" w:rsidRDefault="00A208DF" w:rsidP="004E0EB8">
            <w:pPr>
              <w:pStyle w:val="a8"/>
              <w:widowControl w:val="0"/>
              <w:numPr>
                <w:ilvl w:val="2"/>
                <w:numId w:val="44"/>
              </w:numPr>
              <w:tabs>
                <w:tab w:val="left" w:pos="180"/>
              </w:tabs>
              <w:jc w:val="both"/>
              <w:rPr>
                <w:vanish/>
                <w:sz w:val="24"/>
                <w:szCs w:val="24"/>
                <w:lang w:eastAsia="ru-RU"/>
              </w:rPr>
            </w:pPr>
          </w:p>
          <w:p w14:paraId="70BAD67B" w14:textId="77777777" w:rsidR="00A208DF" w:rsidRDefault="00A208DF" w:rsidP="004E0EB8">
            <w:pPr>
              <w:pStyle w:val="a8"/>
              <w:widowControl w:val="0"/>
              <w:numPr>
                <w:ilvl w:val="0"/>
                <w:numId w:val="44"/>
              </w:numPr>
              <w:tabs>
                <w:tab w:val="left" w:pos="180"/>
                <w:tab w:val="left" w:pos="990"/>
              </w:tabs>
              <w:jc w:val="both"/>
              <w:rPr>
                <w:vanish/>
                <w:sz w:val="24"/>
                <w:szCs w:val="24"/>
                <w:lang w:eastAsia="ru-RU"/>
              </w:rPr>
            </w:pPr>
          </w:p>
          <w:p w14:paraId="4BA7AE0F" w14:textId="77777777" w:rsidR="004E0EB8" w:rsidRDefault="004E0EB8" w:rsidP="004E0EB8">
            <w:pPr>
              <w:pStyle w:val="a8"/>
              <w:widowControl w:val="0"/>
              <w:numPr>
                <w:ilvl w:val="3"/>
                <w:numId w:val="44"/>
              </w:numPr>
              <w:tabs>
                <w:tab w:val="left" w:pos="24"/>
                <w:tab w:val="left" w:pos="180"/>
                <w:tab w:val="left" w:pos="892"/>
              </w:tabs>
              <w:ind w:left="41" w:hanging="41"/>
              <w:jc w:val="both"/>
              <w:rPr>
                <w:sz w:val="24"/>
                <w:szCs w:val="24"/>
                <w:lang w:eastAsia="ru-RU"/>
              </w:rPr>
            </w:pPr>
            <w:r w:rsidRPr="008E20FE">
              <w:rPr>
                <w:sz w:val="24"/>
                <w:szCs w:val="24"/>
                <w:lang w:eastAsia="ru-RU"/>
              </w:rPr>
              <w:t xml:space="preserve">Кабельную линию принять с изоляцией из сшитого полиэтилена, марку и сечение кабеля определить проектом (подтвердить расчетом). </w:t>
            </w:r>
            <w:r>
              <w:rPr>
                <w:sz w:val="24"/>
                <w:szCs w:val="24"/>
                <w:lang w:eastAsia="ru-RU"/>
              </w:rPr>
              <w:t>С</w:t>
            </w:r>
            <w:r w:rsidRPr="008E20FE">
              <w:rPr>
                <w:sz w:val="24"/>
                <w:szCs w:val="24"/>
                <w:lang w:eastAsia="ru-RU"/>
              </w:rPr>
              <w:t>огласовать</w:t>
            </w:r>
            <w:r w:rsidRPr="008E20FE">
              <w:rPr>
                <w:bCs/>
                <w:sz w:val="24"/>
                <w:szCs w:val="24"/>
              </w:rPr>
              <w:t xml:space="preserve"> с филиалом АО «Тюменьэнерго» - «Тюменские распределительные</w:t>
            </w:r>
            <w:r>
              <w:rPr>
                <w:bCs/>
                <w:sz w:val="24"/>
                <w:szCs w:val="24"/>
              </w:rPr>
              <w:t>»</w:t>
            </w:r>
            <w:r w:rsidRPr="008E20FE">
              <w:rPr>
                <w:bCs/>
                <w:sz w:val="24"/>
                <w:szCs w:val="24"/>
              </w:rPr>
              <w:t xml:space="preserve"> сети»</w:t>
            </w:r>
            <w:r w:rsidRPr="008E20FE">
              <w:rPr>
                <w:sz w:val="24"/>
                <w:szCs w:val="24"/>
                <w:lang w:eastAsia="ru-RU"/>
              </w:rPr>
              <w:t xml:space="preserve"> на этапе прое</w:t>
            </w:r>
            <w:r>
              <w:rPr>
                <w:sz w:val="24"/>
                <w:szCs w:val="24"/>
                <w:lang w:eastAsia="ru-RU"/>
              </w:rPr>
              <w:t>ктирования.</w:t>
            </w:r>
          </w:p>
          <w:p w14:paraId="7ACD51C2" w14:textId="3E9C6D3D" w:rsidR="004E0EB8" w:rsidRPr="003A5A9F" w:rsidRDefault="004E0EB8" w:rsidP="004E0EB8">
            <w:pPr>
              <w:pStyle w:val="a8"/>
              <w:widowControl w:val="0"/>
              <w:tabs>
                <w:tab w:val="left" w:pos="24"/>
                <w:tab w:val="left" w:pos="180"/>
                <w:tab w:val="left" w:pos="892"/>
                <w:tab w:val="left" w:pos="1089"/>
              </w:tabs>
              <w:ind w:left="41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4.2.11.2. </w:t>
            </w:r>
            <w:r w:rsidRPr="003A5A9F">
              <w:rPr>
                <w:sz w:val="24"/>
                <w:szCs w:val="24"/>
                <w:lang w:eastAsia="ru-RU"/>
              </w:rPr>
              <w:t>Конструкцию, марку кабеля, и тип арматуры согласовать с филиалом АО «Тюменьэнерго» - «Тюменские распределительные сети» на этапе проектирования;</w:t>
            </w:r>
          </w:p>
          <w:p w14:paraId="31C6774A" w14:textId="303294E7" w:rsidR="004E0EB8" w:rsidRPr="003A5A9F" w:rsidRDefault="004E0EB8" w:rsidP="004E0EB8">
            <w:pPr>
              <w:pStyle w:val="a8"/>
              <w:widowControl w:val="0"/>
              <w:tabs>
                <w:tab w:val="left" w:pos="24"/>
                <w:tab w:val="left" w:pos="180"/>
                <w:tab w:val="left" w:pos="892"/>
                <w:tab w:val="left" w:pos="1089"/>
              </w:tabs>
              <w:ind w:left="41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4.2.11.3. </w:t>
            </w:r>
            <w:r w:rsidRPr="003A5A9F">
              <w:rPr>
                <w:sz w:val="24"/>
                <w:szCs w:val="24"/>
                <w:lang w:eastAsia="ru-RU"/>
              </w:rPr>
              <w:t>Сечение кабеля определить проектом;</w:t>
            </w:r>
          </w:p>
          <w:p w14:paraId="25DB1672" w14:textId="1D8A4D07" w:rsidR="004E0EB8" w:rsidRPr="003A5A9F" w:rsidRDefault="004E0EB8" w:rsidP="004E0EB8">
            <w:pPr>
              <w:pStyle w:val="a8"/>
              <w:widowControl w:val="0"/>
              <w:tabs>
                <w:tab w:val="left" w:pos="24"/>
                <w:tab w:val="left" w:pos="180"/>
                <w:tab w:val="left" w:pos="892"/>
                <w:tab w:val="left" w:pos="989"/>
              </w:tabs>
              <w:ind w:left="4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4.2.11.4. Способ прокладки кабельной линии определить проектом. Согласовать с </w:t>
            </w:r>
            <w:r w:rsidRPr="008E20FE">
              <w:rPr>
                <w:bCs/>
                <w:sz w:val="24"/>
                <w:szCs w:val="24"/>
              </w:rPr>
              <w:t>филиалом АО «Тюменьэнерго» - «Тюменские распределительные</w:t>
            </w:r>
            <w:r>
              <w:rPr>
                <w:bCs/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>;</w:t>
            </w:r>
          </w:p>
          <w:p w14:paraId="60F8CE9B" w14:textId="759C558B" w:rsidR="004E0EB8" w:rsidRPr="007B71B2" w:rsidRDefault="004E0EB8" w:rsidP="004E0EB8">
            <w:pPr>
              <w:pStyle w:val="a8"/>
              <w:widowControl w:val="0"/>
              <w:tabs>
                <w:tab w:val="left" w:pos="24"/>
                <w:tab w:val="left" w:pos="180"/>
                <w:tab w:val="left" w:pos="892"/>
                <w:tab w:val="left" w:pos="989"/>
              </w:tabs>
              <w:ind w:left="41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4.2.11.5. При способе прокладки методом ГНБ предусмотреть резервную ПНД трубу</w:t>
            </w:r>
            <w:r w:rsidRPr="003A5A9F">
              <w:rPr>
                <w:sz w:val="24"/>
                <w:szCs w:val="24"/>
              </w:rPr>
              <w:t>;</w:t>
            </w:r>
          </w:p>
          <w:p w14:paraId="441AFD2E" w14:textId="26128BFB" w:rsidR="004E0EB8" w:rsidRPr="003A5A9F" w:rsidRDefault="004E0EB8" w:rsidP="004E0EB8">
            <w:pPr>
              <w:pStyle w:val="a8"/>
              <w:widowControl w:val="0"/>
              <w:tabs>
                <w:tab w:val="left" w:pos="24"/>
                <w:tab w:val="left" w:pos="180"/>
                <w:tab w:val="left" w:pos="892"/>
                <w:tab w:val="left" w:pos="1089"/>
              </w:tabs>
              <w:ind w:left="41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4.2.11.6. </w:t>
            </w:r>
            <w:r w:rsidRPr="003A5A9F">
              <w:rPr>
                <w:sz w:val="24"/>
                <w:szCs w:val="24"/>
                <w:lang w:eastAsia="ru-RU"/>
              </w:rPr>
              <w:t xml:space="preserve">Предусмотреть защиту кабеля от механических повреждений; </w:t>
            </w:r>
          </w:p>
          <w:p w14:paraId="5A6FA4A0" w14:textId="25C6C33A" w:rsidR="004E0EB8" w:rsidRPr="003A5A9F" w:rsidRDefault="004E0EB8" w:rsidP="004E0EB8">
            <w:pPr>
              <w:pStyle w:val="a8"/>
              <w:widowControl w:val="0"/>
              <w:tabs>
                <w:tab w:val="left" w:pos="24"/>
                <w:tab w:val="left" w:pos="180"/>
                <w:tab w:val="left" w:pos="892"/>
                <w:tab w:val="left" w:pos="1089"/>
              </w:tabs>
              <w:ind w:left="41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 xml:space="preserve">4.2.11.7. </w:t>
            </w:r>
            <w:r w:rsidRPr="003A5A9F">
              <w:rPr>
                <w:sz w:val="24"/>
                <w:szCs w:val="24"/>
                <w:lang w:eastAsia="ru-RU"/>
              </w:rPr>
              <w:t>Предусмотреть защиту кабельных линий от атмосферных и коммутационных перенапряжений;</w:t>
            </w:r>
          </w:p>
          <w:p w14:paraId="080B82F1" w14:textId="1BBD489B" w:rsidR="004E0EB8" w:rsidRPr="003A5A9F" w:rsidRDefault="004E0EB8" w:rsidP="004E0EB8">
            <w:pPr>
              <w:pStyle w:val="a8"/>
              <w:widowControl w:val="0"/>
              <w:tabs>
                <w:tab w:val="left" w:pos="24"/>
                <w:tab w:val="left" w:pos="180"/>
                <w:tab w:val="left" w:pos="892"/>
                <w:tab w:val="left" w:pos="1089"/>
              </w:tabs>
              <w:ind w:left="41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4.2.11.8. </w:t>
            </w:r>
            <w:r w:rsidRPr="003A5A9F">
              <w:rPr>
                <w:sz w:val="24"/>
                <w:szCs w:val="24"/>
                <w:lang w:eastAsia="ru-RU"/>
              </w:rPr>
              <w:t>Предусмотреть монтаж кабельных компенсаторов;</w:t>
            </w:r>
          </w:p>
          <w:p w14:paraId="3CAB11D8" w14:textId="454232C0" w:rsidR="004E0EB8" w:rsidRPr="003A5A9F" w:rsidRDefault="004E0EB8" w:rsidP="004E0EB8">
            <w:pPr>
              <w:pStyle w:val="a8"/>
              <w:widowControl w:val="0"/>
              <w:tabs>
                <w:tab w:val="left" w:pos="24"/>
                <w:tab w:val="left" w:pos="180"/>
                <w:tab w:val="left" w:pos="892"/>
                <w:tab w:val="left" w:pos="1089"/>
              </w:tabs>
              <w:ind w:left="41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4.2.11.9. </w:t>
            </w:r>
            <w:r w:rsidRPr="003A5A9F">
              <w:rPr>
                <w:sz w:val="24"/>
                <w:szCs w:val="24"/>
                <w:lang w:eastAsia="ru-RU"/>
              </w:rPr>
              <w:t xml:space="preserve">Предусмотреть установку указательных знаков по кабельной трассе, а также </w:t>
            </w:r>
            <w:r>
              <w:rPr>
                <w:sz w:val="24"/>
                <w:szCs w:val="24"/>
                <w:lang w:eastAsia="ru-RU"/>
              </w:rPr>
              <w:t>интеллектуальных маркеров КЛ 0,4</w:t>
            </w:r>
            <w:r w:rsidRPr="003A5A9F">
              <w:rPr>
                <w:sz w:val="24"/>
                <w:szCs w:val="24"/>
                <w:lang w:eastAsia="ru-RU"/>
              </w:rPr>
              <w:t xml:space="preserve"> кВ;</w:t>
            </w:r>
          </w:p>
          <w:p w14:paraId="09D87173" w14:textId="570738E5" w:rsidR="004E0EB8" w:rsidRPr="003A5A9F" w:rsidRDefault="004E0EB8" w:rsidP="004E0EB8">
            <w:pPr>
              <w:pStyle w:val="a8"/>
              <w:widowControl w:val="0"/>
              <w:tabs>
                <w:tab w:val="left" w:pos="24"/>
                <w:tab w:val="left" w:pos="180"/>
                <w:tab w:val="left" w:pos="892"/>
                <w:tab w:val="left" w:pos="1089"/>
              </w:tabs>
              <w:ind w:left="41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4.2.11.10. </w:t>
            </w:r>
            <w:r w:rsidRPr="003A5A9F">
              <w:rPr>
                <w:sz w:val="24"/>
                <w:szCs w:val="24"/>
                <w:lang w:eastAsia="ru-RU"/>
              </w:rPr>
              <w:t>Все пересечения и сближения с существующими инженерными сооружениями (коммуникациями) выполнить согласно требований действующих нормативно-технических документов. Согласовать проект с собственниками данных инженерных сооружений;</w:t>
            </w:r>
          </w:p>
          <w:p w14:paraId="4F85046B" w14:textId="3CFF1C12" w:rsidR="004E0EB8" w:rsidRPr="003A5A9F" w:rsidRDefault="004E0EB8" w:rsidP="004E0EB8">
            <w:pPr>
              <w:pStyle w:val="a8"/>
              <w:widowControl w:val="0"/>
              <w:tabs>
                <w:tab w:val="left" w:pos="24"/>
                <w:tab w:val="left" w:pos="180"/>
                <w:tab w:val="left" w:pos="892"/>
                <w:tab w:val="left" w:pos="1089"/>
              </w:tabs>
              <w:ind w:left="41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4.2.11.11. </w:t>
            </w:r>
            <w:r w:rsidRPr="003A5A9F">
              <w:rPr>
                <w:sz w:val="24"/>
                <w:szCs w:val="24"/>
                <w:lang w:eastAsia="ru-RU"/>
              </w:rPr>
              <w:t>В составе ПСД представить инженерно-топографический план, с указанием всех инженерных коммуникаций, строений, высотных отметок и т.д.;</w:t>
            </w:r>
          </w:p>
          <w:p w14:paraId="3D076D30" w14:textId="44D0AFC6" w:rsidR="004E0EB8" w:rsidRDefault="004E0EB8" w:rsidP="004E0EB8">
            <w:pPr>
              <w:pStyle w:val="a8"/>
              <w:widowControl w:val="0"/>
              <w:tabs>
                <w:tab w:val="left" w:pos="24"/>
                <w:tab w:val="left" w:pos="180"/>
                <w:tab w:val="left" w:pos="892"/>
                <w:tab w:val="left" w:pos="1089"/>
              </w:tabs>
              <w:ind w:left="41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4.2.11.12. </w:t>
            </w:r>
            <w:r w:rsidRPr="003A5A9F">
              <w:rPr>
                <w:sz w:val="24"/>
                <w:szCs w:val="24"/>
                <w:lang w:eastAsia="ru-RU"/>
              </w:rPr>
              <w:t>Направление трассы, по возможности, выбирать вдоль улиц и по площадям по их непроезжей части с расположением кабельной линии под тротуарами и на свободных дворовых территориях по возможно короткому и прямому направлению;</w:t>
            </w:r>
          </w:p>
          <w:p w14:paraId="7FF46F64" w14:textId="77777777" w:rsidR="00A208DF" w:rsidRDefault="004E0EB8" w:rsidP="004E0EB8">
            <w:pPr>
              <w:pStyle w:val="a8"/>
              <w:widowControl w:val="0"/>
              <w:tabs>
                <w:tab w:val="left" w:pos="24"/>
                <w:tab w:val="left" w:pos="180"/>
                <w:tab w:val="left" w:pos="892"/>
                <w:tab w:val="left" w:pos="1089"/>
              </w:tabs>
              <w:ind w:left="41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4.2.11.13. </w:t>
            </w:r>
            <w:r w:rsidRPr="00C7032A">
              <w:rPr>
                <w:sz w:val="24"/>
                <w:szCs w:val="24"/>
                <w:lang w:eastAsia="ru-RU"/>
              </w:rPr>
              <w:t>На стадии проектирования предоставить заказчику сравнительные технико-экономическое показатели аналогичного оборудования для рассмотрения и согласования.</w:t>
            </w:r>
          </w:p>
          <w:p w14:paraId="6B685111" w14:textId="5472AA30" w:rsidR="00B7563E" w:rsidRPr="004E0EB8" w:rsidRDefault="00B7563E" w:rsidP="004E0EB8">
            <w:pPr>
              <w:pStyle w:val="a8"/>
              <w:widowControl w:val="0"/>
              <w:tabs>
                <w:tab w:val="left" w:pos="24"/>
                <w:tab w:val="left" w:pos="180"/>
                <w:tab w:val="left" w:pos="892"/>
                <w:tab w:val="left" w:pos="1089"/>
              </w:tabs>
              <w:ind w:left="41"/>
              <w:jc w:val="both"/>
              <w:rPr>
                <w:sz w:val="24"/>
                <w:szCs w:val="24"/>
                <w:lang w:eastAsia="ru-RU"/>
              </w:rPr>
            </w:pPr>
            <w:r w:rsidRPr="00B7563E">
              <w:rPr>
                <w:sz w:val="24"/>
                <w:szCs w:val="24"/>
                <w:lang w:eastAsia="ru-RU"/>
              </w:rPr>
              <w:t>4.2.11.14. В ячейках 10 кВ №14 и №17 ЗРУ-10 кВ ПС 110/10 кВ Каскара выполнить замену трансформаторов тока 150/5 и 200/5 на трансформаторы тока 400/5.</w:t>
            </w:r>
          </w:p>
        </w:tc>
      </w:tr>
      <w:tr w:rsidR="0001156C" w:rsidRPr="0001156C" w14:paraId="358ED334" w14:textId="77777777" w:rsidTr="00CC731A">
        <w:trPr>
          <w:trHeight w:val="411"/>
          <w:jc w:val="center"/>
        </w:trPr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24611" w14:textId="5DD9A004" w:rsidR="0001156C" w:rsidRPr="0001156C" w:rsidRDefault="0001156C" w:rsidP="0001156C">
            <w:pPr>
              <w:widowControl w:val="0"/>
              <w:tabs>
                <w:tab w:val="left" w:pos="180"/>
                <w:tab w:val="left" w:pos="709"/>
              </w:tabs>
              <w:jc w:val="center"/>
              <w:rPr>
                <w:sz w:val="24"/>
                <w:szCs w:val="24"/>
                <w:lang w:eastAsia="ru-RU"/>
              </w:rPr>
            </w:pPr>
            <w:r w:rsidRPr="0001156C">
              <w:rPr>
                <w:sz w:val="24"/>
                <w:szCs w:val="24"/>
                <w:lang w:eastAsia="ru-RU"/>
              </w:rPr>
              <w:lastRenderedPageBreak/>
              <w:t>4.2.12.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6DCB5" w14:textId="2A4A8790" w:rsidR="0001156C" w:rsidRPr="0001156C" w:rsidRDefault="0001156C" w:rsidP="0001156C">
            <w:pPr>
              <w:widowControl w:val="0"/>
              <w:tabs>
                <w:tab w:val="left" w:pos="180"/>
                <w:tab w:val="left" w:pos="709"/>
              </w:tabs>
              <w:rPr>
                <w:sz w:val="24"/>
                <w:szCs w:val="24"/>
                <w:lang w:eastAsia="ru-RU"/>
              </w:rPr>
            </w:pPr>
            <w:r w:rsidRPr="0001156C">
              <w:rPr>
                <w:bCs/>
                <w:sz w:val="24"/>
                <w:szCs w:val="24"/>
              </w:rPr>
              <w:t>Метрологическое обеспечение.</w:t>
            </w:r>
          </w:p>
        </w:tc>
        <w:tc>
          <w:tcPr>
            <w:tcW w:w="2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7BA1" w14:textId="77777777" w:rsidR="0001156C" w:rsidRPr="0001156C" w:rsidRDefault="0001156C" w:rsidP="0001156C">
            <w:pPr>
              <w:pStyle w:val="a8"/>
              <w:widowControl w:val="0"/>
              <w:numPr>
                <w:ilvl w:val="3"/>
                <w:numId w:val="46"/>
              </w:numPr>
              <w:tabs>
                <w:tab w:val="left" w:pos="183"/>
              </w:tabs>
              <w:ind w:left="41" w:firstLine="0"/>
              <w:jc w:val="both"/>
              <w:rPr>
                <w:sz w:val="24"/>
                <w:szCs w:val="24"/>
              </w:rPr>
            </w:pPr>
            <w:r w:rsidRPr="0001156C">
              <w:rPr>
                <w:sz w:val="24"/>
                <w:szCs w:val="24"/>
                <w:lang w:eastAsia="ru-RU"/>
              </w:rPr>
              <w:t>В связи с заменой существующих трансформаторов тока в ячейках 10 кВ №14 и №17 ЗРУ-10 кВ ПС 110/10 кВ Каскара определить необходимость замены щитовых приборов.</w:t>
            </w:r>
          </w:p>
          <w:p w14:paraId="2B2A39BA" w14:textId="5FDEE5A8" w:rsidR="0001156C" w:rsidRDefault="0001156C" w:rsidP="0001156C">
            <w:pPr>
              <w:pStyle w:val="a8"/>
              <w:widowControl w:val="0"/>
              <w:numPr>
                <w:ilvl w:val="3"/>
                <w:numId w:val="46"/>
              </w:numPr>
              <w:tabs>
                <w:tab w:val="left" w:pos="183"/>
              </w:tabs>
              <w:ind w:left="41" w:firstLine="0"/>
              <w:jc w:val="both"/>
              <w:rPr>
                <w:sz w:val="24"/>
                <w:szCs w:val="24"/>
              </w:rPr>
            </w:pPr>
            <w:r w:rsidRPr="0001156C">
              <w:rPr>
                <w:sz w:val="24"/>
                <w:szCs w:val="24"/>
              </w:rPr>
              <w:t>Применяемые СИ должны соответствовать п.5.</w:t>
            </w:r>
            <w:r w:rsidR="002E317A">
              <w:rPr>
                <w:sz w:val="24"/>
                <w:szCs w:val="24"/>
              </w:rPr>
              <w:t>1.6.</w:t>
            </w:r>
            <w:r w:rsidRPr="0001156C">
              <w:rPr>
                <w:sz w:val="24"/>
                <w:szCs w:val="24"/>
              </w:rPr>
              <w:t xml:space="preserve"> данного ЗП.</w:t>
            </w:r>
          </w:p>
          <w:p w14:paraId="5BFDE032" w14:textId="2907CC02" w:rsidR="0001156C" w:rsidRPr="0001156C" w:rsidRDefault="0001156C" w:rsidP="0001156C">
            <w:pPr>
              <w:pStyle w:val="a8"/>
              <w:widowControl w:val="0"/>
              <w:numPr>
                <w:ilvl w:val="3"/>
                <w:numId w:val="46"/>
              </w:numPr>
              <w:tabs>
                <w:tab w:val="left" w:pos="183"/>
              </w:tabs>
              <w:ind w:left="41" w:firstLine="0"/>
              <w:jc w:val="both"/>
              <w:rPr>
                <w:sz w:val="24"/>
                <w:szCs w:val="24"/>
              </w:rPr>
            </w:pPr>
            <w:r w:rsidRPr="0001156C">
              <w:rPr>
                <w:sz w:val="24"/>
                <w:szCs w:val="24"/>
              </w:rPr>
              <w:t>Типы применяемых СИ согласовать с Заказчиком на стадии проектирования.</w:t>
            </w:r>
          </w:p>
        </w:tc>
      </w:tr>
    </w:tbl>
    <w:p w14:paraId="424F1095" w14:textId="27224FD2" w:rsidR="004E0EB8" w:rsidRPr="00184B7A" w:rsidRDefault="004E0EB8" w:rsidP="004E0EB8">
      <w:pPr>
        <w:widowControl w:val="0"/>
        <w:autoSpaceDN w:val="0"/>
        <w:rPr>
          <w:sz w:val="22"/>
          <w:szCs w:val="24"/>
        </w:rPr>
      </w:pPr>
      <w:r>
        <w:rPr>
          <w:sz w:val="22"/>
          <w:szCs w:val="24"/>
        </w:rPr>
        <w:t>ЛЭП 10 кВ</w:t>
      </w:r>
      <w:r w:rsidRPr="00476EB3">
        <w:rPr>
          <w:sz w:val="22"/>
          <w:szCs w:val="24"/>
        </w:rPr>
        <w:t xml:space="preserve"> присвоить следующи</w:t>
      </w:r>
      <w:r>
        <w:rPr>
          <w:sz w:val="22"/>
          <w:szCs w:val="24"/>
        </w:rPr>
        <w:t xml:space="preserve">е диспетчерские наименования: ЛЭП №1 </w:t>
      </w:r>
      <w:proofErr w:type="spellStart"/>
      <w:r>
        <w:rPr>
          <w:sz w:val="22"/>
          <w:szCs w:val="24"/>
        </w:rPr>
        <w:t>Каскаринская</w:t>
      </w:r>
      <w:proofErr w:type="spellEnd"/>
      <w:r>
        <w:rPr>
          <w:sz w:val="22"/>
          <w:szCs w:val="24"/>
        </w:rPr>
        <w:t xml:space="preserve"> СОШ, ЛЭП №2 </w:t>
      </w:r>
      <w:proofErr w:type="spellStart"/>
      <w:r>
        <w:rPr>
          <w:sz w:val="22"/>
          <w:szCs w:val="24"/>
        </w:rPr>
        <w:t>Каскаринская</w:t>
      </w:r>
      <w:proofErr w:type="spellEnd"/>
      <w:r>
        <w:rPr>
          <w:sz w:val="22"/>
          <w:szCs w:val="24"/>
        </w:rPr>
        <w:t xml:space="preserve"> СОШ</w:t>
      </w:r>
      <w:r w:rsidRPr="00476EB3">
        <w:rPr>
          <w:sz w:val="22"/>
          <w:szCs w:val="24"/>
        </w:rPr>
        <w:t>.</w:t>
      </w:r>
      <w:r>
        <w:rPr>
          <w:sz w:val="22"/>
          <w:szCs w:val="24"/>
        </w:rPr>
        <w:t xml:space="preserve"> </w:t>
      </w:r>
      <w:r w:rsidRPr="004D0EBA">
        <w:rPr>
          <w:rFonts w:eastAsia="Calibri"/>
          <w:sz w:val="24"/>
          <w:szCs w:val="24"/>
        </w:rPr>
        <w:t>Диспетчерские наименования запросить на стадии завершения проекта.</w:t>
      </w:r>
    </w:p>
    <w:p w14:paraId="3B13B950" w14:textId="09549A30" w:rsidR="004D0EBA" w:rsidRDefault="004D0EBA" w:rsidP="00596715">
      <w:pPr>
        <w:pStyle w:val="a8"/>
        <w:tabs>
          <w:tab w:val="left" w:pos="709"/>
          <w:tab w:val="num" w:pos="851"/>
          <w:tab w:val="left" w:pos="993"/>
        </w:tabs>
        <w:suppressAutoHyphens/>
        <w:ind w:left="0" w:firstLine="567"/>
        <w:jc w:val="both"/>
        <w:rPr>
          <w:rFonts w:eastAsia="Calibri"/>
          <w:b/>
          <w:sz w:val="24"/>
          <w:szCs w:val="24"/>
        </w:rPr>
      </w:pPr>
    </w:p>
    <w:p w14:paraId="0DABE707" w14:textId="77777777" w:rsidR="0001156C" w:rsidRDefault="0001156C" w:rsidP="00596715">
      <w:pPr>
        <w:pStyle w:val="a8"/>
        <w:tabs>
          <w:tab w:val="left" w:pos="709"/>
          <w:tab w:val="num" w:pos="851"/>
          <w:tab w:val="left" w:pos="993"/>
        </w:tabs>
        <w:suppressAutoHyphens/>
        <w:ind w:left="0" w:firstLine="567"/>
        <w:jc w:val="both"/>
        <w:rPr>
          <w:rFonts w:eastAsia="Calibri"/>
          <w:b/>
          <w:sz w:val="24"/>
          <w:szCs w:val="24"/>
        </w:rPr>
      </w:pPr>
    </w:p>
    <w:p w14:paraId="490A53AA" w14:textId="6A853D20" w:rsidR="00B75B31" w:rsidRPr="008B69DF" w:rsidRDefault="00B75B31" w:rsidP="00B75B31">
      <w:pPr>
        <w:pStyle w:val="a8"/>
        <w:tabs>
          <w:tab w:val="left" w:pos="709"/>
          <w:tab w:val="num" w:pos="851"/>
          <w:tab w:val="left" w:pos="993"/>
        </w:tabs>
        <w:suppressAutoHyphens/>
        <w:ind w:left="0" w:firstLine="567"/>
        <w:jc w:val="both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4.3. В части ЛЭП 0,4</w:t>
      </w:r>
      <w:r w:rsidRPr="008B69DF">
        <w:rPr>
          <w:rFonts w:eastAsia="Calibri"/>
          <w:b/>
          <w:sz w:val="24"/>
          <w:szCs w:val="24"/>
        </w:rPr>
        <w:t xml:space="preserve"> кВ:</w:t>
      </w:r>
    </w:p>
    <w:tbl>
      <w:tblPr>
        <w:tblStyle w:val="aa"/>
        <w:tblW w:w="4850" w:type="pct"/>
        <w:tblLook w:val="04A0" w:firstRow="1" w:lastRow="0" w:firstColumn="1" w:lastColumn="0" w:noHBand="0" w:noVBand="1"/>
      </w:tblPr>
      <w:tblGrid>
        <w:gridCol w:w="988"/>
        <w:gridCol w:w="3117"/>
        <w:gridCol w:w="5509"/>
      </w:tblGrid>
      <w:tr w:rsidR="00596715" w:rsidRPr="008608E0" w14:paraId="0842EEA0" w14:textId="77777777" w:rsidTr="002E7FCA">
        <w:trPr>
          <w:trHeight w:val="27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CEE26" w14:textId="77777777" w:rsidR="00596715" w:rsidRPr="00B75B31" w:rsidRDefault="00596715">
            <w:pPr>
              <w:widowControl w:val="0"/>
              <w:tabs>
                <w:tab w:val="left" w:pos="180"/>
                <w:tab w:val="left" w:pos="709"/>
              </w:tabs>
              <w:jc w:val="center"/>
              <w:rPr>
                <w:b/>
                <w:sz w:val="24"/>
                <w:szCs w:val="24"/>
                <w:lang w:eastAsia="ru-RU"/>
              </w:rPr>
            </w:pPr>
            <w:r w:rsidRPr="00B75B31">
              <w:rPr>
                <w:b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918B9" w14:textId="77777777" w:rsidR="00596715" w:rsidRPr="00B75B31" w:rsidRDefault="00596715">
            <w:pPr>
              <w:widowControl w:val="0"/>
              <w:tabs>
                <w:tab w:val="left" w:pos="180"/>
                <w:tab w:val="left" w:pos="709"/>
              </w:tabs>
              <w:jc w:val="center"/>
              <w:rPr>
                <w:b/>
                <w:sz w:val="24"/>
                <w:szCs w:val="24"/>
                <w:lang w:eastAsia="ru-RU"/>
              </w:rPr>
            </w:pPr>
            <w:r w:rsidRPr="00B75B31">
              <w:rPr>
                <w:b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2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640DA" w14:textId="77777777" w:rsidR="00596715" w:rsidRPr="00B75B31" w:rsidRDefault="00596715">
            <w:pPr>
              <w:widowControl w:val="0"/>
              <w:tabs>
                <w:tab w:val="left" w:pos="180"/>
                <w:tab w:val="left" w:pos="709"/>
              </w:tabs>
              <w:jc w:val="center"/>
              <w:rPr>
                <w:b/>
                <w:sz w:val="24"/>
                <w:szCs w:val="24"/>
                <w:lang w:eastAsia="ru-RU"/>
              </w:rPr>
            </w:pPr>
            <w:r w:rsidRPr="00B75B31">
              <w:rPr>
                <w:b/>
                <w:sz w:val="24"/>
                <w:szCs w:val="24"/>
                <w:lang w:eastAsia="ru-RU"/>
              </w:rPr>
              <w:t>Значение / Заданные характеристики*</w:t>
            </w:r>
          </w:p>
        </w:tc>
      </w:tr>
      <w:tr w:rsidR="00596715" w:rsidRPr="008608E0" w14:paraId="1F09543F" w14:textId="77777777" w:rsidTr="002E7FCA">
        <w:trPr>
          <w:trHeight w:val="26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91452" w14:textId="71C6C3F8" w:rsidR="00596715" w:rsidRPr="00B75B31" w:rsidRDefault="00B75B31">
            <w:pPr>
              <w:widowControl w:val="0"/>
              <w:tabs>
                <w:tab w:val="left" w:pos="180"/>
                <w:tab w:val="left" w:pos="709"/>
              </w:tabs>
              <w:jc w:val="center"/>
              <w:rPr>
                <w:sz w:val="24"/>
                <w:szCs w:val="24"/>
                <w:lang w:eastAsia="ru-RU"/>
              </w:rPr>
            </w:pPr>
            <w:r w:rsidRPr="00B75B31">
              <w:rPr>
                <w:sz w:val="24"/>
                <w:szCs w:val="24"/>
                <w:lang w:eastAsia="ru-RU"/>
              </w:rPr>
              <w:t>4.3</w:t>
            </w:r>
            <w:r w:rsidR="00596715" w:rsidRPr="00B75B31">
              <w:rPr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D3700" w14:textId="77777777" w:rsidR="00596715" w:rsidRPr="00B75B31" w:rsidRDefault="00596715">
            <w:pPr>
              <w:widowControl w:val="0"/>
              <w:tabs>
                <w:tab w:val="left" w:pos="180"/>
                <w:tab w:val="left" w:pos="709"/>
              </w:tabs>
              <w:rPr>
                <w:sz w:val="24"/>
                <w:szCs w:val="24"/>
                <w:lang w:eastAsia="ru-RU"/>
              </w:rPr>
            </w:pPr>
            <w:r w:rsidRPr="00B75B31">
              <w:rPr>
                <w:sz w:val="24"/>
                <w:szCs w:val="24"/>
                <w:lang w:eastAsia="ru-RU"/>
              </w:rPr>
              <w:t xml:space="preserve">Вид ЛЭП </w:t>
            </w:r>
          </w:p>
        </w:tc>
        <w:tc>
          <w:tcPr>
            <w:tcW w:w="2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3D117" w14:textId="45936C3B" w:rsidR="00596715" w:rsidRPr="00B75B31" w:rsidRDefault="0025310C">
            <w:pPr>
              <w:widowControl w:val="0"/>
              <w:tabs>
                <w:tab w:val="left" w:pos="180"/>
                <w:tab w:val="left" w:pos="709"/>
              </w:tabs>
              <w:rPr>
                <w:sz w:val="24"/>
                <w:szCs w:val="24"/>
                <w:lang w:eastAsia="ru-RU"/>
              </w:rPr>
            </w:pPr>
            <w:r w:rsidRPr="00B75B31">
              <w:rPr>
                <w:sz w:val="24"/>
                <w:szCs w:val="24"/>
                <w:lang w:eastAsia="ru-RU"/>
              </w:rPr>
              <w:t>КЛ</w:t>
            </w:r>
          </w:p>
        </w:tc>
      </w:tr>
      <w:tr w:rsidR="00596715" w:rsidRPr="008608E0" w14:paraId="74EED2B9" w14:textId="77777777" w:rsidTr="002E7FCA">
        <w:trPr>
          <w:trHeight w:val="285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1B626" w14:textId="6729D9FF" w:rsidR="00596715" w:rsidRPr="00B75B31" w:rsidRDefault="00B75B31">
            <w:pPr>
              <w:widowControl w:val="0"/>
              <w:tabs>
                <w:tab w:val="left" w:pos="180"/>
                <w:tab w:val="left" w:pos="709"/>
              </w:tabs>
              <w:jc w:val="center"/>
              <w:rPr>
                <w:sz w:val="24"/>
                <w:szCs w:val="24"/>
                <w:lang w:eastAsia="ru-RU"/>
              </w:rPr>
            </w:pPr>
            <w:r w:rsidRPr="00B75B31">
              <w:rPr>
                <w:sz w:val="24"/>
                <w:szCs w:val="24"/>
                <w:lang w:eastAsia="ru-RU"/>
              </w:rPr>
              <w:t>4.3</w:t>
            </w:r>
            <w:r w:rsidR="00596715" w:rsidRPr="00B75B31">
              <w:rPr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5B1AA" w14:textId="0FFA4814" w:rsidR="00596715" w:rsidRPr="00B75B31" w:rsidRDefault="00596715" w:rsidP="0025310C">
            <w:pPr>
              <w:widowControl w:val="0"/>
              <w:tabs>
                <w:tab w:val="left" w:pos="180"/>
                <w:tab w:val="left" w:pos="709"/>
              </w:tabs>
              <w:rPr>
                <w:sz w:val="24"/>
                <w:szCs w:val="24"/>
                <w:lang w:eastAsia="ru-RU"/>
              </w:rPr>
            </w:pPr>
            <w:r w:rsidRPr="00B75B31">
              <w:rPr>
                <w:sz w:val="24"/>
                <w:szCs w:val="24"/>
                <w:lang w:eastAsia="ru-RU"/>
              </w:rPr>
              <w:t xml:space="preserve">Количество </w:t>
            </w:r>
            <w:r w:rsidR="0025310C" w:rsidRPr="00B75B31">
              <w:rPr>
                <w:sz w:val="24"/>
                <w:szCs w:val="24"/>
                <w:lang w:eastAsia="ru-RU"/>
              </w:rPr>
              <w:t>ЛЭП</w:t>
            </w:r>
          </w:p>
        </w:tc>
        <w:tc>
          <w:tcPr>
            <w:tcW w:w="2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D82C6" w14:textId="41FC7FE2" w:rsidR="00596715" w:rsidRPr="00B75B31" w:rsidRDefault="004E0EB8">
            <w:pPr>
              <w:widowControl w:val="0"/>
              <w:tabs>
                <w:tab w:val="left" w:pos="180"/>
                <w:tab w:val="left" w:pos="709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596715" w:rsidRPr="008608E0" w14:paraId="74C263C6" w14:textId="77777777" w:rsidTr="002E7FCA">
        <w:trPr>
          <w:trHeight w:val="260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6F986" w14:textId="5C9D9491" w:rsidR="00596715" w:rsidRPr="00B75B31" w:rsidRDefault="00B75B31">
            <w:pPr>
              <w:widowControl w:val="0"/>
              <w:tabs>
                <w:tab w:val="left" w:pos="180"/>
                <w:tab w:val="left" w:pos="709"/>
              </w:tabs>
              <w:jc w:val="center"/>
              <w:rPr>
                <w:sz w:val="24"/>
                <w:szCs w:val="24"/>
                <w:lang w:eastAsia="ru-RU"/>
              </w:rPr>
            </w:pPr>
            <w:r w:rsidRPr="00B75B31">
              <w:rPr>
                <w:sz w:val="24"/>
                <w:szCs w:val="24"/>
                <w:lang w:eastAsia="ru-RU"/>
              </w:rPr>
              <w:lastRenderedPageBreak/>
              <w:t>4.3</w:t>
            </w:r>
            <w:r w:rsidR="00596715" w:rsidRPr="00B75B31">
              <w:rPr>
                <w:sz w:val="24"/>
                <w:szCs w:val="24"/>
                <w:lang w:eastAsia="ru-RU"/>
              </w:rPr>
              <w:t>.3.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F35F6" w14:textId="77777777" w:rsidR="00596715" w:rsidRPr="00B75B31" w:rsidRDefault="00596715">
            <w:pPr>
              <w:widowControl w:val="0"/>
              <w:tabs>
                <w:tab w:val="left" w:pos="180"/>
                <w:tab w:val="left" w:pos="709"/>
              </w:tabs>
              <w:rPr>
                <w:sz w:val="24"/>
                <w:szCs w:val="24"/>
                <w:lang w:eastAsia="ru-RU"/>
              </w:rPr>
            </w:pPr>
            <w:r w:rsidRPr="00B75B31">
              <w:rPr>
                <w:sz w:val="24"/>
                <w:szCs w:val="24"/>
                <w:lang w:eastAsia="ru-RU"/>
              </w:rPr>
              <w:t>Передаваемая мощность</w:t>
            </w:r>
          </w:p>
        </w:tc>
        <w:tc>
          <w:tcPr>
            <w:tcW w:w="2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6059F" w14:textId="77777777" w:rsidR="00596715" w:rsidRPr="00B75B31" w:rsidRDefault="00596715">
            <w:pPr>
              <w:widowControl w:val="0"/>
              <w:tabs>
                <w:tab w:val="left" w:pos="180"/>
                <w:tab w:val="left" w:pos="709"/>
              </w:tabs>
              <w:rPr>
                <w:sz w:val="24"/>
                <w:szCs w:val="24"/>
                <w:lang w:eastAsia="ru-RU"/>
              </w:rPr>
            </w:pPr>
            <w:r w:rsidRPr="00B75B31">
              <w:rPr>
                <w:sz w:val="24"/>
                <w:szCs w:val="24"/>
                <w:lang w:eastAsia="ru-RU"/>
              </w:rPr>
              <w:t>Определяется при проектировании</w:t>
            </w:r>
          </w:p>
        </w:tc>
      </w:tr>
      <w:tr w:rsidR="00596715" w:rsidRPr="008608E0" w14:paraId="7F607252" w14:textId="77777777" w:rsidTr="002E7FCA">
        <w:trPr>
          <w:trHeight w:val="136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A99EA" w14:textId="2BE790B3" w:rsidR="00596715" w:rsidRPr="00B75B31" w:rsidRDefault="00B75B31">
            <w:pPr>
              <w:widowControl w:val="0"/>
              <w:tabs>
                <w:tab w:val="left" w:pos="180"/>
                <w:tab w:val="left" w:pos="709"/>
              </w:tabs>
              <w:jc w:val="center"/>
              <w:rPr>
                <w:sz w:val="24"/>
                <w:szCs w:val="24"/>
                <w:lang w:eastAsia="ru-RU"/>
              </w:rPr>
            </w:pPr>
            <w:r w:rsidRPr="00B75B31">
              <w:rPr>
                <w:sz w:val="24"/>
                <w:szCs w:val="24"/>
                <w:lang w:eastAsia="ru-RU"/>
              </w:rPr>
              <w:t>4.3</w:t>
            </w:r>
            <w:r w:rsidR="00596715" w:rsidRPr="00B75B31">
              <w:rPr>
                <w:sz w:val="24"/>
                <w:szCs w:val="24"/>
                <w:lang w:eastAsia="ru-RU"/>
              </w:rPr>
              <w:t>.4.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F90EE" w14:textId="77777777" w:rsidR="00596715" w:rsidRPr="00B75B31" w:rsidRDefault="00596715">
            <w:pPr>
              <w:widowControl w:val="0"/>
              <w:tabs>
                <w:tab w:val="left" w:pos="180"/>
                <w:tab w:val="left" w:pos="709"/>
              </w:tabs>
              <w:rPr>
                <w:sz w:val="24"/>
                <w:szCs w:val="24"/>
                <w:lang w:eastAsia="ru-RU"/>
              </w:rPr>
            </w:pPr>
            <w:r w:rsidRPr="00B75B31">
              <w:rPr>
                <w:sz w:val="24"/>
                <w:szCs w:val="24"/>
                <w:lang w:eastAsia="ru-RU"/>
              </w:rPr>
              <w:t>Номинальное напряжение</w:t>
            </w:r>
          </w:p>
        </w:tc>
        <w:tc>
          <w:tcPr>
            <w:tcW w:w="2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7DC06" w14:textId="6641B37F" w:rsidR="00596715" w:rsidRPr="00B75B31" w:rsidRDefault="009A0FB0">
            <w:pPr>
              <w:widowControl w:val="0"/>
              <w:tabs>
                <w:tab w:val="left" w:pos="180"/>
                <w:tab w:val="left" w:pos="709"/>
              </w:tabs>
              <w:rPr>
                <w:sz w:val="24"/>
                <w:szCs w:val="24"/>
                <w:lang w:eastAsia="ru-RU"/>
              </w:rPr>
            </w:pPr>
            <w:r w:rsidRPr="00B75B31">
              <w:rPr>
                <w:sz w:val="24"/>
                <w:szCs w:val="24"/>
                <w:lang w:eastAsia="ru-RU"/>
              </w:rPr>
              <w:t>0,4</w:t>
            </w:r>
            <w:r w:rsidR="00596715" w:rsidRPr="00B75B31">
              <w:rPr>
                <w:sz w:val="24"/>
                <w:szCs w:val="24"/>
                <w:lang w:eastAsia="ru-RU"/>
              </w:rPr>
              <w:t xml:space="preserve"> кВ</w:t>
            </w:r>
          </w:p>
        </w:tc>
      </w:tr>
      <w:tr w:rsidR="00596715" w:rsidRPr="008608E0" w14:paraId="4CDAFA2E" w14:textId="77777777" w:rsidTr="00D253D5">
        <w:trPr>
          <w:trHeight w:val="411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EB112" w14:textId="5829BAD7" w:rsidR="00596715" w:rsidRPr="00B75B31" w:rsidRDefault="00B75B31">
            <w:pPr>
              <w:widowControl w:val="0"/>
              <w:tabs>
                <w:tab w:val="left" w:pos="180"/>
                <w:tab w:val="left" w:pos="709"/>
              </w:tabs>
              <w:jc w:val="center"/>
              <w:rPr>
                <w:sz w:val="24"/>
                <w:szCs w:val="24"/>
                <w:lang w:eastAsia="ru-RU"/>
              </w:rPr>
            </w:pPr>
            <w:r w:rsidRPr="00B75B31">
              <w:rPr>
                <w:sz w:val="24"/>
                <w:szCs w:val="24"/>
                <w:lang w:eastAsia="ru-RU"/>
              </w:rPr>
              <w:t>4.3</w:t>
            </w:r>
            <w:r w:rsidR="00596715" w:rsidRPr="00B75B31">
              <w:rPr>
                <w:sz w:val="24"/>
                <w:szCs w:val="24"/>
                <w:lang w:eastAsia="ru-RU"/>
              </w:rPr>
              <w:t>.5.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BCDFC" w14:textId="77777777" w:rsidR="00596715" w:rsidRPr="00B75B31" w:rsidRDefault="00596715">
            <w:pPr>
              <w:widowControl w:val="0"/>
              <w:tabs>
                <w:tab w:val="left" w:pos="180"/>
                <w:tab w:val="left" w:pos="709"/>
              </w:tabs>
              <w:rPr>
                <w:sz w:val="24"/>
                <w:szCs w:val="24"/>
                <w:lang w:eastAsia="ru-RU"/>
              </w:rPr>
            </w:pPr>
            <w:r w:rsidRPr="00B75B31">
              <w:rPr>
                <w:sz w:val="24"/>
                <w:szCs w:val="24"/>
                <w:lang w:eastAsia="ru-RU"/>
              </w:rPr>
              <w:t>Длина трассы</w:t>
            </w:r>
          </w:p>
        </w:tc>
        <w:tc>
          <w:tcPr>
            <w:tcW w:w="2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59A37" w14:textId="44F7A9D7" w:rsidR="00B34558" w:rsidRDefault="00B34558" w:rsidP="00E576CC">
            <w:pPr>
              <w:pStyle w:val="a8"/>
              <w:widowControl w:val="0"/>
              <w:numPr>
                <w:ilvl w:val="3"/>
                <w:numId w:val="16"/>
              </w:numPr>
              <w:tabs>
                <w:tab w:val="left" w:pos="0"/>
                <w:tab w:val="left" w:pos="111"/>
                <w:tab w:val="left" w:pos="394"/>
                <w:tab w:val="left" w:pos="877"/>
              </w:tabs>
              <w:ind w:left="0" w:firstLine="25"/>
              <w:jc w:val="both"/>
              <w:rPr>
                <w:sz w:val="24"/>
                <w:szCs w:val="24"/>
                <w:lang w:eastAsia="ru-RU"/>
              </w:rPr>
            </w:pPr>
            <w:r w:rsidRPr="00B75B31">
              <w:rPr>
                <w:sz w:val="24"/>
                <w:szCs w:val="24"/>
                <w:lang w:eastAsia="ru-RU"/>
              </w:rPr>
              <w:t xml:space="preserve">Ориентировочная протяженность </w:t>
            </w:r>
            <w:r w:rsidRPr="00B75B31">
              <w:rPr>
                <w:sz w:val="24"/>
                <w:szCs w:val="24"/>
              </w:rPr>
              <w:t xml:space="preserve">ЛЭП </w:t>
            </w:r>
            <w:r w:rsidR="0025310C" w:rsidRPr="00B75B31">
              <w:rPr>
                <w:sz w:val="24"/>
                <w:szCs w:val="24"/>
              </w:rPr>
              <w:t>0,4</w:t>
            </w:r>
            <w:r w:rsidRPr="00B75B31">
              <w:rPr>
                <w:sz w:val="24"/>
                <w:szCs w:val="24"/>
              </w:rPr>
              <w:t xml:space="preserve"> кВ </w:t>
            </w:r>
            <w:r w:rsidR="00BA72A0" w:rsidRPr="00B75B31">
              <w:rPr>
                <w:sz w:val="24"/>
                <w:szCs w:val="24"/>
                <w:lang w:eastAsia="ru-RU"/>
              </w:rPr>
              <w:t>(</w:t>
            </w:r>
            <w:r w:rsidR="0025310C" w:rsidRPr="00B75B31">
              <w:rPr>
                <w:sz w:val="24"/>
                <w:szCs w:val="24"/>
                <w:lang w:eastAsia="ru-RU"/>
              </w:rPr>
              <w:t>кабелем</w:t>
            </w:r>
            <w:r w:rsidR="00BA19A6" w:rsidRPr="00B75B31">
              <w:rPr>
                <w:sz w:val="24"/>
                <w:szCs w:val="24"/>
                <w:lang w:eastAsia="ru-RU"/>
              </w:rPr>
              <w:t xml:space="preserve"> </w:t>
            </w:r>
            <w:r w:rsidR="000201AF" w:rsidRPr="00B75B31">
              <w:rPr>
                <w:sz w:val="24"/>
                <w:szCs w:val="24"/>
                <w:lang w:eastAsia="ru-RU"/>
              </w:rPr>
              <w:t xml:space="preserve">сечением </w:t>
            </w:r>
            <w:r w:rsidR="004E0EB8">
              <w:rPr>
                <w:sz w:val="24"/>
                <w:szCs w:val="24"/>
                <w:lang w:eastAsia="ru-RU"/>
              </w:rPr>
              <w:t>до</w:t>
            </w:r>
            <w:r w:rsidR="000201AF" w:rsidRPr="00B75B31">
              <w:rPr>
                <w:sz w:val="24"/>
                <w:szCs w:val="24"/>
                <w:lang w:eastAsia="ru-RU"/>
              </w:rPr>
              <w:t xml:space="preserve"> </w:t>
            </w:r>
            <w:r w:rsidR="0025310C" w:rsidRPr="00B75B31">
              <w:rPr>
                <w:sz w:val="24"/>
                <w:szCs w:val="24"/>
                <w:lang w:eastAsia="ru-RU"/>
              </w:rPr>
              <w:t>1</w:t>
            </w:r>
            <w:r w:rsidR="004E0EB8">
              <w:rPr>
                <w:sz w:val="24"/>
                <w:szCs w:val="24"/>
                <w:lang w:eastAsia="ru-RU"/>
              </w:rPr>
              <w:t>2</w:t>
            </w:r>
            <w:r w:rsidRPr="00B75B31">
              <w:rPr>
                <w:sz w:val="24"/>
                <w:szCs w:val="24"/>
                <w:lang w:eastAsia="ru-RU"/>
              </w:rPr>
              <w:t>0 мм</w:t>
            </w:r>
            <w:r w:rsidRPr="00B75B31">
              <w:rPr>
                <w:sz w:val="24"/>
                <w:szCs w:val="24"/>
                <w:vertAlign w:val="superscript"/>
                <w:lang w:eastAsia="ru-RU"/>
              </w:rPr>
              <w:t>2</w:t>
            </w:r>
            <w:r w:rsidRPr="00B75B31">
              <w:rPr>
                <w:sz w:val="24"/>
                <w:szCs w:val="24"/>
                <w:lang w:eastAsia="ru-RU"/>
              </w:rPr>
              <w:t xml:space="preserve">) </w:t>
            </w:r>
            <w:r w:rsidR="003364DD">
              <w:rPr>
                <w:sz w:val="24"/>
                <w:szCs w:val="24"/>
                <w:lang w:eastAsia="ru-RU"/>
              </w:rPr>
              <w:t xml:space="preserve">от 1 секции шин 0,4 кВ вновь </w:t>
            </w:r>
            <w:r w:rsidR="004E0EB8">
              <w:rPr>
                <w:sz w:val="24"/>
                <w:szCs w:val="24"/>
                <w:lang w:eastAsia="ru-RU"/>
              </w:rPr>
              <w:t>сооружаемой АО «Тюменьэнерго» 2</w:t>
            </w:r>
            <w:r w:rsidR="003364DD">
              <w:rPr>
                <w:sz w:val="24"/>
                <w:szCs w:val="24"/>
                <w:lang w:eastAsia="ru-RU"/>
              </w:rPr>
              <w:t>КТП-</w:t>
            </w:r>
            <w:r w:rsidR="004E0EB8">
              <w:rPr>
                <w:sz w:val="24"/>
                <w:szCs w:val="24"/>
                <w:lang w:eastAsia="ru-RU"/>
              </w:rPr>
              <w:t>250</w:t>
            </w:r>
            <w:r w:rsidR="00DA149A">
              <w:rPr>
                <w:sz w:val="24"/>
                <w:szCs w:val="24"/>
                <w:lang w:eastAsia="ru-RU"/>
              </w:rPr>
              <w:t xml:space="preserve">/10/0,4 кВ до 1 </w:t>
            </w:r>
            <w:r w:rsidR="003364DD">
              <w:rPr>
                <w:sz w:val="24"/>
                <w:szCs w:val="24"/>
                <w:lang w:eastAsia="ru-RU"/>
              </w:rPr>
              <w:t xml:space="preserve">секции ВРУ-0,4кВ </w:t>
            </w:r>
            <w:r w:rsidR="004E0EB8">
              <w:rPr>
                <w:sz w:val="24"/>
                <w:szCs w:val="24"/>
                <w:lang w:eastAsia="ru-RU"/>
              </w:rPr>
              <w:t xml:space="preserve">здания школы составляет </w:t>
            </w:r>
            <w:r w:rsidR="0025310C" w:rsidRPr="00B75B31">
              <w:rPr>
                <w:sz w:val="24"/>
                <w:szCs w:val="24"/>
                <w:lang w:eastAsia="ru-RU"/>
              </w:rPr>
              <w:t>0,</w:t>
            </w:r>
            <w:r w:rsidR="004E0EB8">
              <w:rPr>
                <w:sz w:val="24"/>
                <w:szCs w:val="24"/>
                <w:lang w:eastAsia="ru-RU"/>
              </w:rPr>
              <w:t>13</w:t>
            </w:r>
            <w:r w:rsidRPr="00B75B31">
              <w:rPr>
                <w:sz w:val="24"/>
                <w:szCs w:val="24"/>
                <w:lang w:eastAsia="ru-RU"/>
              </w:rPr>
              <w:t xml:space="preserve"> км;</w:t>
            </w:r>
          </w:p>
          <w:p w14:paraId="70BEDF9E" w14:textId="7A9C769F" w:rsidR="003364DD" w:rsidRDefault="00DA149A" w:rsidP="00E576CC">
            <w:pPr>
              <w:pStyle w:val="a8"/>
              <w:widowControl w:val="0"/>
              <w:numPr>
                <w:ilvl w:val="3"/>
                <w:numId w:val="16"/>
              </w:numPr>
              <w:tabs>
                <w:tab w:val="left" w:pos="0"/>
                <w:tab w:val="left" w:pos="111"/>
                <w:tab w:val="left" w:pos="394"/>
                <w:tab w:val="left" w:pos="877"/>
              </w:tabs>
              <w:ind w:left="0" w:firstLine="25"/>
              <w:jc w:val="both"/>
              <w:rPr>
                <w:sz w:val="24"/>
                <w:szCs w:val="24"/>
                <w:lang w:eastAsia="ru-RU"/>
              </w:rPr>
            </w:pPr>
            <w:r w:rsidRPr="00B75B31">
              <w:rPr>
                <w:sz w:val="24"/>
                <w:szCs w:val="24"/>
                <w:lang w:eastAsia="ru-RU"/>
              </w:rPr>
              <w:t xml:space="preserve">Ориентировочная протяженность </w:t>
            </w:r>
            <w:r w:rsidRPr="00B75B31">
              <w:rPr>
                <w:sz w:val="24"/>
                <w:szCs w:val="24"/>
              </w:rPr>
              <w:t xml:space="preserve">ЛЭП 0,4 кВ </w:t>
            </w:r>
            <w:r w:rsidRPr="00B75B31">
              <w:rPr>
                <w:sz w:val="24"/>
                <w:szCs w:val="24"/>
                <w:lang w:eastAsia="ru-RU"/>
              </w:rPr>
              <w:t xml:space="preserve">(кабелем сечением </w:t>
            </w:r>
            <w:r>
              <w:rPr>
                <w:sz w:val="24"/>
                <w:szCs w:val="24"/>
                <w:lang w:eastAsia="ru-RU"/>
              </w:rPr>
              <w:t>до</w:t>
            </w:r>
            <w:r w:rsidRPr="00B75B31">
              <w:rPr>
                <w:sz w:val="24"/>
                <w:szCs w:val="24"/>
                <w:lang w:eastAsia="ru-RU"/>
              </w:rPr>
              <w:t xml:space="preserve"> 1</w:t>
            </w:r>
            <w:r>
              <w:rPr>
                <w:sz w:val="24"/>
                <w:szCs w:val="24"/>
                <w:lang w:eastAsia="ru-RU"/>
              </w:rPr>
              <w:t>2</w:t>
            </w:r>
            <w:r w:rsidRPr="00B75B31">
              <w:rPr>
                <w:sz w:val="24"/>
                <w:szCs w:val="24"/>
                <w:lang w:eastAsia="ru-RU"/>
              </w:rPr>
              <w:t>0 мм</w:t>
            </w:r>
            <w:r w:rsidRPr="00B75B31">
              <w:rPr>
                <w:sz w:val="24"/>
                <w:szCs w:val="24"/>
                <w:vertAlign w:val="superscript"/>
                <w:lang w:eastAsia="ru-RU"/>
              </w:rPr>
              <w:t>2</w:t>
            </w:r>
            <w:r w:rsidRPr="00B75B31">
              <w:rPr>
                <w:sz w:val="24"/>
                <w:szCs w:val="24"/>
                <w:lang w:eastAsia="ru-RU"/>
              </w:rPr>
              <w:t xml:space="preserve">) </w:t>
            </w:r>
            <w:r>
              <w:rPr>
                <w:sz w:val="24"/>
                <w:szCs w:val="24"/>
                <w:lang w:eastAsia="ru-RU"/>
              </w:rPr>
              <w:t xml:space="preserve">от 2 секции шин 0,4 кВ вновь сооружаемой АО «Тюменьэнерго» 2КТП-250/10/0,4 кВ до 2 секции ВРУ-0,4кВ здания школы составляет </w:t>
            </w:r>
            <w:r w:rsidRPr="00B75B31">
              <w:rPr>
                <w:sz w:val="24"/>
                <w:szCs w:val="24"/>
                <w:lang w:eastAsia="ru-RU"/>
              </w:rPr>
              <w:t>0,</w:t>
            </w:r>
            <w:r>
              <w:rPr>
                <w:sz w:val="24"/>
                <w:szCs w:val="24"/>
                <w:lang w:eastAsia="ru-RU"/>
              </w:rPr>
              <w:t>13</w:t>
            </w:r>
            <w:r w:rsidRPr="00B75B31">
              <w:rPr>
                <w:sz w:val="24"/>
                <w:szCs w:val="24"/>
                <w:lang w:eastAsia="ru-RU"/>
              </w:rPr>
              <w:t xml:space="preserve"> км</w:t>
            </w:r>
            <w:r w:rsidR="003364DD">
              <w:rPr>
                <w:sz w:val="24"/>
                <w:szCs w:val="24"/>
                <w:lang w:eastAsia="ru-RU"/>
              </w:rPr>
              <w:t>;</w:t>
            </w:r>
          </w:p>
          <w:p w14:paraId="6DD71D4A" w14:textId="25611DFC" w:rsidR="00EA0861" w:rsidRPr="00B75B31" w:rsidRDefault="00EA0861" w:rsidP="00EA0861">
            <w:pPr>
              <w:pStyle w:val="a8"/>
              <w:widowControl w:val="0"/>
              <w:numPr>
                <w:ilvl w:val="3"/>
                <w:numId w:val="16"/>
              </w:numPr>
              <w:tabs>
                <w:tab w:val="left" w:pos="0"/>
                <w:tab w:val="left" w:pos="111"/>
                <w:tab w:val="left" w:pos="394"/>
                <w:tab w:val="left" w:pos="877"/>
              </w:tabs>
              <w:ind w:left="0" w:firstLine="25"/>
              <w:jc w:val="both"/>
              <w:rPr>
                <w:sz w:val="24"/>
                <w:szCs w:val="24"/>
                <w:lang w:eastAsia="ru-RU"/>
              </w:rPr>
            </w:pPr>
            <w:r w:rsidRPr="00B75B31">
              <w:rPr>
                <w:sz w:val="24"/>
                <w:szCs w:val="24"/>
                <w:lang w:eastAsia="ru-RU"/>
              </w:rPr>
              <w:t>Тип, сечение кабеля уточнить на стадии проектирования.</w:t>
            </w:r>
          </w:p>
          <w:p w14:paraId="212CC053" w14:textId="708B9A03" w:rsidR="00596715" w:rsidRPr="00B75B31" w:rsidRDefault="00EA0861" w:rsidP="00EA0861">
            <w:pPr>
              <w:pStyle w:val="a8"/>
              <w:widowControl w:val="0"/>
              <w:numPr>
                <w:ilvl w:val="3"/>
                <w:numId w:val="16"/>
              </w:numPr>
              <w:tabs>
                <w:tab w:val="left" w:pos="0"/>
                <w:tab w:val="left" w:pos="111"/>
                <w:tab w:val="left" w:pos="394"/>
                <w:tab w:val="left" w:pos="877"/>
              </w:tabs>
              <w:ind w:left="0" w:firstLine="25"/>
              <w:jc w:val="both"/>
              <w:rPr>
                <w:sz w:val="24"/>
                <w:szCs w:val="24"/>
                <w:lang w:eastAsia="ru-RU"/>
              </w:rPr>
            </w:pPr>
            <w:r w:rsidRPr="00B75B31">
              <w:rPr>
                <w:sz w:val="24"/>
                <w:szCs w:val="24"/>
              </w:rPr>
              <w:t xml:space="preserve">Окончательную протяженность и вид ЛЭП </w:t>
            </w:r>
            <w:r w:rsidRPr="00B75B31">
              <w:rPr>
                <w:sz w:val="24"/>
                <w:szCs w:val="24"/>
                <w:lang w:eastAsia="ru-RU"/>
              </w:rPr>
              <w:t>уточнить проектом, с учетом трассы.</w:t>
            </w:r>
          </w:p>
        </w:tc>
      </w:tr>
      <w:tr w:rsidR="00596715" w:rsidRPr="008608E0" w14:paraId="185B2636" w14:textId="77777777" w:rsidTr="002E7FCA">
        <w:trPr>
          <w:trHeight w:val="411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CA23D" w14:textId="5453DFD1" w:rsidR="00596715" w:rsidRPr="00B75B31" w:rsidRDefault="00B75B31">
            <w:pPr>
              <w:widowControl w:val="0"/>
              <w:tabs>
                <w:tab w:val="left" w:pos="180"/>
                <w:tab w:val="left" w:pos="709"/>
              </w:tabs>
              <w:jc w:val="center"/>
              <w:rPr>
                <w:sz w:val="24"/>
                <w:szCs w:val="24"/>
                <w:lang w:eastAsia="ru-RU"/>
              </w:rPr>
            </w:pPr>
            <w:r w:rsidRPr="00B75B31">
              <w:rPr>
                <w:sz w:val="24"/>
                <w:szCs w:val="24"/>
                <w:lang w:eastAsia="ru-RU"/>
              </w:rPr>
              <w:t>4.3</w:t>
            </w:r>
            <w:r w:rsidR="00596715" w:rsidRPr="00B75B31">
              <w:rPr>
                <w:sz w:val="24"/>
                <w:szCs w:val="24"/>
                <w:lang w:eastAsia="ru-RU"/>
              </w:rPr>
              <w:t>.6.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8A45F" w14:textId="77777777" w:rsidR="00596715" w:rsidRPr="00B75B31" w:rsidRDefault="00596715">
            <w:pPr>
              <w:widowControl w:val="0"/>
              <w:tabs>
                <w:tab w:val="left" w:pos="180"/>
                <w:tab w:val="left" w:pos="709"/>
              </w:tabs>
              <w:rPr>
                <w:sz w:val="24"/>
                <w:szCs w:val="24"/>
                <w:lang w:eastAsia="ru-RU"/>
              </w:rPr>
            </w:pPr>
            <w:r w:rsidRPr="00B75B31">
              <w:rPr>
                <w:sz w:val="24"/>
                <w:szCs w:val="24"/>
                <w:lang w:eastAsia="ru-RU"/>
              </w:rPr>
              <w:t>Схема подключения</w:t>
            </w:r>
          </w:p>
        </w:tc>
        <w:tc>
          <w:tcPr>
            <w:tcW w:w="2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F26DA" w14:textId="237C4C82" w:rsidR="00751452" w:rsidRPr="00B75B31" w:rsidRDefault="00751452" w:rsidP="0025310C">
            <w:pPr>
              <w:widowControl w:val="0"/>
              <w:tabs>
                <w:tab w:val="left" w:pos="180"/>
                <w:tab w:val="left" w:pos="709"/>
              </w:tabs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4.3</w:t>
            </w:r>
            <w:r w:rsidR="00B34558" w:rsidRPr="00B75B31">
              <w:rPr>
                <w:sz w:val="24"/>
                <w:szCs w:val="24"/>
              </w:rPr>
              <w:t xml:space="preserve">.6.1. </w:t>
            </w:r>
            <w:r w:rsidRPr="004855E3">
              <w:rPr>
                <w:sz w:val="24"/>
                <w:szCs w:val="24"/>
              </w:rPr>
              <w:t xml:space="preserve">Подключение вновь сооружаемой </w:t>
            </w:r>
            <w:r w:rsidRPr="00225209">
              <w:rPr>
                <w:sz w:val="24"/>
                <w:szCs w:val="24"/>
                <w:lang w:eastAsia="ru-RU"/>
              </w:rPr>
              <w:t xml:space="preserve">ЛЭП </w:t>
            </w:r>
            <w:r>
              <w:rPr>
                <w:sz w:val="24"/>
                <w:szCs w:val="24"/>
                <w:lang w:eastAsia="ru-RU"/>
              </w:rPr>
              <w:t>0,4</w:t>
            </w:r>
            <w:r w:rsidRPr="00225209">
              <w:rPr>
                <w:sz w:val="24"/>
                <w:szCs w:val="24"/>
                <w:lang w:eastAsia="ru-RU"/>
              </w:rPr>
              <w:t xml:space="preserve">кВ от </w:t>
            </w:r>
            <w:r>
              <w:rPr>
                <w:sz w:val="24"/>
                <w:szCs w:val="24"/>
                <w:lang w:eastAsia="ru-RU"/>
              </w:rPr>
              <w:t>1 секции ш</w:t>
            </w:r>
            <w:r w:rsidR="001C45A6">
              <w:rPr>
                <w:sz w:val="24"/>
                <w:szCs w:val="24"/>
                <w:lang w:eastAsia="ru-RU"/>
              </w:rPr>
              <w:t>ин РУ 0,4кВ вновь сооружаемой 2</w:t>
            </w:r>
            <w:r>
              <w:rPr>
                <w:sz w:val="24"/>
                <w:szCs w:val="24"/>
                <w:lang w:eastAsia="ru-RU"/>
              </w:rPr>
              <w:t>КТП-</w:t>
            </w:r>
            <w:r w:rsidR="006F05C7">
              <w:rPr>
                <w:sz w:val="24"/>
                <w:szCs w:val="24"/>
                <w:lang w:eastAsia="ru-RU"/>
              </w:rPr>
              <w:t>250</w:t>
            </w:r>
            <w:r>
              <w:rPr>
                <w:sz w:val="24"/>
                <w:szCs w:val="24"/>
                <w:lang w:eastAsia="ru-RU"/>
              </w:rPr>
              <w:t xml:space="preserve">/10/0,4кВ до 1 секции ВРУ-0,4кВ </w:t>
            </w:r>
            <w:r w:rsidR="006F05C7">
              <w:rPr>
                <w:sz w:val="24"/>
                <w:szCs w:val="24"/>
                <w:lang w:eastAsia="ru-RU"/>
              </w:rPr>
              <w:t>здания школы</w:t>
            </w:r>
            <w:r>
              <w:rPr>
                <w:sz w:val="24"/>
                <w:szCs w:val="24"/>
                <w:lang w:eastAsia="ru-RU"/>
              </w:rPr>
              <w:t>;</w:t>
            </w:r>
          </w:p>
          <w:p w14:paraId="073D267C" w14:textId="3DEC02EC" w:rsidR="00751452" w:rsidRDefault="00EA0861" w:rsidP="0025310C">
            <w:pPr>
              <w:widowControl w:val="0"/>
              <w:tabs>
                <w:tab w:val="left" w:pos="180"/>
                <w:tab w:val="left" w:pos="709"/>
              </w:tabs>
              <w:jc w:val="both"/>
              <w:rPr>
                <w:sz w:val="24"/>
                <w:szCs w:val="24"/>
                <w:lang w:eastAsia="ru-RU"/>
              </w:rPr>
            </w:pPr>
            <w:r w:rsidRPr="00B75B31">
              <w:rPr>
                <w:sz w:val="24"/>
                <w:szCs w:val="24"/>
              </w:rPr>
              <w:t>4.</w:t>
            </w:r>
            <w:r w:rsidR="00751452">
              <w:rPr>
                <w:sz w:val="24"/>
                <w:szCs w:val="24"/>
              </w:rPr>
              <w:t>3</w:t>
            </w:r>
            <w:r w:rsidRPr="00B75B31">
              <w:rPr>
                <w:sz w:val="24"/>
                <w:szCs w:val="24"/>
              </w:rPr>
              <w:t xml:space="preserve">.6.2. </w:t>
            </w:r>
            <w:r w:rsidR="00751452" w:rsidRPr="004855E3">
              <w:rPr>
                <w:sz w:val="24"/>
                <w:szCs w:val="24"/>
              </w:rPr>
              <w:t xml:space="preserve">Подключение вновь сооружаемой </w:t>
            </w:r>
            <w:r w:rsidR="00751452" w:rsidRPr="00225209">
              <w:rPr>
                <w:sz w:val="24"/>
                <w:szCs w:val="24"/>
                <w:lang w:eastAsia="ru-RU"/>
              </w:rPr>
              <w:t xml:space="preserve">ЛЭП </w:t>
            </w:r>
            <w:r w:rsidR="00751452">
              <w:rPr>
                <w:sz w:val="24"/>
                <w:szCs w:val="24"/>
                <w:lang w:eastAsia="ru-RU"/>
              </w:rPr>
              <w:t>0,4</w:t>
            </w:r>
            <w:r w:rsidR="00751452" w:rsidRPr="00225209">
              <w:rPr>
                <w:sz w:val="24"/>
                <w:szCs w:val="24"/>
                <w:lang w:eastAsia="ru-RU"/>
              </w:rPr>
              <w:t xml:space="preserve">кВ от </w:t>
            </w:r>
            <w:r w:rsidR="00751452">
              <w:rPr>
                <w:sz w:val="24"/>
                <w:szCs w:val="24"/>
                <w:lang w:eastAsia="ru-RU"/>
              </w:rPr>
              <w:t>2 секции ш</w:t>
            </w:r>
            <w:r w:rsidR="006F05C7">
              <w:rPr>
                <w:sz w:val="24"/>
                <w:szCs w:val="24"/>
                <w:lang w:eastAsia="ru-RU"/>
              </w:rPr>
              <w:t>ин РУ 0,4кВ вновь сооружаемой 2</w:t>
            </w:r>
            <w:r w:rsidR="00751452">
              <w:rPr>
                <w:sz w:val="24"/>
                <w:szCs w:val="24"/>
                <w:lang w:eastAsia="ru-RU"/>
              </w:rPr>
              <w:t>КТП-</w:t>
            </w:r>
            <w:r w:rsidR="006F05C7">
              <w:rPr>
                <w:sz w:val="24"/>
                <w:szCs w:val="24"/>
                <w:lang w:eastAsia="ru-RU"/>
              </w:rPr>
              <w:t>250</w:t>
            </w:r>
            <w:r w:rsidR="00751452">
              <w:rPr>
                <w:sz w:val="24"/>
                <w:szCs w:val="24"/>
                <w:lang w:eastAsia="ru-RU"/>
              </w:rPr>
              <w:t xml:space="preserve">/10/0,4кВ до 2 секции ВРУ-0,4кВ </w:t>
            </w:r>
            <w:r w:rsidR="006F05C7">
              <w:rPr>
                <w:sz w:val="24"/>
                <w:szCs w:val="24"/>
                <w:lang w:eastAsia="ru-RU"/>
              </w:rPr>
              <w:t>здания школы</w:t>
            </w:r>
            <w:r w:rsidR="00751452">
              <w:rPr>
                <w:sz w:val="24"/>
                <w:szCs w:val="24"/>
                <w:lang w:eastAsia="ru-RU"/>
              </w:rPr>
              <w:t>;</w:t>
            </w:r>
          </w:p>
          <w:p w14:paraId="62B6C2C7" w14:textId="43AE43A7" w:rsidR="00EA0861" w:rsidRPr="00B75B31" w:rsidRDefault="00DA149A" w:rsidP="0025310C">
            <w:pPr>
              <w:widowControl w:val="0"/>
              <w:tabs>
                <w:tab w:val="left" w:pos="180"/>
                <w:tab w:val="left" w:pos="709"/>
              </w:tabs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4.3.6.3. </w:t>
            </w:r>
            <w:r w:rsidR="00EA0861" w:rsidRPr="00B75B31">
              <w:rPr>
                <w:sz w:val="24"/>
                <w:szCs w:val="24"/>
              </w:rPr>
              <w:t>Окончательную схему подключения уточнить проектом.</w:t>
            </w:r>
          </w:p>
        </w:tc>
      </w:tr>
      <w:tr w:rsidR="00596715" w:rsidRPr="008608E0" w14:paraId="3AFCB591" w14:textId="77777777" w:rsidTr="002E7FCA">
        <w:trPr>
          <w:trHeight w:val="411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597E4" w14:textId="1DE7C63E" w:rsidR="00596715" w:rsidRPr="00B75B31" w:rsidRDefault="00B75B31">
            <w:pPr>
              <w:widowControl w:val="0"/>
              <w:tabs>
                <w:tab w:val="left" w:pos="180"/>
                <w:tab w:val="left" w:pos="709"/>
              </w:tabs>
              <w:jc w:val="center"/>
              <w:rPr>
                <w:sz w:val="24"/>
                <w:szCs w:val="24"/>
                <w:lang w:eastAsia="ru-RU"/>
              </w:rPr>
            </w:pPr>
            <w:r w:rsidRPr="00B75B31">
              <w:rPr>
                <w:sz w:val="24"/>
                <w:szCs w:val="24"/>
                <w:lang w:eastAsia="ru-RU"/>
              </w:rPr>
              <w:t>4.3</w:t>
            </w:r>
            <w:r w:rsidR="00596715" w:rsidRPr="00B75B31">
              <w:rPr>
                <w:sz w:val="24"/>
                <w:szCs w:val="24"/>
                <w:lang w:eastAsia="ru-RU"/>
              </w:rPr>
              <w:t>.7.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10176" w14:textId="77777777" w:rsidR="00596715" w:rsidRPr="00B75B31" w:rsidRDefault="00596715">
            <w:pPr>
              <w:widowControl w:val="0"/>
              <w:tabs>
                <w:tab w:val="left" w:pos="180"/>
                <w:tab w:val="left" w:pos="709"/>
              </w:tabs>
              <w:rPr>
                <w:sz w:val="24"/>
                <w:szCs w:val="24"/>
                <w:lang w:eastAsia="ru-RU"/>
              </w:rPr>
            </w:pPr>
            <w:r w:rsidRPr="00B75B31">
              <w:rPr>
                <w:sz w:val="24"/>
                <w:szCs w:val="24"/>
                <w:lang w:eastAsia="ru-RU"/>
              </w:rPr>
              <w:t>Наличие переходов через естественные и искусственные преграды</w:t>
            </w:r>
          </w:p>
        </w:tc>
        <w:tc>
          <w:tcPr>
            <w:tcW w:w="2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1DA9F" w14:textId="77777777" w:rsidR="00596715" w:rsidRPr="00B75B31" w:rsidRDefault="00596715">
            <w:pPr>
              <w:widowControl w:val="0"/>
              <w:tabs>
                <w:tab w:val="left" w:pos="180"/>
                <w:tab w:val="left" w:pos="709"/>
              </w:tabs>
              <w:rPr>
                <w:sz w:val="24"/>
                <w:szCs w:val="24"/>
              </w:rPr>
            </w:pPr>
            <w:r w:rsidRPr="00B75B31">
              <w:rPr>
                <w:sz w:val="24"/>
                <w:szCs w:val="24"/>
              </w:rPr>
              <w:t>Определяется при проектировании</w:t>
            </w:r>
          </w:p>
        </w:tc>
      </w:tr>
      <w:tr w:rsidR="00596715" w:rsidRPr="008608E0" w14:paraId="3085DB6B" w14:textId="77777777" w:rsidTr="002E7FCA">
        <w:trPr>
          <w:trHeight w:val="190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E512C" w14:textId="5B746E59" w:rsidR="00596715" w:rsidRPr="00B75B31" w:rsidRDefault="00B75B31">
            <w:pPr>
              <w:widowControl w:val="0"/>
              <w:tabs>
                <w:tab w:val="left" w:pos="180"/>
                <w:tab w:val="left" w:pos="709"/>
              </w:tabs>
              <w:jc w:val="center"/>
              <w:rPr>
                <w:sz w:val="24"/>
                <w:szCs w:val="24"/>
                <w:lang w:eastAsia="ru-RU"/>
              </w:rPr>
            </w:pPr>
            <w:r w:rsidRPr="00B75B31">
              <w:rPr>
                <w:sz w:val="24"/>
                <w:szCs w:val="24"/>
                <w:lang w:eastAsia="ru-RU"/>
              </w:rPr>
              <w:t>4.3</w:t>
            </w:r>
            <w:r w:rsidR="00596715" w:rsidRPr="00B75B31">
              <w:rPr>
                <w:sz w:val="24"/>
                <w:szCs w:val="24"/>
                <w:lang w:eastAsia="ru-RU"/>
              </w:rPr>
              <w:t>.8.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CC221" w14:textId="77777777" w:rsidR="00596715" w:rsidRPr="00B75B31" w:rsidRDefault="00596715">
            <w:pPr>
              <w:widowControl w:val="0"/>
              <w:tabs>
                <w:tab w:val="left" w:pos="180"/>
                <w:tab w:val="left" w:pos="709"/>
              </w:tabs>
              <w:rPr>
                <w:sz w:val="24"/>
                <w:szCs w:val="24"/>
                <w:lang w:eastAsia="ru-RU"/>
              </w:rPr>
            </w:pPr>
            <w:r w:rsidRPr="00B75B31">
              <w:rPr>
                <w:sz w:val="24"/>
                <w:szCs w:val="24"/>
                <w:lang w:eastAsia="ru-RU"/>
              </w:rPr>
              <w:t>Район по гололеду</w:t>
            </w:r>
          </w:p>
        </w:tc>
        <w:tc>
          <w:tcPr>
            <w:tcW w:w="2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027DB" w14:textId="77777777" w:rsidR="00596715" w:rsidRPr="00B75B31" w:rsidRDefault="00596715">
            <w:pPr>
              <w:widowControl w:val="0"/>
              <w:tabs>
                <w:tab w:val="left" w:pos="180"/>
                <w:tab w:val="left" w:pos="709"/>
              </w:tabs>
              <w:rPr>
                <w:sz w:val="24"/>
                <w:szCs w:val="24"/>
                <w:lang w:eastAsia="ru-RU"/>
              </w:rPr>
            </w:pPr>
            <w:r w:rsidRPr="00B75B31">
              <w:rPr>
                <w:sz w:val="24"/>
                <w:szCs w:val="24"/>
                <w:lang w:eastAsia="ru-RU"/>
              </w:rPr>
              <w:t>3</w:t>
            </w:r>
          </w:p>
        </w:tc>
      </w:tr>
      <w:tr w:rsidR="00596715" w:rsidRPr="008608E0" w14:paraId="62B3BFB1" w14:textId="77777777" w:rsidTr="002E7FCA">
        <w:trPr>
          <w:trHeight w:val="235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F7010" w14:textId="46B959EA" w:rsidR="00596715" w:rsidRPr="00B75B31" w:rsidRDefault="00B75B31">
            <w:pPr>
              <w:widowControl w:val="0"/>
              <w:tabs>
                <w:tab w:val="left" w:pos="180"/>
                <w:tab w:val="left" w:pos="709"/>
              </w:tabs>
              <w:jc w:val="center"/>
              <w:rPr>
                <w:sz w:val="24"/>
                <w:szCs w:val="24"/>
                <w:lang w:eastAsia="ru-RU"/>
              </w:rPr>
            </w:pPr>
            <w:r w:rsidRPr="00B75B31">
              <w:rPr>
                <w:sz w:val="24"/>
                <w:szCs w:val="24"/>
                <w:lang w:eastAsia="ru-RU"/>
              </w:rPr>
              <w:t>4.3</w:t>
            </w:r>
            <w:r w:rsidR="00596715" w:rsidRPr="00B75B31">
              <w:rPr>
                <w:sz w:val="24"/>
                <w:szCs w:val="24"/>
                <w:lang w:eastAsia="ru-RU"/>
              </w:rPr>
              <w:t>.9.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AE7A3" w14:textId="77777777" w:rsidR="00596715" w:rsidRPr="00B75B31" w:rsidRDefault="00596715">
            <w:pPr>
              <w:widowControl w:val="0"/>
              <w:tabs>
                <w:tab w:val="left" w:pos="180"/>
                <w:tab w:val="left" w:pos="709"/>
              </w:tabs>
              <w:rPr>
                <w:sz w:val="24"/>
                <w:szCs w:val="24"/>
                <w:lang w:eastAsia="ru-RU"/>
              </w:rPr>
            </w:pPr>
            <w:r w:rsidRPr="00B75B31">
              <w:rPr>
                <w:sz w:val="24"/>
                <w:szCs w:val="24"/>
                <w:lang w:eastAsia="ru-RU"/>
              </w:rPr>
              <w:t>Район по ветру</w:t>
            </w:r>
          </w:p>
        </w:tc>
        <w:tc>
          <w:tcPr>
            <w:tcW w:w="2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5192E" w14:textId="77777777" w:rsidR="00596715" w:rsidRPr="00B75B31" w:rsidRDefault="00596715">
            <w:pPr>
              <w:widowControl w:val="0"/>
              <w:tabs>
                <w:tab w:val="left" w:pos="180"/>
                <w:tab w:val="left" w:pos="709"/>
              </w:tabs>
              <w:rPr>
                <w:sz w:val="24"/>
                <w:szCs w:val="24"/>
                <w:lang w:eastAsia="ru-RU"/>
              </w:rPr>
            </w:pPr>
            <w:r w:rsidRPr="00B75B31"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596715" w:rsidRPr="008608E0" w14:paraId="22E2CF08" w14:textId="77777777" w:rsidTr="002E7FCA">
        <w:trPr>
          <w:trHeight w:val="411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DDC2B" w14:textId="7B145538" w:rsidR="00596715" w:rsidRPr="00B75B31" w:rsidRDefault="00B75B31">
            <w:pPr>
              <w:widowControl w:val="0"/>
              <w:tabs>
                <w:tab w:val="left" w:pos="180"/>
                <w:tab w:val="left" w:pos="709"/>
              </w:tabs>
              <w:jc w:val="center"/>
              <w:rPr>
                <w:sz w:val="24"/>
                <w:szCs w:val="24"/>
                <w:lang w:eastAsia="ru-RU"/>
              </w:rPr>
            </w:pPr>
            <w:r w:rsidRPr="00B75B31">
              <w:rPr>
                <w:sz w:val="24"/>
                <w:szCs w:val="24"/>
                <w:lang w:eastAsia="ru-RU"/>
              </w:rPr>
              <w:t>4.3</w:t>
            </w:r>
            <w:r w:rsidR="00596715" w:rsidRPr="00B75B31">
              <w:rPr>
                <w:sz w:val="24"/>
                <w:szCs w:val="24"/>
                <w:lang w:eastAsia="ru-RU"/>
              </w:rPr>
              <w:t>.10.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4228F" w14:textId="77777777" w:rsidR="00596715" w:rsidRPr="00B75B31" w:rsidRDefault="00596715">
            <w:pPr>
              <w:widowControl w:val="0"/>
              <w:tabs>
                <w:tab w:val="left" w:pos="180"/>
                <w:tab w:val="left" w:pos="709"/>
              </w:tabs>
              <w:rPr>
                <w:sz w:val="24"/>
                <w:szCs w:val="24"/>
                <w:lang w:eastAsia="ru-RU"/>
              </w:rPr>
            </w:pPr>
            <w:r w:rsidRPr="00B75B31">
              <w:rPr>
                <w:sz w:val="24"/>
                <w:szCs w:val="24"/>
                <w:lang w:eastAsia="ru-RU"/>
              </w:rPr>
              <w:t>Район по количеству грозовых часов в году</w:t>
            </w:r>
          </w:p>
        </w:tc>
        <w:tc>
          <w:tcPr>
            <w:tcW w:w="2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E7F9F" w14:textId="77777777" w:rsidR="00596715" w:rsidRPr="00B75B31" w:rsidRDefault="00596715">
            <w:pPr>
              <w:widowControl w:val="0"/>
              <w:tabs>
                <w:tab w:val="left" w:pos="180"/>
                <w:tab w:val="left" w:pos="709"/>
              </w:tabs>
              <w:rPr>
                <w:sz w:val="24"/>
                <w:szCs w:val="24"/>
                <w:lang w:eastAsia="ru-RU"/>
              </w:rPr>
            </w:pPr>
            <w:r w:rsidRPr="00B75B31">
              <w:rPr>
                <w:sz w:val="24"/>
                <w:szCs w:val="24"/>
                <w:lang w:eastAsia="ru-RU"/>
              </w:rPr>
              <w:t>40-60</w:t>
            </w:r>
          </w:p>
        </w:tc>
      </w:tr>
      <w:tr w:rsidR="006B7A2A" w14:paraId="26DA5C0F" w14:textId="77777777" w:rsidTr="002E7FCA">
        <w:trPr>
          <w:trHeight w:val="411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D1855" w14:textId="43803913" w:rsidR="006B7A2A" w:rsidRPr="00B75B31" w:rsidRDefault="00B75B31" w:rsidP="006B7A2A">
            <w:pPr>
              <w:widowControl w:val="0"/>
              <w:tabs>
                <w:tab w:val="left" w:pos="180"/>
                <w:tab w:val="left" w:pos="709"/>
              </w:tabs>
              <w:jc w:val="center"/>
              <w:rPr>
                <w:sz w:val="24"/>
                <w:szCs w:val="24"/>
                <w:lang w:eastAsia="ru-RU"/>
              </w:rPr>
            </w:pPr>
            <w:r w:rsidRPr="00B75B31">
              <w:rPr>
                <w:sz w:val="24"/>
                <w:szCs w:val="24"/>
                <w:lang w:eastAsia="ru-RU"/>
              </w:rPr>
              <w:t>4.3</w:t>
            </w:r>
            <w:r w:rsidR="006B7A2A" w:rsidRPr="00B75B31">
              <w:rPr>
                <w:sz w:val="24"/>
                <w:szCs w:val="24"/>
                <w:lang w:eastAsia="ru-RU"/>
              </w:rPr>
              <w:t>.11.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B5815" w14:textId="77777777" w:rsidR="006B7A2A" w:rsidRPr="00B75B31" w:rsidRDefault="006B7A2A" w:rsidP="006B7A2A">
            <w:pPr>
              <w:widowControl w:val="0"/>
              <w:tabs>
                <w:tab w:val="left" w:pos="180"/>
                <w:tab w:val="left" w:pos="709"/>
              </w:tabs>
              <w:rPr>
                <w:sz w:val="24"/>
                <w:szCs w:val="24"/>
                <w:lang w:eastAsia="ru-RU"/>
              </w:rPr>
            </w:pPr>
            <w:r w:rsidRPr="00B75B31">
              <w:rPr>
                <w:sz w:val="24"/>
                <w:szCs w:val="24"/>
                <w:lang w:eastAsia="ru-RU"/>
              </w:rPr>
              <w:t>Прочие особенности ЛЭП</w:t>
            </w:r>
          </w:p>
          <w:p w14:paraId="193F0A5A" w14:textId="77777777" w:rsidR="006B7A2A" w:rsidRPr="00B75B31" w:rsidRDefault="006B7A2A" w:rsidP="006B7A2A">
            <w:pPr>
              <w:widowControl w:val="0"/>
              <w:tabs>
                <w:tab w:val="left" w:pos="180"/>
                <w:tab w:val="left" w:pos="709"/>
              </w:tabs>
              <w:jc w:val="center"/>
              <w:rPr>
                <w:sz w:val="24"/>
                <w:szCs w:val="24"/>
                <w:lang w:eastAsia="ru-RU"/>
              </w:rPr>
            </w:pPr>
            <w:r w:rsidRPr="00B75B31">
              <w:rPr>
                <w:sz w:val="24"/>
                <w:szCs w:val="24"/>
                <w:lang w:eastAsia="ru-RU"/>
              </w:rPr>
              <w:t xml:space="preserve"> (с уточнением в проекте)</w:t>
            </w:r>
          </w:p>
        </w:tc>
        <w:tc>
          <w:tcPr>
            <w:tcW w:w="2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958B5" w14:textId="77777777" w:rsidR="00A456BF" w:rsidRDefault="00EA0861" w:rsidP="00A456BF">
            <w:pPr>
              <w:pStyle w:val="a8"/>
              <w:widowControl w:val="0"/>
              <w:numPr>
                <w:ilvl w:val="3"/>
                <w:numId w:val="17"/>
              </w:numPr>
              <w:tabs>
                <w:tab w:val="left" w:pos="180"/>
                <w:tab w:val="left" w:pos="1033"/>
              </w:tabs>
              <w:ind w:left="39" w:hanging="15"/>
              <w:jc w:val="both"/>
              <w:rPr>
                <w:sz w:val="24"/>
                <w:szCs w:val="24"/>
                <w:lang w:eastAsia="ru-RU"/>
              </w:rPr>
            </w:pPr>
            <w:r w:rsidRPr="00B75B31">
              <w:rPr>
                <w:sz w:val="24"/>
                <w:szCs w:val="24"/>
                <w:lang w:eastAsia="ru-RU"/>
              </w:rPr>
              <w:t>Кабельную линию принять с изоляцией из сшитого полиэтилена, марку и сечение кабеля определить проектом (подтвердить расчетом). Согласовать</w:t>
            </w:r>
            <w:r w:rsidRPr="00B75B31">
              <w:rPr>
                <w:bCs/>
                <w:sz w:val="24"/>
                <w:szCs w:val="24"/>
              </w:rPr>
              <w:t xml:space="preserve"> с филиалом АО «Тюменьэнерго» - «Тюменские распределительные» сети»</w:t>
            </w:r>
            <w:r w:rsidRPr="00B75B31">
              <w:rPr>
                <w:sz w:val="24"/>
                <w:szCs w:val="24"/>
                <w:lang w:eastAsia="ru-RU"/>
              </w:rPr>
              <w:t xml:space="preserve"> на этапе проектирования.</w:t>
            </w:r>
          </w:p>
          <w:p w14:paraId="3C6FCEB2" w14:textId="77777777" w:rsidR="00A456BF" w:rsidRDefault="00A456BF" w:rsidP="00A456BF">
            <w:pPr>
              <w:pStyle w:val="a8"/>
              <w:widowControl w:val="0"/>
              <w:tabs>
                <w:tab w:val="left" w:pos="180"/>
                <w:tab w:val="left" w:pos="1033"/>
              </w:tabs>
              <w:ind w:left="39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4.3.11.2. </w:t>
            </w:r>
            <w:r w:rsidR="00EA0861" w:rsidRPr="00A456BF">
              <w:rPr>
                <w:sz w:val="24"/>
                <w:szCs w:val="24"/>
                <w:lang w:eastAsia="ru-RU"/>
              </w:rPr>
              <w:t>Конструкцию, марку кабеля, и тип арматуры согласовать с филиалом АО «Тюменьэнерго» - «Тюменские распределительные сети» на этапе проектирования;</w:t>
            </w:r>
          </w:p>
          <w:p w14:paraId="33B1610B" w14:textId="3EE15600" w:rsidR="00EA0861" w:rsidRPr="00A456BF" w:rsidRDefault="00A456BF" w:rsidP="00A456BF">
            <w:pPr>
              <w:pStyle w:val="a8"/>
              <w:widowControl w:val="0"/>
              <w:tabs>
                <w:tab w:val="left" w:pos="180"/>
                <w:tab w:val="left" w:pos="1033"/>
              </w:tabs>
              <w:ind w:left="39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4.3.11.3. </w:t>
            </w:r>
            <w:r w:rsidR="00EA0861" w:rsidRPr="00A456BF">
              <w:rPr>
                <w:sz w:val="24"/>
                <w:szCs w:val="24"/>
                <w:lang w:eastAsia="ru-RU"/>
              </w:rPr>
              <w:t>Сечение кабеля определить проектом;</w:t>
            </w:r>
          </w:p>
          <w:p w14:paraId="36E4A5AF" w14:textId="726C9078" w:rsidR="00EA0861" w:rsidRPr="00B75B31" w:rsidRDefault="00A456BF" w:rsidP="00A456BF">
            <w:pPr>
              <w:pStyle w:val="a8"/>
              <w:widowControl w:val="0"/>
              <w:tabs>
                <w:tab w:val="left" w:pos="31"/>
                <w:tab w:val="left" w:pos="180"/>
                <w:tab w:val="left" w:pos="989"/>
              </w:tabs>
              <w:ind w:left="3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4.3.11.4. </w:t>
            </w:r>
            <w:r w:rsidR="00EA0861" w:rsidRPr="00B75B31">
              <w:rPr>
                <w:sz w:val="24"/>
                <w:szCs w:val="24"/>
              </w:rPr>
              <w:t xml:space="preserve">Способ прокладки кабельной линии определить проектом. Согласовать с </w:t>
            </w:r>
            <w:r w:rsidR="00EA0861" w:rsidRPr="00B75B31">
              <w:rPr>
                <w:bCs/>
                <w:sz w:val="24"/>
                <w:szCs w:val="24"/>
              </w:rPr>
              <w:t>филиалом АО «Тюменьэнерго» - «Тюменские распределительные»</w:t>
            </w:r>
            <w:r w:rsidR="00EA0861" w:rsidRPr="00B75B31">
              <w:rPr>
                <w:sz w:val="24"/>
                <w:szCs w:val="24"/>
              </w:rPr>
              <w:t>;</w:t>
            </w:r>
          </w:p>
          <w:p w14:paraId="30236810" w14:textId="66B6B069" w:rsidR="007B71B2" w:rsidRPr="00B75B31" w:rsidRDefault="00A456BF" w:rsidP="00A456BF">
            <w:pPr>
              <w:pStyle w:val="a8"/>
              <w:widowControl w:val="0"/>
              <w:tabs>
                <w:tab w:val="left" w:pos="31"/>
                <w:tab w:val="left" w:pos="180"/>
                <w:tab w:val="left" w:pos="989"/>
              </w:tabs>
              <w:ind w:left="39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 xml:space="preserve">4.3.11.5. </w:t>
            </w:r>
            <w:r w:rsidR="00EA0861" w:rsidRPr="00B75B31">
              <w:rPr>
                <w:sz w:val="24"/>
                <w:szCs w:val="24"/>
              </w:rPr>
              <w:t>При способе прокладки методом ГНБ предусмотреть резервную ПНД трубу;</w:t>
            </w:r>
          </w:p>
          <w:p w14:paraId="4582FEAF" w14:textId="75ED6F48" w:rsidR="00EA0861" w:rsidRPr="00B75B31" w:rsidRDefault="00A456BF" w:rsidP="00A456BF">
            <w:pPr>
              <w:pStyle w:val="a8"/>
              <w:widowControl w:val="0"/>
              <w:tabs>
                <w:tab w:val="left" w:pos="31"/>
                <w:tab w:val="left" w:pos="180"/>
                <w:tab w:val="left" w:pos="1089"/>
              </w:tabs>
              <w:ind w:left="39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4.3.11.6. </w:t>
            </w:r>
            <w:r w:rsidR="00EA0861" w:rsidRPr="00B75B31">
              <w:rPr>
                <w:sz w:val="24"/>
                <w:szCs w:val="24"/>
                <w:lang w:eastAsia="ru-RU"/>
              </w:rPr>
              <w:t xml:space="preserve">Предусмотреть защиту кабеля от механических повреждений; </w:t>
            </w:r>
          </w:p>
          <w:p w14:paraId="4D714D20" w14:textId="7B179491" w:rsidR="00EA0861" w:rsidRPr="00B75B31" w:rsidRDefault="00A456BF" w:rsidP="00A456BF">
            <w:pPr>
              <w:pStyle w:val="a8"/>
              <w:widowControl w:val="0"/>
              <w:tabs>
                <w:tab w:val="left" w:pos="31"/>
                <w:tab w:val="left" w:pos="180"/>
                <w:tab w:val="left" w:pos="1089"/>
              </w:tabs>
              <w:ind w:left="39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4.3.11.7. </w:t>
            </w:r>
            <w:r w:rsidR="00EA0861" w:rsidRPr="00B75B31">
              <w:rPr>
                <w:sz w:val="24"/>
                <w:szCs w:val="24"/>
                <w:lang w:eastAsia="ru-RU"/>
              </w:rPr>
              <w:t xml:space="preserve">Предусмотреть защиту кабельных линий </w:t>
            </w:r>
            <w:r w:rsidR="00EA0861" w:rsidRPr="00B75B31">
              <w:rPr>
                <w:sz w:val="24"/>
                <w:szCs w:val="24"/>
                <w:lang w:eastAsia="ru-RU"/>
              </w:rPr>
              <w:lastRenderedPageBreak/>
              <w:t>от атмосферных и коммутационных перенапряжений;</w:t>
            </w:r>
          </w:p>
          <w:p w14:paraId="0EA89E64" w14:textId="653B0730" w:rsidR="00EA0861" w:rsidRPr="00B75B31" w:rsidRDefault="00A456BF" w:rsidP="00A456BF">
            <w:pPr>
              <w:pStyle w:val="a8"/>
              <w:widowControl w:val="0"/>
              <w:tabs>
                <w:tab w:val="left" w:pos="31"/>
                <w:tab w:val="left" w:pos="180"/>
                <w:tab w:val="left" w:pos="1089"/>
              </w:tabs>
              <w:ind w:left="39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4.3.11.8. </w:t>
            </w:r>
            <w:r w:rsidR="00EA0861" w:rsidRPr="00B75B31">
              <w:rPr>
                <w:sz w:val="24"/>
                <w:szCs w:val="24"/>
                <w:lang w:eastAsia="ru-RU"/>
              </w:rPr>
              <w:t>Предусмотреть монтаж кабельных компенсаторов;</w:t>
            </w:r>
          </w:p>
          <w:p w14:paraId="75D12D07" w14:textId="08799F40" w:rsidR="00EA0861" w:rsidRPr="00B75B31" w:rsidRDefault="00A456BF" w:rsidP="00A456BF">
            <w:pPr>
              <w:pStyle w:val="a8"/>
              <w:widowControl w:val="0"/>
              <w:tabs>
                <w:tab w:val="left" w:pos="31"/>
                <w:tab w:val="left" w:pos="180"/>
                <w:tab w:val="left" w:pos="1089"/>
              </w:tabs>
              <w:ind w:left="39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4.3.11.9. </w:t>
            </w:r>
            <w:r w:rsidR="00EA0861" w:rsidRPr="00B75B31">
              <w:rPr>
                <w:sz w:val="24"/>
                <w:szCs w:val="24"/>
                <w:lang w:eastAsia="ru-RU"/>
              </w:rPr>
              <w:t>Предусмотреть установку указательных знаков по кабельной трассе, а также интеллектуальных маркеров КЛ 0,4 кВ;</w:t>
            </w:r>
          </w:p>
          <w:p w14:paraId="4071D336" w14:textId="05E1CABE" w:rsidR="00EA0861" w:rsidRPr="00B75B31" w:rsidRDefault="00A456BF" w:rsidP="00A456BF">
            <w:pPr>
              <w:pStyle w:val="a8"/>
              <w:widowControl w:val="0"/>
              <w:tabs>
                <w:tab w:val="left" w:pos="31"/>
                <w:tab w:val="left" w:pos="180"/>
                <w:tab w:val="left" w:pos="1089"/>
              </w:tabs>
              <w:ind w:left="39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4.3.11.10. </w:t>
            </w:r>
            <w:r w:rsidR="00EA0861" w:rsidRPr="00B75B31">
              <w:rPr>
                <w:sz w:val="24"/>
                <w:szCs w:val="24"/>
                <w:lang w:eastAsia="ru-RU"/>
              </w:rPr>
              <w:t>Все пересечения и сближения с существующими инженерными сооружениями (коммуникациями) выполнить согласно требований действующих нормативно-технических документов. Согласовать проект с собственниками данных инженерных сооружений;</w:t>
            </w:r>
          </w:p>
          <w:p w14:paraId="69C0A5CB" w14:textId="28428580" w:rsidR="00EA0861" w:rsidRPr="00B75B31" w:rsidRDefault="00A456BF" w:rsidP="00A456BF">
            <w:pPr>
              <w:pStyle w:val="a8"/>
              <w:widowControl w:val="0"/>
              <w:tabs>
                <w:tab w:val="left" w:pos="31"/>
                <w:tab w:val="left" w:pos="180"/>
                <w:tab w:val="left" w:pos="1089"/>
              </w:tabs>
              <w:ind w:left="39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4.3.11.11. </w:t>
            </w:r>
            <w:r w:rsidR="00EA0861" w:rsidRPr="00B75B31">
              <w:rPr>
                <w:sz w:val="24"/>
                <w:szCs w:val="24"/>
                <w:lang w:eastAsia="ru-RU"/>
              </w:rPr>
              <w:t>В составе ПСД представить инженерно-топографический план, с указанием всех инженерных коммуникаций, строений, высотных отметок и т.д.;</w:t>
            </w:r>
          </w:p>
          <w:p w14:paraId="1EA53B28" w14:textId="2BA1151B" w:rsidR="00EA0861" w:rsidRPr="00B75B31" w:rsidRDefault="00A456BF" w:rsidP="00A456BF">
            <w:pPr>
              <w:pStyle w:val="a8"/>
              <w:widowControl w:val="0"/>
              <w:tabs>
                <w:tab w:val="left" w:pos="31"/>
                <w:tab w:val="left" w:pos="180"/>
                <w:tab w:val="left" w:pos="1089"/>
              </w:tabs>
              <w:ind w:left="39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4.3.11.12. </w:t>
            </w:r>
            <w:r w:rsidR="00EA0861" w:rsidRPr="00B75B31">
              <w:rPr>
                <w:sz w:val="24"/>
                <w:szCs w:val="24"/>
                <w:lang w:eastAsia="ru-RU"/>
              </w:rPr>
              <w:t>Направление трассы, по возможности, выбирать вдоль улиц и по площадям по их непроезжей части с расположением кабельной линии под тротуарами и на свободных дворовых территориях по возможно короткому и прямому направлению;</w:t>
            </w:r>
          </w:p>
          <w:p w14:paraId="4DC8AE7A" w14:textId="3BC3541E" w:rsidR="00241933" w:rsidRPr="00A456BF" w:rsidRDefault="00A456BF" w:rsidP="00A456BF">
            <w:pPr>
              <w:pStyle w:val="a8"/>
              <w:widowControl w:val="0"/>
              <w:tabs>
                <w:tab w:val="left" w:pos="31"/>
                <w:tab w:val="left" w:pos="180"/>
                <w:tab w:val="left" w:pos="1089"/>
              </w:tabs>
              <w:ind w:left="39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4.3.11.13. </w:t>
            </w:r>
            <w:r w:rsidR="00EA0861" w:rsidRPr="00B75B31">
              <w:rPr>
                <w:sz w:val="24"/>
                <w:szCs w:val="24"/>
                <w:lang w:eastAsia="ru-RU"/>
              </w:rPr>
              <w:t>На стадии проектирования предоставить заказчику сравнительные технико-экономическое показатели аналогичного оборудования для рассмотрения и согласования.</w:t>
            </w:r>
          </w:p>
        </w:tc>
      </w:tr>
    </w:tbl>
    <w:p w14:paraId="6E8A4FD1" w14:textId="65EDDB21" w:rsidR="00A456BF" w:rsidRDefault="00A456BF" w:rsidP="00A456BF">
      <w:pPr>
        <w:pStyle w:val="a8"/>
        <w:tabs>
          <w:tab w:val="num" w:pos="851"/>
          <w:tab w:val="left" w:pos="993"/>
        </w:tabs>
        <w:suppressAutoHyphens/>
        <w:ind w:left="0"/>
        <w:jc w:val="both"/>
        <w:rPr>
          <w:rFonts w:eastAsia="Calibri"/>
          <w:sz w:val="24"/>
          <w:szCs w:val="24"/>
        </w:rPr>
      </w:pPr>
      <w:r w:rsidRPr="001600A9">
        <w:rPr>
          <w:rFonts w:eastAsia="Calibri"/>
          <w:sz w:val="24"/>
          <w:szCs w:val="24"/>
        </w:rPr>
        <w:lastRenderedPageBreak/>
        <w:t>КЛ 0,4 кВ присвоить следующие диспетчерское наименование: КЛ 0,4 кВ №</w:t>
      </w:r>
      <w:r>
        <w:rPr>
          <w:rFonts w:eastAsia="Calibri"/>
          <w:sz w:val="24"/>
          <w:szCs w:val="24"/>
        </w:rPr>
        <w:t xml:space="preserve">1 </w:t>
      </w:r>
      <w:proofErr w:type="spellStart"/>
      <w:r w:rsidR="006F05C7">
        <w:rPr>
          <w:sz w:val="22"/>
          <w:szCs w:val="24"/>
        </w:rPr>
        <w:t>Каскаринская</w:t>
      </w:r>
      <w:proofErr w:type="spellEnd"/>
      <w:r w:rsidR="006F05C7">
        <w:rPr>
          <w:sz w:val="22"/>
          <w:szCs w:val="24"/>
        </w:rPr>
        <w:t xml:space="preserve"> СОШ, КЛ 0,45 кВ №2 </w:t>
      </w:r>
      <w:proofErr w:type="spellStart"/>
      <w:r w:rsidR="006F05C7">
        <w:rPr>
          <w:sz w:val="22"/>
          <w:szCs w:val="24"/>
        </w:rPr>
        <w:t>Каскаринская</w:t>
      </w:r>
      <w:proofErr w:type="spellEnd"/>
      <w:r w:rsidR="006F05C7">
        <w:rPr>
          <w:sz w:val="22"/>
          <w:szCs w:val="24"/>
        </w:rPr>
        <w:t xml:space="preserve"> СОШ</w:t>
      </w:r>
      <w:r>
        <w:rPr>
          <w:rFonts w:eastAsia="Calibri"/>
          <w:sz w:val="24"/>
          <w:szCs w:val="24"/>
        </w:rPr>
        <w:t xml:space="preserve">. </w:t>
      </w:r>
      <w:r w:rsidRPr="002F1A6E">
        <w:rPr>
          <w:rFonts w:eastAsia="Calibri"/>
          <w:sz w:val="24"/>
          <w:szCs w:val="24"/>
        </w:rPr>
        <w:t>Диспетчерское наименование запросить на стадии завершения проекта.</w:t>
      </w:r>
    </w:p>
    <w:p w14:paraId="4243F930" w14:textId="77777777" w:rsidR="002246B2" w:rsidRDefault="002246B2" w:rsidP="00B34558">
      <w:pPr>
        <w:widowControl w:val="0"/>
        <w:autoSpaceDN w:val="0"/>
        <w:rPr>
          <w:rFonts w:eastAsia="Calibri"/>
          <w:sz w:val="24"/>
          <w:szCs w:val="24"/>
        </w:rPr>
      </w:pPr>
    </w:p>
    <w:p w14:paraId="442B3642" w14:textId="77777777" w:rsidR="004B35DA" w:rsidRDefault="00596715" w:rsidP="009335DF">
      <w:pPr>
        <w:pStyle w:val="a8"/>
        <w:widowControl w:val="0"/>
        <w:numPr>
          <w:ilvl w:val="0"/>
          <w:numId w:val="12"/>
        </w:numPr>
        <w:tabs>
          <w:tab w:val="left" w:pos="-3960"/>
          <w:tab w:val="left" w:pos="709"/>
          <w:tab w:val="left" w:pos="851"/>
        </w:tabs>
        <w:ind w:left="0" w:firstLine="567"/>
        <w:jc w:val="both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Требования к оформлению и содержанию проектной и рабочей документации</w:t>
      </w:r>
    </w:p>
    <w:p w14:paraId="3ACC6F2B" w14:textId="3BC4738B" w:rsidR="00AB67E3" w:rsidRPr="00AB67E3" w:rsidRDefault="00AB67E3" w:rsidP="00AB67E3">
      <w:pPr>
        <w:widowControl w:val="0"/>
        <w:tabs>
          <w:tab w:val="left" w:pos="-4680"/>
          <w:tab w:val="left" w:pos="567"/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AB67E3">
        <w:rPr>
          <w:b/>
          <w:sz w:val="24"/>
          <w:szCs w:val="24"/>
        </w:rPr>
        <w:t xml:space="preserve">5.1. </w:t>
      </w:r>
      <w:r w:rsidRPr="00AB67E3">
        <w:rPr>
          <w:b/>
          <w:bCs/>
          <w:sz w:val="24"/>
          <w:szCs w:val="24"/>
          <w:lang w:val="en-US"/>
        </w:rPr>
        <w:t>I</w:t>
      </w:r>
      <w:r w:rsidRPr="00AB67E3">
        <w:rPr>
          <w:b/>
          <w:bCs/>
          <w:sz w:val="24"/>
          <w:szCs w:val="24"/>
        </w:rPr>
        <w:t xml:space="preserve"> этап проектирования «Р</w:t>
      </w:r>
      <w:r w:rsidRPr="00AB67E3">
        <w:rPr>
          <w:b/>
          <w:sz w:val="24"/>
          <w:szCs w:val="24"/>
        </w:rPr>
        <w:t>азработка, согласование проектной документации в соответствии</w:t>
      </w:r>
      <w:r>
        <w:rPr>
          <w:b/>
          <w:sz w:val="24"/>
          <w:szCs w:val="24"/>
        </w:rPr>
        <w:t xml:space="preserve"> с требованиями нормативно-технических документов».</w:t>
      </w:r>
    </w:p>
    <w:p w14:paraId="4FD1A85A" w14:textId="77777777" w:rsidR="00AB67E3" w:rsidRDefault="00AB67E3" w:rsidP="00AB67E3">
      <w:pPr>
        <w:pStyle w:val="36"/>
        <w:tabs>
          <w:tab w:val="left" w:pos="-3240"/>
          <w:tab w:val="left" w:pos="709"/>
          <w:tab w:val="left" w:pos="1080"/>
        </w:tabs>
        <w:ind w:right="-2" w:firstLine="709"/>
        <w:jc w:val="both"/>
        <w:rPr>
          <w:b w:val="0"/>
        </w:rPr>
      </w:pPr>
      <w:r>
        <w:rPr>
          <w:rFonts w:eastAsia="Calibri"/>
          <w:b w:val="0"/>
        </w:rPr>
        <w:tab/>
      </w:r>
      <w:r>
        <w:rPr>
          <w:b w:val="0"/>
        </w:rPr>
        <w:t>Разработку проектной документации выполнить в соответствии с нормативными требованиями, в том числе в соответствии с требованиями постановления Правительства Российской Федерации от 16.02.2008 № 87 «О составе разделов проектной документации и требованиях к их содержанию».</w:t>
      </w:r>
    </w:p>
    <w:p w14:paraId="5FE09F51" w14:textId="4DC5EF6B" w:rsidR="00AB67E3" w:rsidRPr="00AC26D6" w:rsidRDefault="00AB67E3" w:rsidP="00AB67E3">
      <w:pPr>
        <w:widowControl w:val="0"/>
        <w:tabs>
          <w:tab w:val="left" w:pos="709"/>
          <w:tab w:val="left" w:pos="1080"/>
        </w:tabs>
        <w:ind w:firstLine="709"/>
        <w:jc w:val="both"/>
        <w:rPr>
          <w:bCs/>
          <w:sz w:val="24"/>
          <w:szCs w:val="24"/>
          <w:lang w:eastAsia="ru-RU"/>
        </w:rPr>
      </w:pPr>
      <w:r w:rsidRPr="00AC26D6">
        <w:rPr>
          <w:bCs/>
          <w:sz w:val="24"/>
          <w:szCs w:val="24"/>
          <w:lang w:val="x-none" w:eastAsia="ru-RU"/>
        </w:rPr>
        <w:t>Проектная документация, должна быть согласована в требуемом объеме с филиалам АО</w:t>
      </w:r>
      <w:r w:rsidRPr="00AC26D6">
        <w:rPr>
          <w:bCs/>
          <w:sz w:val="24"/>
          <w:szCs w:val="24"/>
          <w:lang w:eastAsia="ru-RU"/>
        </w:rPr>
        <w:t xml:space="preserve"> «Тюменьэнерго» - «Тюменские распределительные сети», заинтересованными землепользователями и собственниками инженерных сооружений, попадающих в охранную зону, проектирующих ЛЭП, а </w:t>
      </w:r>
      <w:r w:rsidRPr="009335DF">
        <w:rPr>
          <w:bCs/>
          <w:sz w:val="24"/>
          <w:szCs w:val="24"/>
          <w:lang w:eastAsia="ru-RU"/>
        </w:rPr>
        <w:t xml:space="preserve">также </w:t>
      </w:r>
      <w:r w:rsidR="00120EA7">
        <w:rPr>
          <w:bCs/>
          <w:sz w:val="24"/>
          <w:szCs w:val="24"/>
          <w:lang w:eastAsia="ru-RU"/>
        </w:rPr>
        <w:t xml:space="preserve">с </w:t>
      </w:r>
      <w:r w:rsidR="008608E0">
        <w:rPr>
          <w:sz w:val="24"/>
          <w:szCs w:val="24"/>
        </w:rPr>
        <w:t>ГКУ ТО «УКС»</w:t>
      </w:r>
      <w:r w:rsidRPr="009335DF">
        <w:rPr>
          <w:bCs/>
          <w:sz w:val="24"/>
          <w:szCs w:val="24"/>
          <w:lang w:eastAsia="ru-RU"/>
        </w:rPr>
        <w:t>.</w:t>
      </w:r>
      <w:r w:rsidR="00FB05E3">
        <w:rPr>
          <w:bCs/>
          <w:sz w:val="24"/>
          <w:szCs w:val="24"/>
          <w:lang w:eastAsia="ru-RU"/>
        </w:rPr>
        <w:t xml:space="preserve"> Все согласование вложить в проектную документацию. </w:t>
      </w:r>
    </w:p>
    <w:p w14:paraId="474CE128" w14:textId="77777777" w:rsidR="00AB67E3" w:rsidRPr="00AC26D6" w:rsidRDefault="00AB67E3" w:rsidP="00AB67E3">
      <w:pPr>
        <w:pStyle w:val="a8"/>
        <w:widowControl w:val="0"/>
        <w:numPr>
          <w:ilvl w:val="2"/>
          <w:numId w:val="12"/>
        </w:numPr>
        <w:tabs>
          <w:tab w:val="left" w:pos="1080"/>
          <w:tab w:val="left" w:pos="1276"/>
        </w:tabs>
        <w:ind w:left="0" w:firstLine="567"/>
        <w:jc w:val="both"/>
        <w:rPr>
          <w:bCs/>
          <w:sz w:val="24"/>
          <w:szCs w:val="24"/>
          <w:lang w:eastAsia="ru-RU"/>
        </w:rPr>
      </w:pPr>
      <w:r w:rsidRPr="00AC26D6">
        <w:rPr>
          <w:b/>
          <w:sz w:val="24"/>
          <w:szCs w:val="24"/>
        </w:rPr>
        <w:t>В том числе для ЛЭП (ВЛ, КЛ, КВЛ, ГИЛ) выполнить/определить:</w:t>
      </w:r>
    </w:p>
    <w:p w14:paraId="6B66A999" w14:textId="77777777" w:rsidR="00AB67E3" w:rsidRPr="00AC26D6" w:rsidRDefault="00AB67E3" w:rsidP="00E576CC">
      <w:pPr>
        <w:pStyle w:val="af8"/>
        <w:widowControl w:val="0"/>
        <w:numPr>
          <w:ilvl w:val="0"/>
          <w:numId w:val="18"/>
        </w:numPr>
        <w:tabs>
          <w:tab w:val="left" w:pos="709"/>
          <w:tab w:val="left" w:pos="1080"/>
        </w:tabs>
        <w:autoSpaceDE/>
        <w:ind w:left="0" w:firstLine="709"/>
        <w:rPr>
          <w:sz w:val="24"/>
          <w:szCs w:val="24"/>
        </w:rPr>
      </w:pPr>
      <w:r w:rsidRPr="00AC26D6">
        <w:rPr>
          <w:sz w:val="24"/>
          <w:szCs w:val="24"/>
        </w:rPr>
        <w:t xml:space="preserve">при пересечении проектируемой ВЛ с наземными, подземными трубопроводами и другими коммуникациями по согласованию с Заказчиком предусматривать выполнение постоянных переездов, которые в дальнейшем будут использоваться для эксплуатации ВЛ. Данное требование необходимо указывать при запросе технических условий на пересечения с трубопроводами и другими коммуникациями; </w:t>
      </w:r>
    </w:p>
    <w:p w14:paraId="5C854C44" w14:textId="77777777" w:rsidR="00AB67E3" w:rsidRPr="00AC26D6" w:rsidRDefault="00AB67E3" w:rsidP="00E576CC">
      <w:pPr>
        <w:pStyle w:val="af8"/>
        <w:widowControl w:val="0"/>
        <w:numPr>
          <w:ilvl w:val="0"/>
          <w:numId w:val="18"/>
        </w:numPr>
        <w:tabs>
          <w:tab w:val="left" w:pos="709"/>
          <w:tab w:val="left" w:pos="1080"/>
        </w:tabs>
        <w:autoSpaceDE/>
        <w:ind w:left="0" w:firstLine="709"/>
        <w:rPr>
          <w:sz w:val="24"/>
          <w:szCs w:val="24"/>
        </w:rPr>
      </w:pPr>
      <w:r w:rsidRPr="00AC26D6">
        <w:rPr>
          <w:sz w:val="24"/>
          <w:szCs w:val="24"/>
        </w:rPr>
        <w:t>при пересечении проектируемой ВЛ с автомобильными дорогами предусматривать выполнение постоянно действующих съездов с дорог для обеспечения проезда транспорта при обслуживании ВЛ</w:t>
      </w:r>
      <w:r w:rsidRPr="00AC26D6">
        <w:rPr>
          <w:sz w:val="24"/>
          <w:szCs w:val="24"/>
          <w:lang w:val="ru-RU"/>
        </w:rPr>
        <w:t xml:space="preserve">, обеспечить </w:t>
      </w:r>
      <w:r w:rsidRPr="00AC26D6">
        <w:rPr>
          <w:sz w:val="24"/>
          <w:szCs w:val="24"/>
        </w:rPr>
        <w:t>установк</w:t>
      </w:r>
      <w:r w:rsidRPr="00AC26D6">
        <w:rPr>
          <w:sz w:val="24"/>
          <w:szCs w:val="24"/>
          <w:lang w:val="ru-RU"/>
        </w:rPr>
        <w:t>у</w:t>
      </w:r>
      <w:r w:rsidRPr="00AC26D6">
        <w:rPr>
          <w:sz w:val="24"/>
          <w:szCs w:val="24"/>
        </w:rPr>
        <w:t xml:space="preserve"> дорожных ограждений </w:t>
      </w:r>
      <w:r w:rsidRPr="00AC26D6">
        <w:rPr>
          <w:sz w:val="24"/>
          <w:szCs w:val="24"/>
          <w:lang w:val="en-US"/>
        </w:rPr>
        <w:t>I</w:t>
      </w:r>
      <w:r w:rsidRPr="00AC26D6">
        <w:rPr>
          <w:sz w:val="24"/>
          <w:szCs w:val="24"/>
        </w:rPr>
        <w:t xml:space="preserve"> группы для предотвращения наездов транспортных </w:t>
      </w:r>
      <w:r w:rsidRPr="00AC26D6">
        <w:rPr>
          <w:sz w:val="24"/>
          <w:szCs w:val="24"/>
          <w:lang w:val="ru-RU"/>
        </w:rPr>
        <w:t xml:space="preserve">средств </w:t>
      </w:r>
      <w:r w:rsidRPr="00AC26D6">
        <w:rPr>
          <w:sz w:val="24"/>
          <w:szCs w:val="24"/>
        </w:rPr>
        <w:t xml:space="preserve">на опоры ВЛ, расположенные на расстоянии менее 4 м. от кромки </w:t>
      </w:r>
      <w:r w:rsidRPr="00AC26D6">
        <w:rPr>
          <w:sz w:val="24"/>
          <w:szCs w:val="24"/>
        </w:rPr>
        <w:lastRenderedPageBreak/>
        <w:t xml:space="preserve">проезжей части. </w:t>
      </w:r>
    </w:p>
    <w:p w14:paraId="00CBA5F2" w14:textId="77777777" w:rsidR="00AB67E3" w:rsidRPr="00AC26D6" w:rsidRDefault="00AB67E3" w:rsidP="00E576CC">
      <w:pPr>
        <w:pStyle w:val="af8"/>
        <w:widowControl w:val="0"/>
        <w:numPr>
          <w:ilvl w:val="0"/>
          <w:numId w:val="18"/>
        </w:numPr>
        <w:tabs>
          <w:tab w:val="left" w:pos="709"/>
          <w:tab w:val="left" w:pos="1080"/>
        </w:tabs>
        <w:autoSpaceDE/>
        <w:ind w:left="0" w:firstLine="709"/>
        <w:rPr>
          <w:sz w:val="24"/>
          <w:szCs w:val="24"/>
        </w:rPr>
      </w:pPr>
      <w:r w:rsidRPr="00AC26D6">
        <w:rPr>
          <w:sz w:val="24"/>
          <w:szCs w:val="24"/>
        </w:rPr>
        <w:t>расчет на допустимое отклонение гирлянд изоляторов при максимально возможных ветровых нагрузках;</w:t>
      </w:r>
    </w:p>
    <w:p w14:paraId="1FA9F534" w14:textId="6D6CE46C" w:rsidR="00AB67E3" w:rsidRPr="00CF20D3" w:rsidRDefault="00AB67E3" w:rsidP="00E576CC">
      <w:pPr>
        <w:pStyle w:val="af8"/>
        <w:widowControl w:val="0"/>
        <w:numPr>
          <w:ilvl w:val="0"/>
          <w:numId w:val="18"/>
        </w:numPr>
        <w:tabs>
          <w:tab w:val="left" w:pos="709"/>
          <w:tab w:val="left" w:pos="1080"/>
        </w:tabs>
        <w:autoSpaceDE/>
        <w:ind w:left="0" w:firstLine="709"/>
        <w:rPr>
          <w:i/>
          <w:sz w:val="24"/>
          <w:szCs w:val="24"/>
        </w:rPr>
      </w:pPr>
      <w:r w:rsidRPr="00AC26D6">
        <w:rPr>
          <w:sz w:val="24"/>
          <w:szCs w:val="24"/>
        </w:rPr>
        <w:t>разработать и утвердить в соответствующих органах власти документацию по планировке территории в составе проекта планировки и проекта межевания территории (при необходимости);</w:t>
      </w:r>
    </w:p>
    <w:p w14:paraId="0583F07C" w14:textId="1E9E46A3" w:rsidR="00CF20D3" w:rsidRPr="00905DA5" w:rsidRDefault="00CF20D3" w:rsidP="00E576CC">
      <w:pPr>
        <w:pStyle w:val="af8"/>
        <w:widowControl w:val="0"/>
        <w:numPr>
          <w:ilvl w:val="0"/>
          <w:numId w:val="18"/>
        </w:numPr>
        <w:tabs>
          <w:tab w:val="left" w:pos="709"/>
          <w:tab w:val="left" w:pos="1080"/>
        </w:tabs>
        <w:autoSpaceDE/>
        <w:ind w:left="0" w:firstLine="709"/>
        <w:rPr>
          <w:i/>
          <w:sz w:val="24"/>
          <w:szCs w:val="24"/>
        </w:rPr>
      </w:pPr>
      <w:r w:rsidRPr="00905DA5">
        <w:rPr>
          <w:sz w:val="24"/>
          <w:szCs w:val="24"/>
        </w:rPr>
        <w:t>сечение провода определить проектом (подтвердить расчетом)</w:t>
      </w:r>
      <w:r w:rsidRPr="00905DA5">
        <w:rPr>
          <w:sz w:val="24"/>
          <w:szCs w:val="24"/>
          <w:lang w:val="ru-RU"/>
        </w:rPr>
        <w:t>;</w:t>
      </w:r>
    </w:p>
    <w:p w14:paraId="56309FE3" w14:textId="77777777" w:rsidR="00AB67E3" w:rsidRPr="00AC26D6" w:rsidRDefault="00AB67E3" w:rsidP="00E576CC">
      <w:pPr>
        <w:pStyle w:val="34"/>
        <w:widowControl w:val="0"/>
        <w:numPr>
          <w:ilvl w:val="0"/>
          <w:numId w:val="18"/>
        </w:numPr>
        <w:tabs>
          <w:tab w:val="left" w:pos="-2160"/>
          <w:tab w:val="left" w:pos="709"/>
          <w:tab w:val="left" w:pos="1080"/>
        </w:tabs>
        <w:autoSpaceDE/>
        <w:ind w:left="0" w:right="0" w:firstLine="709"/>
        <w:rPr>
          <w:i/>
          <w:spacing w:val="-4"/>
        </w:rPr>
      </w:pPr>
      <w:r w:rsidRPr="00AC26D6">
        <w:rPr>
          <w:spacing w:val="-4"/>
        </w:rPr>
        <w:t xml:space="preserve">получить технические условия на пересечение, параллельное следование, переустройство (при необходимости выполнить документацию для оформления земельно-правовых отношений в соответствии с </w:t>
      </w:r>
      <w:r w:rsidRPr="00AC26D6">
        <w:rPr>
          <w:spacing w:val="-4"/>
          <w:lang w:val="ru-RU"/>
        </w:rPr>
        <w:t xml:space="preserve">данным </w:t>
      </w:r>
      <w:r w:rsidRPr="00AC26D6">
        <w:rPr>
          <w:spacing w:val="-4"/>
        </w:rPr>
        <w:t>ЗП);</w:t>
      </w:r>
    </w:p>
    <w:p w14:paraId="22729E32" w14:textId="77777777" w:rsidR="00AB67E3" w:rsidRPr="00AC26D6" w:rsidRDefault="00AB67E3" w:rsidP="00E576CC">
      <w:pPr>
        <w:pStyle w:val="34"/>
        <w:widowControl w:val="0"/>
        <w:numPr>
          <w:ilvl w:val="0"/>
          <w:numId w:val="18"/>
        </w:numPr>
        <w:tabs>
          <w:tab w:val="left" w:pos="360"/>
          <w:tab w:val="left" w:pos="709"/>
          <w:tab w:val="left" w:pos="1080"/>
        </w:tabs>
        <w:autoSpaceDE/>
        <w:ind w:left="0" w:right="0" w:firstLine="709"/>
      </w:pPr>
      <w:r w:rsidRPr="00AC26D6">
        <w:t>необходимый для разработки проектной документации объем изыскательских работ с выносом и закреплением на местности трассы ЛЭП (створные знаки и углы поворота) со сдачей закреплений трассы по акту Заказчику;</w:t>
      </w:r>
    </w:p>
    <w:p w14:paraId="222BB457" w14:textId="77777777" w:rsidR="00AB67E3" w:rsidRPr="00AC26D6" w:rsidRDefault="00AB67E3" w:rsidP="00E576CC">
      <w:pPr>
        <w:widowControl w:val="0"/>
        <w:numPr>
          <w:ilvl w:val="0"/>
          <w:numId w:val="18"/>
        </w:numPr>
        <w:tabs>
          <w:tab w:val="left" w:pos="709"/>
          <w:tab w:val="left" w:pos="1080"/>
          <w:tab w:val="left" w:pos="1260"/>
        </w:tabs>
        <w:ind w:left="0" w:firstLine="709"/>
        <w:jc w:val="both"/>
        <w:rPr>
          <w:sz w:val="24"/>
          <w:szCs w:val="24"/>
        </w:rPr>
      </w:pPr>
      <w:r w:rsidRPr="00AC26D6">
        <w:rPr>
          <w:sz w:val="24"/>
          <w:szCs w:val="24"/>
        </w:rPr>
        <w:t>в составе проектной документации представить:</w:t>
      </w:r>
    </w:p>
    <w:p w14:paraId="01B22EB9" w14:textId="77777777" w:rsidR="00AB67E3" w:rsidRPr="00AC26D6" w:rsidRDefault="00AB67E3" w:rsidP="00E576CC">
      <w:pPr>
        <w:pStyle w:val="a8"/>
        <w:widowControl w:val="0"/>
        <w:numPr>
          <w:ilvl w:val="0"/>
          <w:numId w:val="19"/>
        </w:numPr>
        <w:tabs>
          <w:tab w:val="left" w:pos="-4680"/>
          <w:tab w:val="left" w:pos="709"/>
          <w:tab w:val="left" w:pos="1080"/>
          <w:tab w:val="left" w:pos="1134"/>
          <w:tab w:val="left" w:pos="1260"/>
        </w:tabs>
        <w:ind w:left="0" w:firstLine="709"/>
        <w:jc w:val="both"/>
        <w:rPr>
          <w:sz w:val="24"/>
          <w:szCs w:val="24"/>
        </w:rPr>
      </w:pPr>
      <w:r w:rsidRPr="00AC26D6">
        <w:rPr>
          <w:sz w:val="24"/>
          <w:szCs w:val="24"/>
        </w:rPr>
        <w:t>расчёты изолирующих подвесок всех видов;</w:t>
      </w:r>
    </w:p>
    <w:p w14:paraId="2BB71CC4" w14:textId="77777777" w:rsidR="00AB67E3" w:rsidRPr="00AC26D6" w:rsidRDefault="00AB67E3" w:rsidP="00E576CC">
      <w:pPr>
        <w:pStyle w:val="a8"/>
        <w:widowControl w:val="0"/>
        <w:numPr>
          <w:ilvl w:val="0"/>
          <w:numId w:val="19"/>
        </w:numPr>
        <w:tabs>
          <w:tab w:val="left" w:pos="-4680"/>
          <w:tab w:val="left" w:pos="709"/>
          <w:tab w:val="left" w:pos="1080"/>
          <w:tab w:val="left" w:pos="1134"/>
          <w:tab w:val="left" w:pos="1260"/>
        </w:tabs>
        <w:ind w:left="0" w:firstLine="709"/>
        <w:jc w:val="both"/>
        <w:rPr>
          <w:sz w:val="24"/>
          <w:szCs w:val="24"/>
        </w:rPr>
      </w:pPr>
      <w:r w:rsidRPr="00AC26D6">
        <w:rPr>
          <w:sz w:val="24"/>
          <w:szCs w:val="24"/>
        </w:rPr>
        <w:t>расчёты применяемых фундаментов и схемы нагрузок на фундаменты;</w:t>
      </w:r>
    </w:p>
    <w:p w14:paraId="2AD74F77" w14:textId="77777777" w:rsidR="00AB67E3" w:rsidRPr="00AC26D6" w:rsidRDefault="00AB67E3" w:rsidP="00E576CC">
      <w:pPr>
        <w:pStyle w:val="a8"/>
        <w:widowControl w:val="0"/>
        <w:numPr>
          <w:ilvl w:val="0"/>
          <w:numId w:val="19"/>
        </w:numPr>
        <w:tabs>
          <w:tab w:val="left" w:pos="-4680"/>
          <w:tab w:val="left" w:pos="709"/>
          <w:tab w:val="left" w:pos="1080"/>
          <w:tab w:val="left" w:pos="1134"/>
          <w:tab w:val="left" w:pos="1260"/>
        </w:tabs>
        <w:ind w:left="0" w:firstLine="709"/>
        <w:jc w:val="both"/>
        <w:rPr>
          <w:sz w:val="24"/>
          <w:szCs w:val="24"/>
        </w:rPr>
      </w:pPr>
      <w:r w:rsidRPr="00AC26D6">
        <w:rPr>
          <w:sz w:val="24"/>
          <w:szCs w:val="24"/>
        </w:rPr>
        <w:t>обоснование применяемой системы антикоррозийной защиты фундаментов с приоритетом обеспечения первичной антикоррозийной защиты;</w:t>
      </w:r>
    </w:p>
    <w:p w14:paraId="211064EB" w14:textId="77777777" w:rsidR="00AB67E3" w:rsidRPr="00AC26D6" w:rsidRDefault="00AB67E3" w:rsidP="00E576CC">
      <w:pPr>
        <w:pStyle w:val="a8"/>
        <w:widowControl w:val="0"/>
        <w:numPr>
          <w:ilvl w:val="0"/>
          <w:numId w:val="19"/>
        </w:numPr>
        <w:tabs>
          <w:tab w:val="left" w:pos="-4680"/>
          <w:tab w:val="left" w:pos="709"/>
          <w:tab w:val="left" w:pos="1080"/>
          <w:tab w:val="left" w:pos="1134"/>
          <w:tab w:val="left" w:pos="1260"/>
        </w:tabs>
        <w:ind w:left="0" w:firstLine="709"/>
        <w:jc w:val="both"/>
        <w:rPr>
          <w:sz w:val="24"/>
          <w:szCs w:val="24"/>
        </w:rPr>
      </w:pPr>
      <w:r w:rsidRPr="00AC26D6">
        <w:rPr>
          <w:sz w:val="24"/>
          <w:szCs w:val="24"/>
        </w:rPr>
        <w:t>конструкторскую документацию стадии «КМ» на применяемые опоры (если применяются опоры индивидуальной разработки или модификации типовых конструкций).</w:t>
      </w:r>
    </w:p>
    <w:p w14:paraId="0CFC594D" w14:textId="77777777" w:rsidR="00AB67E3" w:rsidRPr="00AC26D6" w:rsidRDefault="00AB67E3" w:rsidP="00E576CC">
      <w:pPr>
        <w:widowControl w:val="0"/>
        <w:numPr>
          <w:ilvl w:val="0"/>
          <w:numId w:val="18"/>
        </w:numPr>
        <w:tabs>
          <w:tab w:val="left" w:pos="709"/>
          <w:tab w:val="left" w:pos="1080"/>
          <w:tab w:val="left" w:pos="1260"/>
        </w:tabs>
        <w:ind w:left="0" w:firstLine="709"/>
        <w:jc w:val="both"/>
        <w:rPr>
          <w:sz w:val="24"/>
          <w:szCs w:val="24"/>
        </w:rPr>
      </w:pPr>
      <w:r w:rsidRPr="00AC26D6">
        <w:rPr>
          <w:sz w:val="24"/>
          <w:szCs w:val="24"/>
        </w:rPr>
        <w:t xml:space="preserve">решения по маркировке проводов и тросов ВЛ, </w:t>
      </w:r>
      <w:proofErr w:type="spellStart"/>
      <w:r w:rsidRPr="00AC26D6">
        <w:rPr>
          <w:sz w:val="24"/>
          <w:szCs w:val="24"/>
        </w:rPr>
        <w:t>светоограждению</w:t>
      </w:r>
      <w:proofErr w:type="spellEnd"/>
      <w:r w:rsidRPr="00AC26D6">
        <w:rPr>
          <w:sz w:val="24"/>
          <w:szCs w:val="24"/>
        </w:rPr>
        <w:t xml:space="preserve"> и цветовому оформлению опор;</w:t>
      </w:r>
    </w:p>
    <w:p w14:paraId="47FA8EDA" w14:textId="77777777" w:rsidR="00AB67E3" w:rsidRPr="00AC26D6" w:rsidRDefault="00AB67E3" w:rsidP="00E576CC">
      <w:pPr>
        <w:widowControl w:val="0"/>
        <w:numPr>
          <w:ilvl w:val="0"/>
          <w:numId w:val="18"/>
        </w:numPr>
        <w:tabs>
          <w:tab w:val="left" w:pos="709"/>
          <w:tab w:val="left" w:pos="1080"/>
          <w:tab w:val="left" w:pos="1260"/>
        </w:tabs>
        <w:ind w:left="0" w:firstLine="709"/>
        <w:jc w:val="both"/>
        <w:rPr>
          <w:sz w:val="24"/>
          <w:szCs w:val="24"/>
        </w:rPr>
      </w:pPr>
      <w:r w:rsidRPr="00AC26D6">
        <w:rPr>
          <w:sz w:val="24"/>
          <w:szCs w:val="24"/>
        </w:rPr>
        <w:t>проект дорог, маршруты доставки опор;</w:t>
      </w:r>
    </w:p>
    <w:p w14:paraId="72471DA7" w14:textId="77777777" w:rsidR="00AB67E3" w:rsidRPr="00AC26D6" w:rsidRDefault="00AB67E3" w:rsidP="00E576CC">
      <w:pPr>
        <w:widowControl w:val="0"/>
        <w:numPr>
          <w:ilvl w:val="0"/>
          <w:numId w:val="18"/>
        </w:numPr>
        <w:tabs>
          <w:tab w:val="left" w:pos="709"/>
          <w:tab w:val="left" w:pos="1080"/>
          <w:tab w:val="left" w:pos="1260"/>
        </w:tabs>
        <w:ind w:left="0" w:firstLine="709"/>
        <w:jc w:val="both"/>
        <w:rPr>
          <w:sz w:val="24"/>
          <w:szCs w:val="24"/>
        </w:rPr>
      </w:pPr>
      <w:r w:rsidRPr="00AC26D6">
        <w:rPr>
          <w:sz w:val="24"/>
          <w:szCs w:val="24"/>
        </w:rPr>
        <w:t>проект расстановки опор ВЛ, решения по проводу, грозозащитным тросам, изоляции, арматуре и т.д.;</w:t>
      </w:r>
    </w:p>
    <w:p w14:paraId="2D49956B" w14:textId="77777777" w:rsidR="00AB67E3" w:rsidRPr="00AC26D6" w:rsidRDefault="00AB67E3" w:rsidP="00E576CC">
      <w:pPr>
        <w:widowControl w:val="0"/>
        <w:numPr>
          <w:ilvl w:val="0"/>
          <w:numId w:val="18"/>
        </w:numPr>
        <w:tabs>
          <w:tab w:val="left" w:pos="709"/>
          <w:tab w:val="left" w:pos="1080"/>
          <w:tab w:val="left" w:pos="1260"/>
        </w:tabs>
        <w:ind w:left="0" w:firstLine="709"/>
        <w:jc w:val="both"/>
        <w:rPr>
          <w:sz w:val="24"/>
          <w:szCs w:val="24"/>
        </w:rPr>
      </w:pPr>
      <w:r w:rsidRPr="00AC26D6">
        <w:rPr>
          <w:sz w:val="24"/>
          <w:szCs w:val="24"/>
        </w:rPr>
        <w:t>решения по концевым и соединительным муфтам, коробкам транспозиции и т.д. для КЛ;</w:t>
      </w:r>
    </w:p>
    <w:p w14:paraId="7AF5E62F" w14:textId="77777777" w:rsidR="00AB67E3" w:rsidRPr="00AC26D6" w:rsidRDefault="00AB67E3" w:rsidP="00E576CC">
      <w:pPr>
        <w:widowControl w:val="0"/>
        <w:numPr>
          <w:ilvl w:val="0"/>
          <w:numId w:val="18"/>
        </w:numPr>
        <w:tabs>
          <w:tab w:val="left" w:pos="709"/>
          <w:tab w:val="left" w:pos="1080"/>
          <w:tab w:val="left" w:pos="1260"/>
        </w:tabs>
        <w:ind w:left="0" w:firstLine="709"/>
        <w:jc w:val="both"/>
        <w:rPr>
          <w:sz w:val="24"/>
          <w:szCs w:val="24"/>
        </w:rPr>
      </w:pPr>
      <w:r w:rsidRPr="00AC26D6">
        <w:rPr>
          <w:sz w:val="24"/>
          <w:szCs w:val="24"/>
        </w:rPr>
        <w:t>решения по прокладке кабеля: кабельным трассам, способу прокладки, расположению и конструкциям кабельных колодцев, заходам кабеля, ВОК и т.д.;</w:t>
      </w:r>
    </w:p>
    <w:p w14:paraId="468CA1BE" w14:textId="77777777" w:rsidR="00AB67E3" w:rsidRPr="00AC26D6" w:rsidRDefault="00AB67E3" w:rsidP="00E576CC">
      <w:pPr>
        <w:widowControl w:val="0"/>
        <w:numPr>
          <w:ilvl w:val="0"/>
          <w:numId w:val="18"/>
        </w:numPr>
        <w:tabs>
          <w:tab w:val="left" w:pos="709"/>
          <w:tab w:val="left" w:pos="1080"/>
          <w:tab w:val="left" w:pos="1260"/>
        </w:tabs>
        <w:ind w:left="0" w:firstLine="709"/>
        <w:jc w:val="both"/>
        <w:rPr>
          <w:sz w:val="24"/>
          <w:szCs w:val="24"/>
        </w:rPr>
      </w:pPr>
      <w:r w:rsidRPr="00AC26D6">
        <w:rPr>
          <w:sz w:val="24"/>
          <w:szCs w:val="24"/>
        </w:rPr>
        <w:t>укомплектование аварийного резерва кабельной продукцией;</w:t>
      </w:r>
    </w:p>
    <w:p w14:paraId="1C25DBDA" w14:textId="77777777" w:rsidR="00AB67E3" w:rsidRPr="00AC26D6" w:rsidRDefault="00AB67E3" w:rsidP="00E576CC">
      <w:pPr>
        <w:widowControl w:val="0"/>
        <w:numPr>
          <w:ilvl w:val="0"/>
          <w:numId w:val="18"/>
        </w:numPr>
        <w:tabs>
          <w:tab w:val="left" w:pos="709"/>
          <w:tab w:val="left" w:pos="1080"/>
          <w:tab w:val="left" w:pos="1260"/>
        </w:tabs>
        <w:ind w:left="0" w:firstLine="709"/>
        <w:jc w:val="both"/>
        <w:rPr>
          <w:sz w:val="24"/>
          <w:szCs w:val="24"/>
        </w:rPr>
      </w:pPr>
      <w:r w:rsidRPr="00AC26D6">
        <w:rPr>
          <w:sz w:val="24"/>
          <w:szCs w:val="24"/>
        </w:rPr>
        <w:t>декларации пожарной безопасности (</w:t>
      </w:r>
      <w:r w:rsidRPr="00AC26D6">
        <w:rPr>
          <w:i/>
          <w:sz w:val="24"/>
          <w:szCs w:val="24"/>
        </w:rPr>
        <w:t>при необходимости</w:t>
      </w:r>
      <w:r w:rsidRPr="00AC26D6">
        <w:rPr>
          <w:sz w:val="24"/>
          <w:szCs w:val="24"/>
        </w:rPr>
        <w:t>);</w:t>
      </w:r>
    </w:p>
    <w:p w14:paraId="73700E43" w14:textId="77777777" w:rsidR="00AB67E3" w:rsidRPr="00AC26D6" w:rsidRDefault="00AB67E3" w:rsidP="00E576CC">
      <w:pPr>
        <w:widowControl w:val="0"/>
        <w:numPr>
          <w:ilvl w:val="0"/>
          <w:numId w:val="18"/>
        </w:numPr>
        <w:tabs>
          <w:tab w:val="left" w:pos="709"/>
          <w:tab w:val="left" w:pos="1080"/>
        </w:tabs>
        <w:ind w:left="0" w:firstLine="709"/>
        <w:jc w:val="both"/>
        <w:rPr>
          <w:sz w:val="24"/>
          <w:szCs w:val="24"/>
        </w:rPr>
      </w:pPr>
      <w:r w:rsidRPr="00AC26D6">
        <w:rPr>
          <w:sz w:val="24"/>
          <w:szCs w:val="24"/>
        </w:rPr>
        <w:t>прочие разделы проектной документации согласно постановлению Правительства Российской Федерации от 16.02.2008 № 87 «О составе разделов проектной документации и требованиях к их содержанию».</w:t>
      </w:r>
    </w:p>
    <w:p w14:paraId="2CE018E7" w14:textId="77777777" w:rsidR="00AB67E3" w:rsidRPr="0003088F" w:rsidRDefault="00AB67E3" w:rsidP="00E576CC">
      <w:pPr>
        <w:widowControl w:val="0"/>
        <w:numPr>
          <w:ilvl w:val="0"/>
          <w:numId w:val="18"/>
        </w:numPr>
        <w:tabs>
          <w:tab w:val="left" w:pos="709"/>
          <w:tab w:val="left" w:pos="1080"/>
        </w:tabs>
        <w:ind w:left="0" w:firstLine="709"/>
        <w:jc w:val="both"/>
        <w:rPr>
          <w:sz w:val="24"/>
          <w:szCs w:val="24"/>
        </w:rPr>
      </w:pPr>
      <w:r w:rsidRPr="00AC26D6">
        <w:rPr>
          <w:sz w:val="24"/>
          <w:szCs w:val="24"/>
        </w:rPr>
        <w:t xml:space="preserve">в сметной документации предусмотреть затраты на проведение после окончания строительно-монтажных работ, определение фактических значений длин пролетов, стрел провеса проводов и троса, значений ширины просеки, высоты основного лесного массива, </w:t>
      </w:r>
      <w:r w:rsidRPr="0003088F">
        <w:rPr>
          <w:sz w:val="24"/>
          <w:szCs w:val="24"/>
        </w:rPr>
        <w:t>координат опор и сравнение полученных данных с проектными.</w:t>
      </w:r>
    </w:p>
    <w:p w14:paraId="73854CD5" w14:textId="77777777" w:rsidR="00AB67E3" w:rsidRPr="0003088F" w:rsidRDefault="00AB67E3" w:rsidP="00AB67E3">
      <w:pPr>
        <w:pStyle w:val="a8"/>
        <w:widowControl w:val="0"/>
        <w:numPr>
          <w:ilvl w:val="2"/>
          <w:numId w:val="12"/>
        </w:numPr>
        <w:tabs>
          <w:tab w:val="left" w:pos="709"/>
          <w:tab w:val="left" w:pos="1080"/>
        </w:tabs>
        <w:ind w:left="0" w:firstLine="851"/>
        <w:jc w:val="both"/>
        <w:rPr>
          <w:bCs/>
          <w:sz w:val="24"/>
          <w:szCs w:val="24"/>
          <w:lang w:eastAsia="ru-RU"/>
        </w:rPr>
      </w:pPr>
      <w:r w:rsidRPr="0003088F">
        <w:rPr>
          <w:b/>
          <w:sz w:val="24"/>
          <w:szCs w:val="24"/>
        </w:rPr>
        <w:t xml:space="preserve"> В части технических решений по РЗА объекта проектирования и прилегающей сети:</w:t>
      </w:r>
    </w:p>
    <w:p w14:paraId="5E7B13D6" w14:textId="77777777" w:rsidR="00DB5920" w:rsidRPr="0003088F" w:rsidRDefault="00AB67E3" w:rsidP="00DB5920">
      <w:pPr>
        <w:widowControl w:val="0"/>
        <w:tabs>
          <w:tab w:val="left" w:pos="709"/>
          <w:tab w:val="left" w:pos="851"/>
        </w:tabs>
        <w:jc w:val="both"/>
        <w:rPr>
          <w:sz w:val="24"/>
          <w:szCs w:val="24"/>
        </w:rPr>
      </w:pPr>
      <w:r w:rsidRPr="0003088F">
        <w:rPr>
          <w:sz w:val="24"/>
          <w:szCs w:val="24"/>
        </w:rPr>
        <w:tab/>
      </w:r>
      <w:r w:rsidR="00DB5920" w:rsidRPr="0003088F">
        <w:rPr>
          <w:sz w:val="24"/>
          <w:szCs w:val="24"/>
        </w:rPr>
        <w:t>5.1.2.1. Ориентировочный расчет параметров срабатывания устройств РЗА, сетевой автоматики, и необходимые для этого расчеты токов КЗ.</w:t>
      </w:r>
    </w:p>
    <w:p w14:paraId="32B4D6C8" w14:textId="77777777" w:rsidR="00DB5920" w:rsidRPr="00877F86" w:rsidRDefault="00DB5920" w:rsidP="00DB5920">
      <w:pPr>
        <w:widowControl w:val="0"/>
        <w:tabs>
          <w:tab w:val="left" w:pos="-4680"/>
        </w:tabs>
        <w:ind w:firstLine="720"/>
        <w:jc w:val="both"/>
        <w:rPr>
          <w:sz w:val="24"/>
          <w:szCs w:val="24"/>
        </w:rPr>
      </w:pPr>
      <w:r w:rsidRPr="0003088F">
        <w:rPr>
          <w:sz w:val="24"/>
          <w:szCs w:val="24"/>
        </w:rPr>
        <w:t xml:space="preserve">5.1.2.2. Однолинейная расчетная схема прилегающей сети для расчета токов КЗ, необходимой в свою очередь для расчета параметров срабатывания релейной защиты, с указанием </w:t>
      </w:r>
      <w:r w:rsidRPr="00877F86">
        <w:rPr>
          <w:sz w:val="24"/>
          <w:szCs w:val="24"/>
        </w:rPr>
        <w:t>длин и марок проводов участков ВЛ, типов и количества опор, типов изоляторов, марок грозозащитных тросов. Для параллельных ВЛ указать вышеперечисленные параметры. (для расчета токов КЗ).</w:t>
      </w:r>
    </w:p>
    <w:p w14:paraId="1401DC13" w14:textId="1E9AE659" w:rsidR="0003088F" w:rsidRPr="00877F86" w:rsidRDefault="00DB5920" w:rsidP="0003088F">
      <w:pPr>
        <w:widowControl w:val="0"/>
        <w:tabs>
          <w:tab w:val="left" w:pos="-4680"/>
        </w:tabs>
        <w:ind w:firstLine="720"/>
        <w:jc w:val="both"/>
        <w:rPr>
          <w:sz w:val="24"/>
          <w:szCs w:val="24"/>
        </w:rPr>
      </w:pPr>
      <w:r w:rsidRPr="00877F86">
        <w:rPr>
          <w:sz w:val="24"/>
          <w:szCs w:val="24"/>
        </w:rPr>
        <w:t xml:space="preserve">5.1.2.3. </w:t>
      </w:r>
      <w:r w:rsidR="00877F86" w:rsidRPr="00877F86">
        <w:rPr>
          <w:sz w:val="24"/>
          <w:szCs w:val="24"/>
        </w:rPr>
        <w:t xml:space="preserve">Расчеты уставок РЗА по ВЛ 10 кВ </w:t>
      </w:r>
      <w:proofErr w:type="spellStart"/>
      <w:r w:rsidR="00877F86" w:rsidRPr="00877F86">
        <w:rPr>
          <w:sz w:val="24"/>
          <w:szCs w:val="24"/>
        </w:rPr>
        <w:t>Жилпоселок</w:t>
      </w:r>
      <w:proofErr w:type="spellEnd"/>
      <w:r w:rsidR="00877F86" w:rsidRPr="00877F86">
        <w:rPr>
          <w:sz w:val="24"/>
          <w:szCs w:val="24"/>
        </w:rPr>
        <w:t xml:space="preserve"> 1,2 согласовать с филиалом АО</w:t>
      </w:r>
      <w:r w:rsidR="00877F86">
        <w:rPr>
          <w:sz w:val="24"/>
          <w:szCs w:val="24"/>
        </w:rPr>
        <w:t> </w:t>
      </w:r>
      <w:r w:rsidR="00877F86" w:rsidRPr="00877F86">
        <w:rPr>
          <w:sz w:val="24"/>
          <w:szCs w:val="24"/>
        </w:rPr>
        <w:t>«Тюменьэнерго» - «Тюменские распределительные сети»</w:t>
      </w:r>
      <w:r w:rsidR="0003088F" w:rsidRPr="00877F86">
        <w:rPr>
          <w:sz w:val="24"/>
          <w:szCs w:val="24"/>
        </w:rPr>
        <w:t>.</w:t>
      </w:r>
    </w:p>
    <w:p w14:paraId="279CF2C0" w14:textId="227F9849" w:rsidR="00596715" w:rsidRPr="009E2E36" w:rsidRDefault="00596715" w:rsidP="0003088F">
      <w:pPr>
        <w:widowControl w:val="0"/>
        <w:tabs>
          <w:tab w:val="left" w:pos="-4680"/>
        </w:tabs>
        <w:ind w:firstLine="720"/>
        <w:jc w:val="both"/>
        <w:rPr>
          <w:b/>
          <w:sz w:val="24"/>
          <w:szCs w:val="24"/>
        </w:rPr>
      </w:pPr>
      <w:r w:rsidRPr="0003088F">
        <w:rPr>
          <w:b/>
          <w:sz w:val="24"/>
          <w:szCs w:val="24"/>
        </w:rPr>
        <w:t>5.</w:t>
      </w:r>
      <w:r w:rsidR="00AB67E3" w:rsidRPr="0003088F">
        <w:rPr>
          <w:b/>
          <w:sz w:val="24"/>
          <w:szCs w:val="24"/>
        </w:rPr>
        <w:t>1</w:t>
      </w:r>
      <w:r w:rsidRPr="0003088F">
        <w:rPr>
          <w:b/>
          <w:sz w:val="24"/>
          <w:szCs w:val="24"/>
        </w:rPr>
        <w:t>.</w:t>
      </w:r>
      <w:r w:rsidR="00AB67E3" w:rsidRPr="0003088F">
        <w:rPr>
          <w:b/>
          <w:sz w:val="24"/>
          <w:szCs w:val="24"/>
        </w:rPr>
        <w:t>3</w:t>
      </w:r>
      <w:r w:rsidRPr="0003088F">
        <w:rPr>
          <w:b/>
          <w:sz w:val="24"/>
          <w:szCs w:val="24"/>
        </w:rPr>
        <w:t xml:space="preserve">. В части технических решений </w:t>
      </w:r>
      <w:r w:rsidRPr="009E2E36">
        <w:rPr>
          <w:b/>
          <w:sz w:val="24"/>
          <w:szCs w:val="24"/>
        </w:rPr>
        <w:t>по автоматизированной системе управления технологическим процессом (АСУ ТП) выполнить/определить:</w:t>
      </w:r>
    </w:p>
    <w:p w14:paraId="6AB9C7F3" w14:textId="128F64FA" w:rsidR="00A208DF" w:rsidRPr="001E7AD6" w:rsidRDefault="00A208DF" w:rsidP="00A208DF">
      <w:pPr>
        <w:widowControl w:val="0"/>
        <w:tabs>
          <w:tab w:val="left" w:pos="1080"/>
          <w:tab w:val="left" w:pos="1980"/>
        </w:tabs>
        <w:ind w:firstLine="720"/>
        <w:jc w:val="both"/>
        <w:rPr>
          <w:sz w:val="24"/>
          <w:szCs w:val="24"/>
        </w:rPr>
      </w:pPr>
      <w:r w:rsidRPr="001E7AD6">
        <w:rPr>
          <w:bCs/>
          <w:sz w:val="24"/>
          <w:szCs w:val="24"/>
        </w:rPr>
        <w:t xml:space="preserve">5.1.3.1. Предусмотреть в </w:t>
      </w:r>
      <w:r w:rsidR="00B601F6">
        <w:rPr>
          <w:bCs/>
          <w:sz w:val="24"/>
          <w:szCs w:val="24"/>
        </w:rPr>
        <w:t>2КТП-250/10/0,4 кВ</w:t>
      </w:r>
      <w:r w:rsidRPr="001E7AD6">
        <w:rPr>
          <w:bCs/>
          <w:sz w:val="24"/>
          <w:szCs w:val="24"/>
        </w:rPr>
        <w:t xml:space="preserve"> установку системы контроля присоединений с выводом телеинформации на АРМ диспетчерского пункта РЭС. Тип местного контроллера </w:t>
      </w:r>
      <w:r w:rsidRPr="001E7AD6">
        <w:rPr>
          <w:bCs/>
          <w:sz w:val="24"/>
          <w:szCs w:val="24"/>
        </w:rPr>
        <w:lastRenderedPageBreak/>
        <w:t>согласовать с заказчиком. Местный контроллер должен соответствовать следующим требованиям сбора информации: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9"/>
        <w:gridCol w:w="5699"/>
      </w:tblGrid>
      <w:tr w:rsidR="00EF6B83" w:rsidRPr="001E7AD6" w14:paraId="5FF976A8" w14:textId="77777777" w:rsidTr="00CC731A">
        <w:tc>
          <w:tcPr>
            <w:tcW w:w="4219" w:type="dxa"/>
            <w:shd w:val="clear" w:color="auto" w:fill="auto"/>
            <w:vAlign w:val="center"/>
          </w:tcPr>
          <w:p w14:paraId="7438A85D" w14:textId="2E13455F" w:rsidR="00EF6B83" w:rsidRPr="00EF6B83" w:rsidRDefault="00EF6B83" w:rsidP="00EF6B83">
            <w:pPr>
              <w:pStyle w:val="133"/>
              <w:shd w:val="clear" w:color="auto" w:fill="auto"/>
              <w:spacing w:after="0" w:line="274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EF6B83">
              <w:rPr>
                <w:b/>
                <w:sz w:val="24"/>
                <w:szCs w:val="24"/>
              </w:rPr>
              <w:t>Требуемые технические характеристики (наименование параметра)</w:t>
            </w:r>
          </w:p>
        </w:tc>
        <w:tc>
          <w:tcPr>
            <w:tcW w:w="5699" w:type="dxa"/>
            <w:shd w:val="clear" w:color="auto" w:fill="auto"/>
            <w:vAlign w:val="center"/>
          </w:tcPr>
          <w:p w14:paraId="3C9FF7FD" w14:textId="5933B14B" w:rsidR="00EF6B83" w:rsidRPr="00EF6B83" w:rsidRDefault="00EF6B83" w:rsidP="00EF6B83">
            <w:pPr>
              <w:pStyle w:val="133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F6B83">
              <w:rPr>
                <w:b/>
                <w:sz w:val="24"/>
                <w:szCs w:val="24"/>
              </w:rPr>
              <w:t>Требуемое значение</w:t>
            </w:r>
          </w:p>
        </w:tc>
      </w:tr>
      <w:tr w:rsidR="00EF6B83" w:rsidRPr="001E7AD6" w14:paraId="3520DF74" w14:textId="77777777" w:rsidTr="00CC731A">
        <w:tc>
          <w:tcPr>
            <w:tcW w:w="4219" w:type="dxa"/>
            <w:shd w:val="clear" w:color="auto" w:fill="auto"/>
          </w:tcPr>
          <w:p w14:paraId="0049EB65" w14:textId="47B15AD9" w:rsidR="00EF6B83" w:rsidRPr="00EF6B83" w:rsidRDefault="00EF6B83" w:rsidP="00EF6B83">
            <w:pPr>
              <w:tabs>
                <w:tab w:val="left" w:pos="-4860"/>
                <w:tab w:val="left" w:pos="851"/>
                <w:tab w:val="left" w:pos="1701"/>
              </w:tabs>
              <w:jc w:val="both"/>
              <w:rPr>
                <w:iCs/>
                <w:sz w:val="24"/>
                <w:szCs w:val="24"/>
              </w:rPr>
            </w:pPr>
            <w:r w:rsidRPr="00EF6B83">
              <w:rPr>
                <w:iCs/>
                <w:sz w:val="24"/>
                <w:szCs w:val="24"/>
              </w:rPr>
              <w:t>Габариты не более, мм.</w:t>
            </w:r>
          </w:p>
        </w:tc>
        <w:tc>
          <w:tcPr>
            <w:tcW w:w="5699" w:type="dxa"/>
            <w:shd w:val="clear" w:color="auto" w:fill="auto"/>
          </w:tcPr>
          <w:p w14:paraId="2ED8256F" w14:textId="141121A3" w:rsidR="00EF6B83" w:rsidRPr="00EF6B83" w:rsidRDefault="00EF6B83" w:rsidP="00EF6B83">
            <w:pPr>
              <w:tabs>
                <w:tab w:val="left" w:pos="-4860"/>
                <w:tab w:val="left" w:pos="851"/>
                <w:tab w:val="left" w:pos="1701"/>
              </w:tabs>
              <w:jc w:val="both"/>
              <w:rPr>
                <w:iCs/>
                <w:sz w:val="24"/>
                <w:szCs w:val="24"/>
              </w:rPr>
            </w:pPr>
            <w:r w:rsidRPr="00EF6B83">
              <w:rPr>
                <w:vanish/>
                <w:sz w:val="24"/>
                <w:szCs w:val="24"/>
              </w:rPr>
              <w:t xml:space="preserve"> </w:t>
            </w:r>
            <w:r w:rsidRPr="00EF6B83">
              <w:rPr>
                <w:iCs/>
                <w:sz w:val="24"/>
                <w:szCs w:val="24"/>
              </w:rPr>
              <w:t>(</w:t>
            </w:r>
            <w:proofErr w:type="spellStart"/>
            <w:r w:rsidRPr="00EF6B83">
              <w:rPr>
                <w:iCs/>
                <w:sz w:val="24"/>
                <w:szCs w:val="24"/>
              </w:rPr>
              <w:t>ШхВхГ</w:t>
            </w:r>
            <w:proofErr w:type="spellEnd"/>
            <w:r w:rsidRPr="00EF6B83">
              <w:rPr>
                <w:iCs/>
                <w:sz w:val="24"/>
                <w:szCs w:val="24"/>
              </w:rPr>
              <w:t>);140,5х177х147</w:t>
            </w:r>
          </w:p>
        </w:tc>
      </w:tr>
      <w:tr w:rsidR="00EF6B83" w:rsidRPr="001E7AD6" w14:paraId="63FAC352" w14:textId="77777777" w:rsidTr="00CC731A">
        <w:tc>
          <w:tcPr>
            <w:tcW w:w="4219" w:type="dxa"/>
            <w:shd w:val="clear" w:color="auto" w:fill="auto"/>
          </w:tcPr>
          <w:p w14:paraId="49293BFB" w14:textId="011416E4" w:rsidR="00EF6B83" w:rsidRPr="00EF6B83" w:rsidRDefault="00EF6B83" w:rsidP="00EF6B83">
            <w:pPr>
              <w:tabs>
                <w:tab w:val="left" w:pos="-4860"/>
                <w:tab w:val="left" w:pos="851"/>
                <w:tab w:val="left" w:pos="1701"/>
              </w:tabs>
              <w:jc w:val="both"/>
              <w:rPr>
                <w:iCs/>
                <w:sz w:val="24"/>
                <w:szCs w:val="24"/>
              </w:rPr>
            </w:pPr>
            <w:r w:rsidRPr="00EF6B83">
              <w:rPr>
                <w:iCs/>
                <w:sz w:val="24"/>
                <w:szCs w:val="24"/>
              </w:rPr>
              <w:t xml:space="preserve">Номинальное напряжение питания </w:t>
            </w:r>
          </w:p>
        </w:tc>
        <w:tc>
          <w:tcPr>
            <w:tcW w:w="5699" w:type="dxa"/>
            <w:shd w:val="clear" w:color="auto" w:fill="auto"/>
          </w:tcPr>
          <w:p w14:paraId="4DEEFA07" w14:textId="04D787E1" w:rsidR="00EF6B83" w:rsidRPr="00EF6B83" w:rsidRDefault="00EF6B83" w:rsidP="00EF6B83">
            <w:pPr>
              <w:tabs>
                <w:tab w:val="left" w:pos="-4860"/>
                <w:tab w:val="left" w:pos="851"/>
                <w:tab w:val="left" w:pos="1701"/>
              </w:tabs>
              <w:jc w:val="both"/>
              <w:rPr>
                <w:iCs/>
                <w:sz w:val="24"/>
                <w:szCs w:val="24"/>
              </w:rPr>
            </w:pPr>
            <w:r w:rsidRPr="00EF6B83">
              <w:rPr>
                <w:iCs/>
                <w:sz w:val="24"/>
                <w:szCs w:val="24"/>
              </w:rPr>
              <w:t xml:space="preserve">18–36 VDC, 230 </w:t>
            </w:r>
            <w:r w:rsidRPr="00EF6B83">
              <w:rPr>
                <w:iCs/>
                <w:sz w:val="24"/>
                <w:szCs w:val="24"/>
                <w:lang w:val="en-US"/>
              </w:rPr>
              <w:t>A</w:t>
            </w:r>
            <w:r w:rsidRPr="00EF6B83">
              <w:rPr>
                <w:iCs/>
                <w:sz w:val="24"/>
                <w:szCs w:val="24"/>
              </w:rPr>
              <w:t>DC</w:t>
            </w:r>
          </w:p>
        </w:tc>
      </w:tr>
      <w:tr w:rsidR="00EF6B83" w:rsidRPr="001E7AD6" w14:paraId="1C6B231F" w14:textId="77777777" w:rsidTr="00CC731A">
        <w:tc>
          <w:tcPr>
            <w:tcW w:w="4219" w:type="dxa"/>
            <w:shd w:val="clear" w:color="auto" w:fill="auto"/>
          </w:tcPr>
          <w:p w14:paraId="26240665" w14:textId="026A7CA8" w:rsidR="00EF6B83" w:rsidRPr="00EF6B83" w:rsidRDefault="00EF6B83" w:rsidP="00EF6B83">
            <w:pPr>
              <w:tabs>
                <w:tab w:val="left" w:pos="-4860"/>
                <w:tab w:val="left" w:pos="851"/>
                <w:tab w:val="left" w:pos="1701"/>
              </w:tabs>
              <w:jc w:val="both"/>
              <w:rPr>
                <w:iCs/>
                <w:sz w:val="24"/>
                <w:szCs w:val="24"/>
              </w:rPr>
            </w:pPr>
            <w:r w:rsidRPr="00EF6B83">
              <w:rPr>
                <w:iCs/>
                <w:sz w:val="24"/>
                <w:szCs w:val="24"/>
              </w:rPr>
              <w:t>Наличие резервного питания, либо питания от цепей измерения</w:t>
            </w:r>
          </w:p>
        </w:tc>
        <w:tc>
          <w:tcPr>
            <w:tcW w:w="5699" w:type="dxa"/>
            <w:shd w:val="clear" w:color="auto" w:fill="auto"/>
          </w:tcPr>
          <w:p w14:paraId="4F160FDB" w14:textId="20DF2B28" w:rsidR="00EF6B83" w:rsidRPr="00EF6B83" w:rsidRDefault="00EF6B83" w:rsidP="00EF6B83">
            <w:pPr>
              <w:tabs>
                <w:tab w:val="left" w:pos="-4860"/>
                <w:tab w:val="left" w:pos="851"/>
                <w:tab w:val="left" w:pos="1701"/>
              </w:tabs>
              <w:jc w:val="both"/>
              <w:rPr>
                <w:iCs/>
                <w:sz w:val="24"/>
                <w:szCs w:val="24"/>
              </w:rPr>
            </w:pPr>
            <w:r w:rsidRPr="00EF6B83">
              <w:rPr>
                <w:iCs/>
                <w:sz w:val="24"/>
                <w:szCs w:val="24"/>
              </w:rPr>
              <w:t>да</w:t>
            </w:r>
          </w:p>
        </w:tc>
      </w:tr>
      <w:tr w:rsidR="00EF6B83" w:rsidRPr="001E7AD6" w14:paraId="39DE405E" w14:textId="77777777" w:rsidTr="00CC731A">
        <w:tc>
          <w:tcPr>
            <w:tcW w:w="4219" w:type="dxa"/>
            <w:shd w:val="clear" w:color="auto" w:fill="auto"/>
          </w:tcPr>
          <w:p w14:paraId="552F1894" w14:textId="634BF112" w:rsidR="00EF6B83" w:rsidRPr="00EF6B83" w:rsidRDefault="00EF6B83" w:rsidP="00EF6B83">
            <w:pPr>
              <w:tabs>
                <w:tab w:val="left" w:pos="-4860"/>
                <w:tab w:val="left" w:pos="851"/>
                <w:tab w:val="left" w:pos="1701"/>
              </w:tabs>
              <w:jc w:val="both"/>
              <w:rPr>
                <w:iCs/>
                <w:sz w:val="24"/>
                <w:szCs w:val="24"/>
              </w:rPr>
            </w:pPr>
            <w:r w:rsidRPr="00EF6B83">
              <w:rPr>
                <w:iCs/>
                <w:sz w:val="24"/>
                <w:szCs w:val="24"/>
              </w:rPr>
              <w:t>Рабочая температура</w:t>
            </w:r>
          </w:p>
        </w:tc>
        <w:tc>
          <w:tcPr>
            <w:tcW w:w="5699" w:type="dxa"/>
            <w:shd w:val="clear" w:color="auto" w:fill="auto"/>
          </w:tcPr>
          <w:p w14:paraId="0ACEC813" w14:textId="1832AC17" w:rsidR="00EF6B83" w:rsidRPr="00EF6B83" w:rsidRDefault="00EF6B83" w:rsidP="00EF6B83">
            <w:pPr>
              <w:tabs>
                <w:tab w:val="left" w:pos="-4860"/>
                <w:tab w:val="left" w:pos="851"/>
                <w:tab w:val="left" w:pos="1701"/>
              </w:tabs>
              <w:jc w:val="both"/>
              <w:rPr>
                <w:iCs/>
                <w:sz w:val="24"/>
                <w:szCs w:val="24"/>
              </w:rPr>
            </w:pPr>
            <w:r w:rsidRPr="00EF6B83">
              <w:rPr>
                <w:iCs/>
                <w:sz w:val="24"/>
                <w:szCs w:val="24"/>
              </w:rPr>
              <w:t>от –40 до +55°C.</w:t>
            </w:r>
          </w:p>
        </w:tc>
      </w:tr>
      <w:tr w:rsidR="00EF6B83" w:rsidRPr="001E7AD6" w14:paraId="581529F0" w14:textId="77777777" w:rsidTr="00CC731A">
        <w:tc>
          <w:tcPr>
            <w:tcW w:w="4219" w:type="dxa"/>
            <w:shd w:val="clear" w:color="auto" w:fill="auto"/>
          </w:tcPr>
          <w:p w14:paraId="1E582A38" w14:textId="13A62A89" w:rsidR="00EF6B83" w:rsidRPr="00EF6B83" w:rsidRDefault="00EF6B83" w:rsidP="00EF6B83">
            <w:pPr>
              <w:tabs>
                <w:tab w:val="left" w:pos="-4860"/>
                <w:tab w:val="left" w:pos="851"/>
                <w:tab w:val="left" w:pos="1701"/>
              </w:tabs>
              <w:jc w:val="both"/>
              <w:rPr>
                <w:iCs/>
                <w:sz w:val="24"/>
                <w:szCs w:val="24"/>
              </w:rPr>
            </w:pPr>
            <w:r w:rsidRPr="00EF6B83">
              <w:rPr>
                <w:iCs/>
                <w:sz w:val="24"/>
                <w:szCs w:val="24"/>
              </w:rPr>
              <w:t>Поддерживаемые функции</w:t>
            </w:r>
          </w:p>
        </w:tc>
        <w:tc>
          <w:tcPr>
            <w:tcW w:w="5699" w:type="dxa"/>
            <w:shd w:val="clear" w:color="auto" w:fill="auto"/>
          </w:tcPr>
          <w:p w14:paraId="3758788A" w14:textId="55F924D5" w:rsidR="00EF6B83" w:rsidRPr="00EF6B83" w:rsidRDefault="00EF6B83" w:rsidP="00EF6B83">
            <w:pPr>
              <w:tabs>
                <w:tab w:val="left" w:pos="-4860"/>
                <w:tab w:val="left" w:pos="851"/>
                <w:tab w:val="left" w:pos="1701"/>
              </w:tabs>
              <w:jc w:val="both"/>
              <w:rPr>
                <w:iCs/>
                <w:sz w:val="24"/>
                <w:szCs w:val="24"/>
              </w:rPr>
            </w:pPr>
            <w:r w:rsidRPr="00EF6B83">
              <w:rPr>
                <w:iCs/>
                <w:sz w:val="24"/>
                <w:szCs w:val="24"/>
              </w:rPr>
              <w:t xml:space="preserve">встроенный </w:t>
            </w:r>
            <w:proofErr w:type="spellStart"/>
            <w:r w:rsidRPr="00EF6B83">
              <w:rPr>
                <w:iCs/>
                <w:sz w:val="24"/>
                <w:szCs w:val="24"/>
              </w:rPr>
              <w:t>Web</w:t>
            </w:r>
            <w:proofErr w:type="spellEnd"/>
            <w:r w:rsidRPr="00EF6B83">
              <w:rPr>
                <w:iCs/>
                <w:sz w:val="24"/>
                <w:szCs w:val="24"/>
              </w:rPr>
              <w:t>-интерфейс для конфигурирования и отображения информации, аварийная сигнализация и самодиагностика, возможность расширения модулями ТС, ТУ, интеграция других устройств (функции контроллера) – опрос интеллектуальных устройств</w:t>
            </w:r>
          </w:p>
        </w:tc>
      </w:tr>
      <w:tr w:rsidR="00EF6B83" w:rsidRPr="001E7AD6" w14:paraId="4C720E6E" w14:textId="77777777" w:rsidTr="00CC731A">
        <w:tc>
          <w:tcPr>
            <w:tcW w:w="4219" w:type="dxa"/>
            <w:shd w:val="clear" w:color="auto" w:fill="auto"/>
          </w:tcPr>
          <w:p w14:paraId="3EF6B3EE" w14:textId="6E18305F" w:rsidR="00EF6B83" w:rsidRPr="00EF6B83" w:rsidRDefault="00EF6B83" w:rsidP="00EF6B83">
            <w:pPr>
              <w:tabs>
                <w:tab w:val="left" w:pos="-4860"/>
                <w:tab w:val="left" w:pos="851"/>
                <w:tab w:val="left" w:pos="1701"/>
              </w:tabs>
              <w:jc w:val="both"/>
              <w:rPr>
                <w:iCs/>
                <w:sz w:val="24"/>
                <w:szCs w:val="24"/>
              </w:rPr>
            </w:pPr>
            <w:r w:rsidRPr="00EF6B83">
              <w:rPr>
                <w:iCs/>
                <w:sz w:val="24"/>
                <w:szCs w:val="24"/>
              </w:rPr>
              <w:t>Передача на верхний уровень</w:t>
            </w:r>
          </w:p>
        </w:tc>
        <w:tc>
          <w:tcPr>
            <w:tcW w:w="5699" w:type="dxa"/>
            <w:shd w:val="clear" w:color="auto" w:fill="auto"/>
          </w:tcPr>
          <w:p w14:paraId="19617FD7" w14:textId="1A93C38B" w:rsidR="00EF6B83" w:rsidRPr="00EF6B83" w:rsidRDefault="00EF6B83" w:rsidP="00EF6B83">
            <w:pPr>
              <w:tabs>
                <w:tab w:val="left" w:pos="-4860"/>
                <w:tab w:val="left" w:pos="851"/>
                <w:tab w:val="left" w:pos="1701"/>
              </w:tabs>
              <w:jc w:val="both"/>
              <w:rPr>
                <w:iCs/>
                <w:sz w:val="24"/>
                <w:szCs w:val="24"/>
              </w:rPr>
            </w:pPr>
            <w:r w:rsidRPr="00EF6B83">
              <w:rPr>
                <w:iCs/>
                <w:sz w:val="24"/>
                <w:szCs w:val="24"/>
              </w:rPr>
              <w:t xml:space="preserve">передача независимых наборов данных до 6 направлений в протоколах МЭК 61850, при </w:t>
            </w:r>
            <w:proofErr w:type="spellStart"/>
            <w:r w:rsidRPr="00EF6B83">
              <w:rPr>
                <w:iCs/>
                <w:sz w:val="24"/>
                <w:szCs w:val="24"/>
              </w:rPr>
              <w:t>отсутсвии</w:t>
            </w:r>
            <w:proofErr w:type="spellEnd"/>
            <w:r w:rsidRPr="00EF6B83">
              <w:rPr>
                <w:iCs/>
                <w:sz w:val="24"/>
                <w:szCs w:val="24"/>
              </w:rPr>
              <w:t xml:space="preserve"> поддержки вышестоящим уровнем МЭК 61850 допускается применять МЭК 60870-5-104</w:t>
            </w:r>
          </w:p>
        </w:tc>
      </w:tr>
      <w:tr w:rsidR="00EF6B83" w:rsidRPr="001E7AD6" w14:paraId="6A024C1A" w14:textId="77777777" w:rsidTr="00CC731A">
        <w:tc>
          <w:tcPr>
            <w:tcW w:w="4219" w:type="dxa"/>
            <w:shd w:val="clear" w:color="auto" w:fill="auto"/>
          </w:tcPr>
          <w:p w14:paraId="4EA07C0F" w14:textId="61D86E77" w:rsidR="00EF6B83" w:rsidRPr="00EF6B83" w:rsidRDefault="00EF6B83" w:rsidP="00EF6B83">
            <w:pPr>
              <w:tabs>
                <w:tab w:val="left" w:pos="-4860"/>
                <w:tab w:val="left" w:pos="851"/>
                <w:tab w:val="left" w:pos="1701"/>
              </w:tabs>
              <w:jc w:val="both"/>
              <w:rPr>
                <w:iCs/>
                <w:sz w:val="24"/>
                <w:szCs w:val="24"/>
              </w:rPr>
            </w:pPr>
            <w:r w:rsidRPr="00EF6B83">
              <w:rPr>
                <w:iCs/>
                <w:sz w:val="24"/>
                <w:szCs w:val="24"/>
              </w:rPr>
              <w:t>Обмен данными и командами управления с устройствами и системами по протоколам</w:t>
            </w:r>
          </w:p>
        </w:tc>
        <w:tc>
          <w:tcPr>
            <w:tcW w:w="5699" w:type="dxa"/>
            <w:shd w:val="clear" w:color="auto" w:fill="auto"/>
          </w:tcPr>
          <w:p w14:paraId="7DC42D14" w14:textId="32C64487" w:rsidR="00EF6B83" w:rsidRPr="00EF6B83" w:rsidRDefault="00EF6B83" w:rsidP="00EF6B83">
            <w:pPr>
              <w:tabs>
                <w:tab w:val="left" w:pos="-4860"/>
                <w:tab w:val="left" w:pos="851"/>
                <w:tab w:val="left" w:pos="1701"/>
              </w:tabs>
              <w:jc w:val="both"/>
              <w:rPr>
                <w:iCs/>
                <w:sz w:val="24"/>
                <w:szCs w:val="24"/>
              </w:rPr>
            </w:pPr>
            <w:r w:rsidRPr="00EF6B83">
              <w:rPr>
                <w:iCs/>
                <w:sz w:val="24"/>
                <w:szCs w:val="24"/>
              </w:rPr>
              <w:t xml:space="preserve">МЭК 870-5-101/104/103, </w:t>
            </w:r>
            <w:r w:rsidRPr="00EF6B83">
              <w:rPr>
                <w:sz w:val="24"/>
                <w:szCs w:val="24"/>
              </w:rPr>
              <w:t>МЭК 61850-8</w:t>
            </w:r>
            <w:r w:rsidRPr="00EF6B83">
              <w:rPr>
                <w:iCs/>
                <w:sz w:val="24"/>
                <w:szCs w:val="24"/>
              </w:rPr>
              <w:t xml:space="preserve">, </w:t>
            </w:r>
            <w:proofErr w:type="spellStart"/>
            <w:r w:rsidRPr="00EF6B83">
              <w:rPr>
                <w:iCs/>
                <w:sz w:val="24"/>
                <w:szCs w:val="24"/>
              </w:rPr>
              <w:t>ModBus</w:t>
            </w:r>
            <w:proofErr w:type="spellEnd"/>
            <w:r w:rsidRPr="00EF6B83">
              <w:rPr>
                <w:iCs/>
                <w:sz w:val="24"/>
                <w:szCs w:val="24"/>
              </w:rPr>
              <w:t xml:space="preserve"> и поддержка фирменных протоколов производителей</w:t>
            </w:r>
          </w:p>
        </w:tc>
      </w:tr>
      <w:tr w:rsidR="00EF6B83" w:rsidRPr="001E7AD6" w14:paraId="049BD86C" w14:textId="77777777" w:rsidTr="00CC731A">
        <w:tc>
          <w:tcPr>
            <w:tcW w:w="4219" w:type="dxa"/>
            <w:shd w:val="clear" w:color="auto" w:fill="auto"/>
          </w:tcPr>
          <w:p w14:paraId="752E7AC0" w14:textId="59CAEF1B" w:rsidR="00EF6B83" w:rsidRPr="00EF6B83" w:rsidRDefault="00EF6B83" w:rsidP="00EF6B83">
            <w:pPr>
              <w:tabs>
                <w:tab w:val="left" w:pos="-4860"/>
                <w:tab w:val="left" w:pos="851"/>
                <w:tab w:val="left" w:pos="1701"/>
              </w:tabs>
              <w:jc w:val="both"/>
              <w:rPr>
                <w:iCs/>
                <w:sz w:val="24"/>
                <w:szCs w:val="24"/>
              </w:rPr>
            </w:pPr>
            <w:r w:rsidRPr="00EF6B83">
              <w:rPr>
                <w:iCs/>
                <w:sz w:val="24"/>
                <w:szCs w:val="24"/>
              </w:rPr>
              <w:t>Интерфейс RS485, не менее</w:t>
            </w:r>
          </w:p>
        </w:tc>
        <w:tc>
          <w:tcPr>
            <w:tcW w:w="5699" w:type="dxa"/>
            <w:shd w:val="clear" w:color="auto" w:fill="auto"/>
          </w:tcPr>
          <w:p w14:paraId="1A9E9579" w14:textId="77777777" w:rsidR="00EF6B83" w:rsidRPr="00EF6B83" w:rsidRDefault="00EF6B83" w:rsidP="00EF6B83">
            <w:pPr>
              <w:tabs>
                <w:tab w:val="left" w:pos="-4860"/>
                <w:tab w:val="left" w:pos="851"/>
                <w:tab w:val="left" w:pos="1701"/>
              </w:tabs>
              <w:jc w:val="both"/>
              <w:rPr>
                <w:iCs/>
                <w:sz w:val="24"/>
                <w:szCs w:val="24"/>
              </w:rPr>
            </w:pPr>
            <w:r w:rsidRPr="00EF6B83">
              <w:rPr>
                <w:iCs/>
                <w:sz w:val="24"/>
                <w:szCs w:val="24"/>
              </w:rPr>
              <w:t>2, 60870-5-101</w:t>
            </w:r>
          </w:p>
          <w:p w14:paraId="13281AE1" w14:textId="50D904D1" w:rsidR="00EF6B83" w:rsidRPr="00EF6B83" w:rsidRDefault="00EF6B83" w:rsidP="00EF6B83">
            <w:pPr>
              <w:tabs>
                <w:tab w:val="left" w:pos="-4860"/>
                <w:tab w:val="left" w:pos="851"/>
                <w:tab w:val="left" w:pos="1701"/>
              </w:tabs>
              <w:jc w:val="both"/>
              <w:rPr>
                <w:iCs/>
                <w:sz w:val="24"/>
                <w:szCs w:val="24"/>
              </w:rPr>
            </w:pPr>
            <w:r w:rsidRPr="00EF6B83">
              <w:rPr>
                <w:iCs/>
                <w:sz w:val="24"/>
                <w:szCs w:val="24"/>
              </w:rPr>
              <w:t xml:space="preserve"> MODBUS RTU</w:t>
            </w:r>
          </w:p>
        </w:tc>
      </w:tr>
      <w:tr w:rsidR="00EF6B83" w:rsidRPr="001E7AD6" w14:paraId="5BBF31FC" w14:textId="77777777" w:rsidTr="00CC731A">
        <w:tc>
          <w:tcPr>
            <w:tcW w:w="4219" w:type="dxa"/>
            <w:shd w:val="clear" w:color="auto" w:fill="auto"/>
          </w:tcPr>
          <w:p w14:paraId="69CA60ED" w14:textId="3ABE6809" w:rsidR="00EF6B83" w:rsidRPr="00EF6B83" w:rsidRDefault="00EF6B83" w:rsidP="00EF6B83">
            <w:pPr>
              <w:tabs>
                <w:tab w:val="left" w:pos="-4860"/>
                <w:tab w:val="left" w:pos="851"/>
                <w:tab w:val="left" w:pos="1701"/>
              </w:tabs>
              <w:jc w:val="both"/>
              <w:rPr>
                <w:iCs/>
                <w:sz w:val="24"/>
                <w:szCs w:val="24"/>
              </w:rPr>
            </w:pPr>
            <w:r w:rsidRPr="00EF6B83">
              <w:rPr>
                <w:iCs/>
                <w:sz w:val="24"/>
                <w:szCs w:val="24"/>
              </w:rPr>
              <w:t xml:space="preserve">Интерфейс </w:t>
            </w:r>
            <w:proofErr w:type="spellStart"/>
            <w:r w:rsidRPr="00EF6B83">
              <w:rPr>
                <w:iCs/>
                <w:sz w:val="24"/>
                <w:szCs w:val="24"/>
              </w:rPr>
              <w:t>Ethernet</w:t>
            </w:r>
            <w:proofErr w:type="spellEnd"/>
            <w:r w:rsidRPr="00EF6B83">
              <w:rPr>
                <w:iCs/>
                <w:sz w:val="24"/>
                <w:szCs w:val="24"/>
              </w:rPr>
              <w:t>, не менее</w:t>
            </w:r>
          </w:p>
        </w:tc>
        <w:tc>
          <w:tcPr>
            <w:tcW w:w="5699" w:type="dxa"/>
            <w:shd w:val="clear" w:color="auto" w:fill="auto"/>
          </w:tcPr>
          <w:p w14:paraId="529DAF2A" w14:textId="77777777" w:rsidR="00EF6B83" w:rsidRPr="00EF6B83" w:rsidRDefault="00EF6B83" w:rsidP="00EF6B83">
            <w:pPr>
              <w:tabs>
                <w:tab w:val="left" w:pos="-4860"/>
                <w:tab w:val="left" w:pos="851"/>
                <w:tab w:val="left" w:pos="1701"/>
              </w:tabs>
              <w:jc w:val="both"/>
              <w:rPr>
                <w:iCs/>
                <w:sz w:val="24"/>
                <w:szCs w:val="24"/>
              </w:rPr>
            </w:pPr>
            <w:r w:rsidRPr="00EF6B83">
              <w:rPr>
                <w:iCs/>
                <w:sz w:val="24"/>
                <w:szCs w:val="24"/>
              </w:rPr>
              <w:t>2, МЭК 61850, МЭК 60870-5-104</w:t>
            </w:r>
          </w:p>
          <w:p w14:paraId="474C78B2" w14:textId="0655CBCF" w:rsidR="00EF6B83" w:rsidRPr="00EF6B83" w:rsidRDefault="00EF6B83" w:rsidP="00EF6B83">
            <w:pPr>
              <w:tabs>
                <w:tab w:val="left" w:pos="-4860"/>
                <w:tab w:val="left" w:pos="851"/>
                <w:tab w:val="left" w:pos="1701"/>
              </w:tabs>
              <w:jc w:val="both"/>
              <w:rPr>
                <w:iCs/>
                <w:sz w:val="24"/>
                <w:szCs w:val="24"/>
              </w:rPr>
            </w:pPr>
            <w:r w:rsidRPr="00EF6B83">
              <w:rPr>
                <w:iCs/>
                <w:sz w:val="24"/>
                <w:szCs w:val="24"/>
              </w:rPr>
              <w:t xml:space="preserve"> (топология "кольцо")</w:t>
            </w:r>
          </w:p>
        </w:tc>
      </w:tr>
      <w:tr w:rsidR="00EF6B83" w:rsidRPr="001E7AD6" w14:paraId="509CD8F4" w14:textId="77777777" w:rsidTr="00CC731A">
        <w:tc>
          <w:tcPr>
            <w:tcW w:w="4219" w:type="dxa"/>
            <w:shd w:val="clear" w:color="auto" w:fill="auto"/>
          </w:tcPr>
          <w:p w14:paraId="50ED6AE9" w14:textId="3A0A56BF" w:rsidR="00EF6B83" w:rsidRPr="00EF6B83" w:rsidRDefault="00EF6B83" w:rsidP="00EF6B83">
            <w:pPr>
              <w:tabs>
                <w:tab w:val="left" w:pos="-4860"/>
                <w:tab w:val="left" w:pos="851"/>
                <w:tab w:val="left" w:pos="1701"/>
              </w:tabs>
              <w:jc w:val="both"/>
              <w:rPr>
                <w:iCs/>
                <w:sz w:val="24"/>
                <w:szCs w:val="24"/>
              </w:rPr>
            </w:pPr>
            <w:r w:rsidRPr="00EF6B83">
              <w:rPr>
                <w:iCs/>
                <w:sz w:val="24"/>
                <w:szCs w:val="24"/>
              </w:rPr>
              <w:t>Количество каналов ТС, не менее</w:t>
            </w:r>
          </w:p>
        </w:tc>
        <w:tc>
          <w:tcPr>
            <w:tcW w:w="5699" w:type="dxa"/>
            <w:shd w:val="clear" w:color="auto" w:fill="auto"/>
          </w:tcPr>
          <w:p w14:paraId="7A9210D6" w14:textId="003EEC28" w:rsidR="00EF6B83" w:rsidRPr="00EF6B83" w:rsidRDefault="00EF6B83" w:rsidP="00EF6B83">
            <w:pPr>
              <w:tabs>
                <w:tab w:val="left" w:pos="-4860"/>
                <w:tab w:val="left" w:pos="851"/>
                <w:tab w:val="left" w:pos="1701"/>
              </w:tabs>
              <w:jc w:val="both"/>
              <w:rPr>
                <w:iCs/>
                <w:sz w:val="24"/>
                <w:szCs w:val="24"/>
              </w:rPr>
            </w:pPr>
            <w:r w:rsidRPr="00EF6B83">
              <w:rPr>
                <w:iCs/>
                <w:sz w:val="24"/>
                <w:szCs w:val="24"/>
              </w:rPr>
              <w:t>8</w:t>
            </w:r>
          </w:p>
        </w:tc>
      </w:tr>
      <w:tr w:rsidR="00EF6B83" w:rsidRPr="001E7AD6" w14:paraId="6EB986E2" w14:textId="77777777" w:rsidTr="00CC731A">
        <w:tc>
          <w:tcPr>
            <w:tcW w:w="4219" w:type="dxa"/>
            <w:shd w:val="clear" w:color="auto" w:fill="auto"/>
          </w:tcPr>
          <w:p w14:paraId="2C3BE22E" w14:textId="7314BB4F" w:rsidR="00EF6B83" w:rsidRPr="00EF6B83" w:rsidRDefault="00EF6B83" w:rsidP="00EF6B83">
            <w:pPr>
              <w:tabs>
                <w:tab w:val="left" w:pos="-4860"/>
                <w:tab w:val="left" w:pos="851"/>
                <w:tab w:val="left" w:pos="1701"/>
              </w:tabs>
              <w:jc w:val="both"/>
              <w:rPr>
                <w:iCs/>
                <w:sz w:val="24"/>
                <w:szCs w:val="24"/>
              </w:rPr>
            </w:pPr>
            <w:r w:rsidRPr="00EF6B83">
              <w:rPr>
                <w:iCs/>
                <w:sz w:val="24"/>
                <w:szCs w:val="24"/>
              </w:rPr>
              <w:t>Количество каналов ТУ, не менее</w:t>
            </w:r>
          </w:p>
        </w:tc>
        <w:tc>
          <w:tcPr>
            <w:tcW w:w="5699" w:type="dxa"/>
            <w:shd w:val="clear" w:color="auto" w:fill="auto"/>
          </w:tcPr>
          <w:p w14:paraId="1060DAE0" w14:textId="4E914435" w:rsidR="00EF6B83" w:rsidRPr="00EF6B83" w:rsidRDefault="00EF6B83" w:rsidP="00EF6B83">
            <w:pPr>
              <w:tabs>
                <w:tab w:val="left" w:pos="-4860"/>
                <w:tab w:val="left" w:pos="851"/>
                <w:tab w:val="left" w:pos="1701"/>
              </w:tabs>
              <w:jc w:val="both"/>
              <w:rPr>
                <w:iCs/>
                <w:sz w:val="24"/>
                <w:szCs w:val="24"/>
              </w:rPr>
            </w:pPr>
            <w:r w:rsidRPr="00EF6B83">
              <w:rPr>
                <w:iCs/>
                <w:sz w:val="24"/>
                <w:szCs w:val="24"/>
              </w:rPr>
              <w:t>2</w:t>
            </w:r>
          </w:p>
        </w:tc>
      </w:tr>
      <w:tr w:rsidR="00EF6B83" w:rsidRPr="001E7AD6" w14:paraId="541FE940" w14:textId="77777777" w:rsidTr="00CC731A">
        <w:tc>
          <w:tcPr>
            <w:tcW w:w="4219" w:type="dxa"/>
            <w:shd w:val="clear" w:color="auto" w:fill="auto"/>
          </w:tcPr>
          <w:p w14:paraId="5E787F31" w14:textId="34E577AA" w:rsidR="00EF6B83" w:rsidRPr="00EF6B83" w:rsidRDefault="00EF6B83" w:rsidP="00EF6B83">
            <w:pPr>
              <w:tabs>
                <w:tab w:val="left" w:pos="-4860"/>
                <w:tab w:val="left" w:pos="851"/>
                <w:tab w:val="left" w:pos="1701"/>
              </w:tabs>
              <w:jc w:val="both"/>
              <w:rPr>
                <w:iCs/>
                <w:sz w:val="24"/>
                <w:szCs w:val="24"/>
              </w:rPr>
            </w:pPr>
            <w:r w:rsidRPr="00EF6B83">
              <w:rPr>
                <w:iCs/>
                <w:sz w:val="24"/>
                <w:szCs w:val="24"/>
              </w:rPr>
              <w:t>средняя наработка на отказ</w:t>
            </w:r>
          </w:p>
        </w:tc>
        <w:tc>
          <w:tcPr>
            <w:tcW w:w="5699" w:type="dxa"/>
            <w:shd w:val="clear" w:color="auto" w:fill="auto"/>
          </w:tcPr>
          <w:p w14:paraId="4FB454A4" w14:textId="62111922" w:rsidR="00EF6B83" w:rsidRPr="00EF6B83" w:rsidRDefault="00EF6B83" w:rsidP="00EF6B83">
            <w:pPr>
              <w:tabs>
                <w:tab w:val="left" w:pos="-4860"/>
                <w:tab w:val="left" w:pos="851"/>
                <w:tab w:val="left" w:pos="1701"/>
              </w:tabs>
              <w:jc w:val="both"/>
              <w:rPr>
                <w:iCs/>
                <w:sz w:val="24"/>
                <w:szCs w:val="24"/>
              </w:rPr>
            </w:pPr>
            <w:r w:rsidRPr="00EF6B83">
              <w:rPr>
                <w:iCs/>
                <w:sz w:val="24"/>
                <w:szCs w:val="24"/>
              </w:rPr>
              <w:t>не менее 125 000 часов</w:t>
            </w:r>
          </w:p>
        </w:tc>
      </w:tr>
      <w:tr w:rsidR="00EF6B83" w:rsidRPr="001E7AD6" w14:paraId="071B6498" w14:textId="77777777" w:rsidTr="00CC731A">
        <w:tc>
          <w:tcPr>
            <w:tcW w:w="4219" w:type="dxa"/>
            <w:shd w:val="clear" w:color="auto" w:fill="auto"/>
          </w:tcPr>
          <w:p w14:paraId="674415A3" w14:textId="619D2681" w:rsidR="00EF6B83" w:rsidRPr="00EF6B83" w:rsidRDefault="00EF6B83" w:rsidP="00EF6B83">
            <w:pPr>
              <w:tabs>
                <w:tab w:val="left" w:pos="-4860"/>
                <w:tab w:val="left" w:pos="851"/>
                <w:tab w:val="left" w:pos="1701"/>
              </w:tabs>
              <w:jc w:val="both"/>
              <w:rPr>
                <w:iCs/>
                <w:sz w:val="24"/>
                <w:szCs w:val="24"/>
              </w:rPr>
            </w:pPr>
            <w:r w:rsidRPr="00EF6B83">
              <w:rPr>
                <w:sz w:val="24"/>
                <w:szCs w:val="24"/>
              </w:rPr>
              <w:t>Средний срок службы, не менее</w:t>
            </w:r>
          </w:p>
        </w:tc>
        <w:tc>
          <w:tcPr>
            <w:tcW w:w="5699" w:type="dxa"/>
            <w:shd w:val="clear" w:color="auto" w:fill="auto"/>
          </w:tcPr>
          <w:p w14:paraId="39FF02CE" w14:textId="42567D75" w:rsidR="00EF6B83" w:rsidRPr="00EF6B83" w:rsidRDefault="00EF6B83" w:rsidP="00EF6B83">
            <w:pPr>
              <w:tabs>
                <w:tab w:val="left" w:pos="-4860"/>
                <w:tab w:val="left" w:pos="851"/>
                <w:tab w:val="left" w:pos="1701"/>
              </w:tabs>
              <w:jc w:val="both"/>
              <w:rPr>
                <w:iCs/>
                <w:sz w:val="24"/>
                <w:szCs w:val="24"/>
              </w:rPr>
            </w:pPr>
            <w:r w:rsidRPr="00EF6B83">
              <w:rPr>
                <w:iCs/>
                <w:sz w:val="24"/>
                <w:szCs w:val="24"/>
              </w:rPr>
              <w:t>25 лет</w:t>
            </w:r>
          </w:p>
        </w:tc>
      </w:tr>
      <w:tr w:rsidR="00EF6B83" w:rsidRPr="001E7AD6" w14:paraId="1FD9BADC" w14:textId="77777777" w:rsidTr="00CC731A">
        <w:tc>
          <w:tcPr>
            <w:tcW w:w="4219" w:type="dxa"/>
            <w:shd w:val="clear" w:color="auto" w:fill="auto"/>
          </w:tcPr>
          <w:p w14:paraId="40EEC0D5" w14:textId="2942D344" w:rsidR="00EF6B83" w:rsidRPr="00EF6B83" w:rsidRDefault="00EF6B83" w:rsidP="00EF6B83">
            <w:pPr>
              <w:tabs>
                <w:tab w:val="left" w:pos="-4860"/>
                <w:tab w:val="left" w:pos="851"/>
                <w:tab w:val="left" w:pos="1701"/>
              </w:tabs>
              <w:jc w:val="both"/>
              <w:rPr>
                <w:iCs/>
                <w:sz w:val="24"/>
                <w:szCs w:val="24"/>
              </w:rPr>
            </w:pPr>
            <w:r w:rsidRPr="00EF6B83">
              <w:rPr>
                <w:sz w:val="24"/>
                <w:szCs w:val="24"/>
              </w:rPr>
              <w:t>Передача на верхний уровень по каналам</w:t>
            </w:r>
          </w:p>
        </w:tc>
        <w:tc>
          <w:tcPr>
            <w:tcW w:w="5699" w:type="dxa"/>
            <w:shd w:val="clear" w:color="auto" w:fill="auto"/>
          </w:tcPr>
          <w:p w14:paraId="031BD720" w14:textId="77777777" w:rsidR="00EF6B83" w:rsidRPr="00EF6B83" w:rsidRDefault="00EF6B83" w:rsidP="00EF6B83">
            <w:pPr>
              <w:tabs>
                <w:tab w:val="left" w:pos="-4860"/>
                <w:tab w:val="left" w:pos="851"/>
                <w:tab w:val="left" w:pos="1701"/>
              </w:tabs>
              <w:jc w:val="both"/>
              <w:rPr>
                <w:sz w:val="24"/>
                <w:szCs w:val="24"/>
              </w:rPr>
            </w:pPr>
            <w:proofErr w:type="spellStart"/>
            <w:r w:rsidRPr="00EF6B83">
              <w:rPr>
                <w:sz w:val="24"/>
                <w:szCs w:val="24"/>
              </w:rPr>
              <w:t>Ethernet</w:t>
            </w:r>
            <w:proofErr w:type="spellEnd"/>
            <w:r w:rsidRPr="00EF6B83">
              <w:rPr>
                <w:sz w:val="24"/>
                <w:szCs w:val="24"/>
              </w:rPr>
              <w:t xml:space="preserve">, </w:t>
            </w:r>
          </w:p>
          <w:p w14:paraId="5E189468" w14:textId="77777777" w:rsidR="00EF6B83" w:rsidRPr="00EF6B83" w:rsidRDefault="00EF6B83" w:rsidP="00EF6B83">
            <w:pPr>
              <w:tabs>
                <w:tab w:val="left" w:pos="-4860"/>
                <w:tab w:val="left" w:pos="851"/>
                <w:tab w:val="left" w:pos="1701"/>
              </w:tabs>
              <w:jc w:val="both"/>
              <w:rPr>
                <w:sz w:val="24"/>
                <w:szCs w:val="24"/>
              </w:rPr>
            </w:pPr>
            <w:r w:rsidRPr="00EF6B83">
              <w:rPr>
                <w:sz w:val="24"/>
                <w:szCs w:val="24"/>
              </w:rPr>
              <w:t>радиоканал,</w:t>
            </w:r>
          </w:p>
          <w:p w14:paraId="700232F2" w14:textId="77777777" w:rsidR="00EF6B83" w:rsidRPr="00EF6B83" w:rsidRDefault="00EF6B83" w:rsidP="00EF6B83">
            <w:pPr>
              <w:tabs>
                <w:tab w:val="left" w:pos="-4860"/>
                <w:tab w:val="left" w:pos="851"/>
                <w:tab w:val="left" w:pos="1701"/>
              </w:tabs>
              <w:jc w:val="both"/>
              <w:rPr>
                <w:sz w:val="24"/>
                <w:szCs w:val="24"/>
              </w:rPr>
            </w:pPr>
            <w:r w:rsidRPr="00EF6B83">
              <w:rPr>
                <w:sz w:val="24"/>
                <w:szCs w:val="24"/>
              </w:rPr>
              <w:t xml:space="preserve">резервный канал связи GSM/GPRS, </w:t>
            </w:r>
          </w:p>
          <w:p w14:paraId="22688C43" w14:textId="1F69649A" w:rsidR="00EF6B83" w:rsidRPr="00EF6B83" w:rsidRDefault="00EF6B83" w:rsidP="00EF6B83">
            <w:pPr>
              <w:tabs>
                <w:tab w:val="left" w:pos="-4860"/>
                <w:tab w:val="left" w:pos="851"/>
                <w:tab w:val="left" w:pos="1701"/>
              </w:tabs>
              <w:jc w:val="both"/>
              <w:rPr>
                <w:iCs/>
                <w:sz w:val="24"/>
                <w:szCs w:val="24"/>
              </w:rPr>
            </w:pPr>
            <w:r w:rsidRPr="00EF6B83">
              <w:rPr>
                <w:iCs/>
                <w:sz w:val="24"/>
                <w:szCs w:val="24"/>
              </w:rPr>
              <w:t xml:space="preserve">между объектами </w:t>
            </w:r>
            <w:r w:rsidRPr="00EF6B83">
              <w:rPr>
                <w:iCs/>
                <w:sz w:val="24"/>
                <w:szCs w:val="24"/>
                <w:lang w:val="en-US"/>
              </w:rPr>
              <w:t>ZigBee</w:t>
            </w:r>
            <w:r w:rsidRPr="00EF6B83">
              <w:rPr>
                <w:iCs/>
                <w:sz w:val="24"/>
                <w:szCs w:val="24"/>
              </w:rPr>
              <w:t xml:space="preserve">, PLC, </w:t>
            </w:r>
            <w:r w:rsidRPr="00EF6B83">
              <w:rPr>
                <w:iCs/>
                <w:sz w:val="24"/>
                <w:szCs w:val="24"/>
                <w:lang w:val="en-US"/>
              </w:rPr>
              <w:t>RF</w:t>
            </w:r>
          </w:p>
        </w:tc>
      </w:tr>
      <w:tr w:rsidR="00EF6B83" w:rsidRPr="001E7AD6" w14:paraId="3751AE41" w14:textId="77777777" w:rsidTr="00CC731A">
        <w:tc>
          <w:tcPr>
            <w:tcW w:w="4219" w:type="dxa"/>
            <w:shd w:val="clear" w:color="auto" w:fill="auto"/>
          </w:tcPr>
          <w:p w14:paraId="7EE25F90" w14:textId="5F5BA050" w:rsidR="00EF6B83" w:rsidRPr="00EF6B83" w:rsidRDefault="00EF6B83" w:rsidP="00EF6B83">
            <w:pPr>
              <w:tabs>
                <w:tab w:val="left" w:pos="-4860"/>
                <w:tab w:val="left" w:pos="851"/>
                <w:tab w:val="left" w:pos="1701"/>
              </w:tabs>
              <w:jc w:val="both"/>
              <w:rPr>
                <w:iCs/>
                <w:sz w:val="24"/>
                <w:szCs w:val="24"/>
              </w:rPr>
            </w:pPr>
            <w:r w:rsidRPr="00EF6B83">
              <w:rPr>
                <w:sz w:val="24"/>
                <w:szCs w:val="24"/>
              </w:rPr>
              <w:t xml:space="preserve">Сети </w:t>
            </w:r>
            <w:proofErr w:type="spellStart"/>
            <w:r w:rsidRPr="00EF6B83">
              <w:rPr>
                <w:sz w:val="24"/>
                <w:szCs w:val="24"/>
              </w:rPr>
              <w:t>ZigBee</w:t>
            </w:r>
            <w:proofErr w:type="spellEnd"/>
            <w:r w:rsidRPr="00EF6B83">
              <w:rPr>
                <w:sz w:val="24"/>
                <w:szCs w:val="24"/>
              </w:rPr>
              <w:t xml:space="preserve"> </w:t>
            </w:r>
          </w:p>
        </w:tc>
        <w:tc>
          <w:tcPr>
            <w:tcW w:w="5699" w:type="dxa"/>
            <w:shd w:val="clear" w:color="auto" w:fill="auto"/>
          </w:tcPr>
          <w:p w14:paraId="4D7908C1" w14:textId="09AA6F55" w:rsidR="00EF6B83" w:rsidRPr="00EF6B83" w:rsidRDefault="00EF6B83" w:rsidP="00EF6B83">
            <w:pPr>
              <w:tabs>
                <w:tab w:val="left" w:pos="-4860"/>
                <w:tab w:val="left" w:pos="851"/>
                <w:tab w:val="left" w:pos="1701"/>
              </w:tabs>
              <w:jc w:val="both"/>
              <w:rPr>
                <w:iCs/>
                <w:sz w:val="24"/>
                <w:szCs w:val="24"/>
              </w:rPr>
            </w:pPr>
            <w:r w:rsidRPr="00EF6B83">
              <w:rPr>
                <w:sz w:val="24"/>
                <w:szCs w:val="24"/>
              </w:rPr>
              <w:t xml:space="preserve">функционирует в качестве координатора или в качестве роутера в сети </w:t>
            </w:r>
            <w:proofErr w:type="spellStart"/>
            <w:r w:rsidRPr="00EF6B83">
              <w:rPr>
                <w:sz w:val="24"/>
                <w:szCs w:val="24"/>
              </w:rPr>
              <w:t>ZigBee</w:t>
            </w:r>
            <w:proofErr w:type="spellEnd"/>
          </w:p>
        </w:tc>
      </w:tr>
      <w:tr w:rsidR="00EF6B83" w:rsidRPr="001E7AD6" w14:paraId="17F9822E" w14:textId="77777777" w:rsidTr="00CC731A">
        <w:tc>
          <w:tcPr>
            <w:tcW w:w="4219" w:type="dxa"/>
            <w:shd w:val="clear" w:color="auto" w:fill="auto"/>
          </w:tcPr>
          <w:p w14:paraId="5396BACB" w14:textId="74E1D58E" w:rsidR="00EF6B83" w:rsidRPr="00EF6B83" w:rsidRDefault="00EF6B83" w:rsidP="00EF6B83">
            <w:pPr>
              <w:tabs>
                <w:tab w:val="left" w:pos="-4860"/>
                <w:tab w:val="left" w:pos="851"/>
                <w:tab w:val="left" w:pos="1701"/>
              </w:tabs>
              <w:jc w:val="both"/>
              <w:rPr>
                <w:iCs/>
                <w:sz w:val="24"/>
                <w:szCs w:val="24"/>
              </w:rPr>
            </w:pPr>
            <w:r w:rsidRPr="00EF6B83">
              <w:rPr>
                <w:sz w:val="24"/>
                <w:szCs w:val="24"/>
              </w:rPr>
              <w:t>Скорость канала PLC не менее, бит/с</w:t>
            </w:r>
          </w:p>
        </w:tc>
        <w:tc>
          <w:tcPr>
            <w:tcW w:w="5699" w:type="dxa"/>
            <w:shd w:val="clear" w:color="auto" w:fill="auto"/>
          </w:tcPr>
          <w:p w14:paraId="5888ED03" w14:textId="789A550A" w:rsidR="00EF6B83" w:rsidRPr="00EF6B83" w:rsidRDefault="00EF6B83" w:rsidP="00EF6B83">
            <w:pPr>
              <w:tabs>
                <w:tab w:val="left" w:pos="-4860"/>
                <w:tab w:val="left" w:pos="851"/>
                <w:tab w:val="left" w:pos="1701"/>
              </w:tabs>
              <w:jc w:val="both"/>
              <w:rPr>
                <w:iCs/>
                <w:sz w:val="24"/>
                <w:szCs w:val="24"/>
              </w:rPr>
            </w:pPr>
            <w:r w:rsidRPr="00EF6B83">
              <w:rPr>
                <w:sz w:val="24"/>
                <w:szCs w:val="24"/>
              </w:rPr>
              <w:t>2500</w:t>
            </w:r>
          </w:p>
        </w:tc>
      </w:tr>
      <w:tr w:rsidR="00EF6B83" w:rsidRPr="001E7AD6" w14:paraId="2C3A45B1" w14:textId="77777777" w:rsidTr="001C7ECA">
        <w:tc>
          <w:tcPr>
            <w:tcW w:w="4219" w:type="dxa"/>
            <w:shd w:val="clear" w:color="auto" w:fill="auto"/>
            <w:vAlign w:val="center"/>
          </w:tcPr>
          <w:p w14:paraId="5A03DC60" w14:textId="22053141" w:rsidR="00EF6B83" w:rsidRPr="00EF6B83" w:rsidRDefault="00EF6B83" w:rsidP="00EF6B83">
            <w:pPr>
              <w:tabs>
                <w:tab w:val="left" w:pos="-4860"/>
                <w:tab w:val="left" w:pos="851"/>
                <w:tab w:val="left" w:pos="1701"/>
              </w:tabs>
              <w:jc w:val="both"/>
              <w:rPr>
                <w:iCs/>
                <w:sz w:val="24"/>
                <w:szCs w:val="24"/>
              </w:rPr>
            </w:pPr>
            <w:r w:rsidRPr="00EF6B83">
              <w:rPr>
                <w:b/>
                <w:sz w:val="24"/>
                <w:szCs w:val="24"/>
              </w:rPr>
              <w:t>Требуемые технические характеристики (наименование параметра)</w:t>
            </w:r>
          </w:p>
        </w:tc>
        <w:tc>
          <w:tcPr>
            <w:tcW w:w="5699" w:type="dxa"/>
            <w:shd w:val="clear" w:color="auto" w:fill="auto"/>
            <w:vAlign w:val="center"/>
          </w:tcPr>
          <w:p w14:paraId="612A3B85" w14:textId="6403CA15" w:rsidR="00EF6B83" w:rsidRPr="00EF6B83" w:rsidRDefault="00EF6B83" w:rsidP="00EF6B83">
            <w:pPr>
              <w:tabs>
                <w:tab w:val="left" w:pos="-4860"/>
                <w:tab w:val="left" w:pos="851"/>
                <w:tab w:val="left" w:pos="1701"/>
              </w:tabs>
              <w:jc w:val="both"/>
              <w:rPr>
                <w:iCs/>
                <w:sz w:val="24"/>
                <w:szCs w:val="24"/>
              </w:rPr>
            </w:pPr>
            <w:r w:rsidRPr="00EF6B83">
              <w:rPr>
                <w:b/>
                <w:sz w:val="24"/>
                <w:szCs w:val="24"/>
              </w:rPr>
              <w:t>Требуемое значение</w:t>
            </w:r>
          </w:p>
        </w:tc>
      </w:tr>
      <w:tr w:rsidR="00EF6B83" w:rsidRPr="001E7AD6" w14:paraId="043456B9" w14:textId="77777777" w:rsidTr="00CC731A">
        <w:tc>
          <w:tcPr>
            <w:tcW w:w="4219" w:type="dxa"/>
            <w:shd w:val="clear" w:color="auto" w:fill="auto"/>
          </w:tcPr>
          <w:p w14:paraId="5290721D" w14:textId="5B81CC22" w:rsidR="00EF6B83" w:rsidRPr="00EF6B83" w:rsidRDefault="00EF6B83" w:rsidP="00EF6B83">
            <w:pPr>
              <w:tabs>
                <w:tab w:val="left" w:pos="-4860"/>
                <w:tab w:val="left" w:pos="851"/>
                <w:tab w:val="left" w:pos="1701"/>
              </w:tabs>
              <w:jc w:val="both"/>
              <w:rPr>
                <w:iCs/>
                <w:sz w:val="24"/>
                <w:szCs w:val="24"/>
              </w:rPr>
            </w:pPr>
            <w:r w:rsidRPr="00EF6B83">
              <w:rPr>
                <w:iCs/>
                <w:sz w:val="24"/>
                <w:szCs w:val="24"/>
              </w:rPr>
              <w:t>Габариты не более, мм.</w:t>
            </w:r>
          </w:p>
        </w:tc>
        <w:tc>
          <w:tcPr>
            <w:tcW w:w="5699" w:type="dxa"/>
            <w:shd w:val="clear" w:color="auto" w:fill="auto"/>
          </w:tcPr>
          <w:p w14:paraId="0A76A213" w14:textId="7ACDEDA6" w:rsidR="00EF6B83" w:rsidRPr="00EF6B83" w:rsidRDefault="00EF6B83" w:rsidP="00EF6B83">
            <w:pPr>
              <w:tabs>
                <w:tab w:val="left" w:pos="-4860"/>
                <w:tab w:val="left" w:pos="851"/>
                <w:tab w:val="left" w:pos="1701"/>
              </w:tabs>
              <w:jc w:val="both"/>
              <w:rPr>
                <w:iCs/>
                <w:sz w:val="24"/>
                <w:szCs w:val="24"/>
              </w:rPr>
            </w:pPr>
            <w:r w:rsidRPr="00EF6B83">
              <w:rPr>
                <w:vanish/>
                <w:sz w:val="24"/>
                <w:szCs w:val="24"/>
              </w:rPr>
              <w:t xml:space="preserve"> </w:t>
            </w:r>
            <w:r w:rsidRPr="00EF6B83">
              <w:rPr>
                <w:iCs/>
                <w:sz w:val="24"/>
                <w:szCs w:val="24"/>
              </w:rPr>
              <w:t>(</w:t>
            </w:r>
            <w:proofErr w:type="spellStart"/>
            <w:r w:rsidRPr="00EF6B83">
              <w:rPr>
                <w:iCs/>
                <w:sz w:val="24"/>
                <w:szCs w:val="24"/>
              </w:rPr>
              <w:t>ШхВхГ</w:t>
            </w:r>
            <w:proofErr w:type="spellEnd"/>
            <w:r w:rsidRPr="00EF6B83">
              <w:rPr>
                <w:iCs/>
                <w:sz w:val="24"/>
                <w:szCs w:val="24"/>
              </w:rPr>
              <w:t>);140,5х177х147</w:t>
            </w:r>
          </w:p>
        </w:tc>
      </w:tr>
      <w:tr w:rsidR="00EF6B83" w:rsidRPr="001E7AD6" w14:paraId="17D4891F" w14:textId="77777777" w:rsidTr="00CC731A">
        <w:tc>
          <w:tcPr>
            <w:tcW w:w="4219" w:type="dxa"/>
            <w:shd w:val="clear" w:color="auto" w:fill="auto"/>
          </w:tcPr>
          <w:p w14:paraId="66EFA3F0" w14:textId="5DFE7FA5" w:rsidR="00EF6B83" w:rsidRPr="00EF6B83" w:rsidRDefault="00EF6B83" w:rsidP="00EF6B83">
            <w:pPr>
              <w:tabs>
                <w:tab w:val="left" w:pos="-4860"/>
                <w:tab w:val="left" w:pos="851"/>
                <w:tab w:val="left" w:pos="1701"/>
              </w:tabs>
              <w:jc w:val="both"/>
              <w:rPr>
                <w:iCs/>
                <w:sz w:val="24"/>
                <w:szCs w:val="24"/>
              </w:rPr>
            </w:pPr>
            <w:r w:rsidRPr="00EF6B83">
              <w:rPr>
                <w:iCs/>
                <w:sz w:val="24"/>
                <w:szCs w:val="24"/>
              </w:rPr>
              <w:t xml:space="preserve">Номинальное напряжение питания </w:t>
            </w:r>
          </w:p>
        </w:tc>
        <w:tc>
          <w:tcPr>
            <w:tcW w:w="5699" w:type="dxa"/>
            <w:shd w:val="clear" w:color="auto" w:fill="auto"/>
          </w:tcPr>
          <w:p w14:paraId="127118E3" w14:textId="7E93B8AD" w:rsidR="00EF6B83" w:rsidRPr="00EF6B83" w:rsidRDefault="00EF6B83" w:rsidP="00EF6B83">
            <w:pPr>
              <w:tabs>
                <w:tab w:val="left" w:pos="-4860"/>
                <w:tab w:val="left" w:pos="851"/>
                <w:tab w:val="left" w:pos="1701"/>
              </w:tabs>
              <w:jc w:val="both"/>
              <w:rPr>
                <w:iCs/>
                <w:sz w:val="24"/>
                <w:szCs w:val="24"/>
              </w:rPr>
            </w:pPr>
            <w:r w:rsidRPr="00EF6B83">
              <w:rPr>
                <w:iCs/>
                <w:sz w:val="24"/>
                <w:szCs w:val="24"/>
              </w:rPr>
              <w:t xml:space="preserve">18–36 VDC, 230 </w:t>
            </w:r>
            <w:r w:rsidRPr="00EF6B83">
              <w:rPr>
                <w:iCs/>
                <w:sz w:val="24"/>
                <w:szCs w:val="24"/>
                <w:lang w:val="en-US"/>
              </w:rPr>
              <w:t>A</w:t>
            </w:r>
            <w:r w:rsidRPr="00EF6B83">
              <w:rPr>
                <w:iCs/>
                <w:sz w:val="24"/>
                <w:szCs w:val="24"/>
              </w:rPr>
              <w:t>DC</w:t>
            </w:r>
          </w:p>
        </w:tc>
      </w:tr>
      <w:tr w:rsidR="00EF6B83" w:rsidRPr="001E7AD6" w14:paraId="59F6FAAD" w14:textId="77777777" w:rsidTr="00CC731A">
        <w:tc>
          <w:tcPr>
            <w:tcW w:w="4219" w:type="dxa"/>
            <w:shd w:val="clear" w:color="auto" w:fill="auto"/>
          </w:tcPr>
          <w:p w14:paraId="4F9D16C5" w14:textId="7825F630" w:rsidR="00EF6B83" w:rsidRPr="00EF6B83" w:rsidRDefault="00EF6B83" w:rsidP="00EF6B83">
            <w:pPr>
              <w:tabs>
                <w:tab w:val="left" w:pos="-4860"/>
                <w:tab w:val="left" w:pos="851"/>
                <w:tab w:val="left" w:pos="1701"/>
              </w:tabs>
              <w:jc w:val="both"/>
              <w:rPr>
                <w:sz w:val="24"/>
                <w:szCs w:val="24"/>
              </w:rPr>
            </w:pPr>
            <w:r w:rsidRPr="00EF6B83">
              <w:rPr>
                <w:iCs/>
                <w:sz w:val="24"/>
                <w:szCs w:val="24"/>
              </w:rPr>
              <w:t>Наличие резервного питания, либо питания от цепей измерения</w:t>
            </w:r>
          </w:p>
        </w:tc>
        <w:tc>
          <w:tcPr>
            <w:tcW w:w="5699" w:type="dxa"/>
            <w:shd w:val="clear" w:color="auto" w:fill="auto"/>
          </w:tcPr>
          <w:p w14:paraId="3C4263AF" w14:textId="56897FC5" w:rsidR="00EF6B83" w:rsidRPr="00EF6B83" w:rsidRDefault="00EF6B83" w:rsidP="00EF6B83">
            <w:pPr>
              <w:tabs>
                <w:tab w:val="left" w:pos="-4860"/>
                <w:tab w:val="left" w:pos="851"/>
                <w:tab w:val="left" w:pos="1701"/>
              </w:tabs>
              <w:jc w:val="both"/>
              <w:rPr>
                <w:iCs/>
                <w:sz w:val="24"/>
                <w:szCs w:val="24"/>
              </w:rPr>
            </w:pPr>
            <w:r w:rsidRPr="00EF6B83">
              <w:rPr>
                <w:iCs/>
                <w:sz w:val="24"/>
                <w:szCs w:val="24"/>
              </w:rPr>
              <w:t>да</w:t>
            </w:r>
          </w:p>
        </w:tc>
      </w:tr>
      <w:tr w:rsidR="00EF6B83" w:rsidRPr="001E7AD6" w14:paraId="70E77529" w14:textId="77777777" w:rsidTr="00CC731A">
        <w:tc>
          <w:tcPr>
            <w:tcW w:w="4219" w:type="dxa"/>
            <w:shd w:val="clear" w:color="auto" w:fill="auto"/>
          </w:tcPr>
          <w:p w14:paraId="72FBB156" w14:textId="7C0D2206" w:rsidR="00EF6B83" w:rsidRPr="00EF6B83" w:rsidRDefault="00EF6B83" w:rsidP="00EF6B83">
            <w:pPr>
              <w:tabs>
                <w:tab w:val="left" w:pos="-4860"/>
                <w:tab w:val="left" w:pos="851"/>
                <w:tab w:val="left" w:pos="1701"/>
              </w:tabs>
              <w:jc w:val="both"/>
              <w:rPr>
                <w:sz w:val="24"/>
                <w:szCs w:val="24"/>
              </w:rPr>
            </w:pPr>
            <w:r w:rsidRPr="00EF6B83">
              <w:rPr>
                <w:iCs/>
                <w:sz w:val="24"/>
                <w:szCs w:val="24"/>
              </w:rPr>
              <w:t>Рабочая температура</w:t>
            </w:r>
          </w:p>
        </w:tc>
        <w:tc>
          <w:tcPr>
            <w:tcW w:w="5699" w:type="dxa"/>
            <w:shd w:val="clear" w:color="auto" w:fill="auto"/>
          </w:tcPr>
          <w:p w14:paraId="3CCF1F10" w14:textId="750F08D9" w:rsidR="00EF6B83" w:rsidRPr="00EF6B83" w:rsidRDefault="00EF6B83" w:rsidP="00EF6B83">
            <w:pPr>
              <w:tabs>
                <w:tab w:val="left" w:pos="-4860"/>
                <w:tab w:val="left" w:pos="851"/>
                <w:tab w:val="left" w:pos="1701"/>
              </w:tabs>
              <w:jc w:val="both"/>
              <w:rPr>
                <w:sz w:val="24"/>
                <w:szCs w:val="24"/>
              </w:rPr>
            </w:pPr>
            <w:r w:rsidRPr="00EF6B83">
              <w:rPr>
                <w:iCs/>
                <w:sz w:val="24"/>
                <w:szCs w:val="24"/>
              </w:rPr>
              <w:t>от –40 до +55°C.</w:t>
            </w:r>
          </w:p>
        </w:tc>
      </w:tr>
      <w:tr w:rsidR="00EF6B83" w:rsidRPr="001E7AD6" w14:paraId="1AC79C2F" w14:textId="77777777" w:rsidTr="00CC731A">
        <w:tc>
          <w:tcPr>
            <w:tcW w:w="4219" w:type="dxa"/>
            <w:shd w:val="clear" w:color="auto" w:fill="auto"/>
          </w:tcPr>
          <w:p w14:paraId="7A86A99D" w14:textId="32984BA5" w:rsidR="00EF6B83" w:rsidRPr="00EF6B83" w:rsidRDefault="00EF6B83" w:rsidP="00EF6B83">
            <w:pPr>
              <w:tabs>
                <w:tab w:val="left" w:pos="-4860"/>
                <w:tab w:val="left" w:pos="851"/>
                <w:tab w:val="left" w:pos="1701"/>
              </w:tabs>
              <w:jc w:val="both"/>
              <w:rPr>
                <w:sz w:val="24"/>
                <w:szCs w:val="24"/>
              </w:rPr>
            </w:pPr>
            <w:r w:rsidRPr="00EF6B83">
              <w:rPr>
                <w:iCs/>
                <w:sz w:val="24"/>
                <w:szCs w:val="24"/>
              </w:rPr>
              <w:t>Поддерживаемые функции</w:t>
            </w:r>
          </w:p>
        </w:tc>
        <w:tc>
          <w:tcPr>
            <w:tcW w:w="5699" w:type="dxa"/>
            <w:shd w:val="clear" w:color="auto" w:fill="auto"/>
          </w:tcPr>
          <w:p w14:paraId="1B25F8D4" w14:textId="29643687" w:rsidR="00EF6B83" w:rsidRPr="00EF6B83" w:rsidRDefault="00EF6B83" w:rsidP="00EF6B83">
            <w:pPr>
              <w:tabs>
                <w:tab w:val="left" w:pos="-4860"/>
                <w:tab w:val="left" w:pos="851"/>
                <w:tab w:val="left" w:pos="1701"/>
              </w:tabs>
              <w:jc w:val="both"/>
              <w:rPr>
                <w:sz w:val="24"/>
                <w:szCs w:val="24"/>
              </w:rPr>
            </w:pPr>
            <w:r w:rsidRPr="00EF6B83">
              <w:rPr>
                <w:iCs/>
                <w:sz w:val="24"/>
                <w:szCs w:val="24"/>
              </w:rPr>
              <w:t xml:space="preserve">встроенный </w:t>
            </w:r>
            <w:proofErr w:type="spellStart"/>
            <w:r w:rsidRPr="00EF6B83">
              <w:rPr>
                <w:iCs/>
                <w:sz w:val="24"/>
                <w:szCs w:val="24"/>
              </w:rPr>
              <w:t>Web</w:t>
            </w:r>
            <w:proofErr w:type="spellEnd"/>
            <w:r w:rsidRPr="00EF6B83">
              <w:rPr>
                <w:iCs/>
                <w:sz w:val="24"/>
                <w:szCs w:val="24"/>
              </w:rPr>
              <w:t>-интерфейс для конфигурирования и отображения информации, аварийная сигнализация и самодиагностика, возможность расширения модулями ТС, ТУ, интеграция других устройств (функции контроллера) – опрос интеллектуальных устройств</w:t>
            </w:r>
          </w:p>
        </w:tc>
      </w:tr>
    </w:tbl>
    <w:p w14:paraId="76BF6F44" w14:textId="77777777" w:rsidR="00A208DF" w:rsidRPr="001E7AD6" w:rsidRDefault="00A208DF" w:rsidP="00A208DF">
      <w:pPr>
        <w:widowControl w:val="0"/>
        <w:tabs>
          <w:tab w:val="left" w:pos="1080"/>
          <w:tab w:val="left" w:pos="1980"/>
        </w:tabs>
        <w:ind w:firstLine="720"/>
        <w:jc w:val="both"/>
        <w:rPr>
          <w:sz w:val="24"/>
          <w:szCs w:val="24"/>
        </w:rPr>
      </w:pPr>
      <w:r w:rsidRPr="001E7AD6">
        <w:rPr>
          <w:sz w:val="24"/>
          <w:szCs w:val="24"/>
        </w:rPr>
        <w:lastRenderedPageBreak/>
        <w:t>5.1.3.2. Перечень функциональных подсистем и задач АСУ ТП. Дать характеристику задач, решаемых в АСУ ТП, по каждой подсистеме.</w:t>
      </w:r>
    </w:p>
    <w:p w14:paraId="291C8CC0" w14:textId="77777777" w:rsidR="00A208DF" w:rsidRPr="001E7AD6" w:rsidRDefault="00A208DF" w:rsidP="00A208DF">
      <w:pPr>
        <w:widowControl w:val="0"/>
        <w:tabs>
          <w:tab w:val="left" w:pos="1080"/>
          <w:tab w:val="left" w:pos="1980"/>
        </w:tabs>
        <w:ind w:firstLine="720"/>
        <w:jc w:val="both"/>
        <w:rPr>
          <w:sz w:val="24"/>
          <w:szCs w:val="24"/>
        </w:rPr>
      </w:pPr>
      <w:r w:rsidRPr="001E7AD6">
        <w:rPr>
          <w:sz w:val="24"/>
          <w:szCs w:val="24"/>
        </w:rPr>
        <w:t>5.1.3.3. Структурную схему АСУ ТП.</w:t>
      </w:r>
    </w:p>
    <w:p w14:paraId="47505DC4" w14:textId="77777777" w:rsidR="00A208DF" w:rsidRPr="001E7AD6" w:rsidRDefault="00A208DF" w:rsidP="00A208DF">
      <w:pPr>
        <w:widowControl w:val="0"/>
        <w:tabs>
          <w:tab w:val="left" w:pos="1080"/>
          <w:tab w:val="left" w:pos="1980"/>
        </w:tabs>
        <w:ind w:firstLine="720"/>
        <w:jc w:val="both"/>
        <w:rPr>
          <w:sz w:val="24"/>
          <w:szCs w:val="24"/>
        </w:rPr>
      </w:pPr>
      <w:r w:rsidRPr="001E7AD6">
        <w:rPr>
          <w:sz w:val="24"/>
          <w:szCs w:val="24"/>
        </w:rPr>
        <w:t>5.1.3.4. Решения по организации измерений, организуемых средствами АСУ ТП и интегрируемых в АСУ ТП, и их метрологическому обеспечению выполнить с оформлением самостоятельным подразделом.</w:t>
      </w:r>
    </w:p>
    <w:p w14:paraId="712A14FF" w14:textId="77777777" w:rsidR="00A208DF" w:rsidRPr="00715F32" w:rsidRDefault="00A208DF" w:rsidP="00A208DF">
      <w:pPr>
        <w:widowControl w:val="0"/>
        <w:tabs>
          <w:tab w:val="left" w:pos="1080"/>
          <w:tab w:val="left" w:pos="1980"/>
        </w:tabs>
        <w:ind w:firstLine="709"/>
        <w:jc w:val="both"/>
        <w:rPr>
          <w:sz w:val="24"/>
          <w:szCs w:val="24"/>
        </w:rPr>
      </w:pPr>
      <w:r w:rsidRPr="001E7AD6">
        <w:rPr>
          <w:sz w:val="24"/>
          <w:szCs w:val="24"/>
        </w:rPr>
        <w:t xml:space="preserve">5.1.3.5. Решения по обмену оперативной технологической </w:t>
      </w:r>
      <w:r w:rsidRPr="00715F32">
        <w:rPr>
          <w:sz w:val="24"/>
          <w:szCs w:val="24"/>
        </w:rPr>
        <w:t>информацией с РДП РЭС филиала АО «Тюменьэнерго» - «Тюменские распределительные сети» на базе протоколов МЭК: выбор направления обмена, определение состава и объема информации, обобщенный расчет данных каждого типа для каждого направления обмена по вновь вводимому (модернизируемому) оборудованию, расчет требуемой пропускной способности каналов связи.</w:t>
      </w:r>
    </w:p>
    <w:p w14:paraId="4B88267D" w14:textId="210736E0" w:rsidR="00DB5920" w:rsidRDefault="00DB5920" w:rsidP="00DB5920">
      <w:pPr>
        <w:widowControl w:val="0"/>
        <w:tabs>
          <w:tab w:val="left" w:pos="1080"/>
          <w:tab w:val="left" w:pos="198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5.1.3.</w:t>
      </w:r>
      <w:r w:rsidR="00A208DF">
        <w:rPr>
          <w:sz w:val="24"/>
          <w:szCs w:val="24"/>
        </w:rPr>
        <w:t>6</w:t>
      </w:r>
      <w:r>
        <w:rPr>
          <w:sz w:val="24"/>
          <w:szCs w:val="24"/>
        </w:rPr>
        <w:t xml:space="preserve">. </w:t>
      </w:r>
      <w:r w:rsidRPr="009E2E36">
        <w:rPr>
          <w:sz w:val="24"/>
          <w:szCs w:val="24"/>
        </w:rPr>
        <w:t>Перечень сигналов ТИ, ТС и ТУ должен определяться в соответствии с утвержденными схемами электрическими принципиальными проектируемых объектов.</w:t>
      </w:r>
    </w:p>
    <w:p w14:paraId="1994C4ED" w14:textId="77777777" w:rsidR="000201AF" w:rsidRDefault="000201AF" w:rsidP="000201AF">
      <w:pPr>
        <w:widowControl w:val="0"/>
        <w:tabs>
          <w:tab w:val="left" w:pos="-4860"/>
          <w:tab w:val="num" w:pos="1440"/>
        </w:tabs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5.1.4.</w:t>
      </w:r>
      <w:r>
        <w:rPr>
          <w:b/>
          <w:sz w:val="24"/>
          <w:szCs w:val="24"/>
        </w:rPr>
        <w:tab/>
        <w:t>«Основные технические решения по организации связи».</w:t>
      </w:r>
    </w:p>
    <w:p w14:paraId="7B53795B" w14:textId="77777777" w:rsidR="000201AF" w:rsidRDefault="000201AF" w:rsidP="000201AF">
      <w:pPr>
        <w:widowControl w:val="0"/>
        <w:tabs>
          <w:tab w:val="left" w:pos="-4680"/>
          <w:tab w:val="left" w:pos="1080"/>
        </w:tabs>
        <w:ind w:firstLine="709"/>
        <w:jc w:val="both"/>
        <w:rPr>
          <w:iCs/>
          <w:sz w:val="24"/>
          <w:szCs w:val="26"/>
        </w:rPr>
      </w:pPr>
      <w:r>
        <w:rPr>
          <w:iCs/>
          <w:sz w:val="24"/>
          <w:szCs w:val="26"/>
        </w:rPr>
        <w:t xml:space="preserve">В составе раздела на основании результатов </w:t>
      </w:r>
      <w:proofErr w:type="spellStart"/>
      <w:r>
        <w:rPr>
          <w:iCs/>
          <w:sz w:val="24"/>
          <w:szCs w:val="26"/>
        </w:rPr>
        <w:t>предпроектного</w:t>
      </w:r>
      <w:proofErr w:type="spellEnd"/>
      <w:r>
        <w:rPr>
          <w:iCs/>
          <w:sz w:val="24"/>
          <w:szCs w:val="26"/>
        </w:rPr>
        <w:t xml:space="preserve"> обследования выполнить и разработать:</w:t>
      </w:r>
    </w:p>
    <w:p w14:paraId="4C63A047" w14:textId="77777777" w:rsidR="000201AF" w:rsidRDefault="000201AF" w:rsidP="000201AF">
      <w:pPr>
        <w:widowControl w:val="0"/>
        <w:tabs>
          <w:tab w:val="left" w:pos="-4680"/>
          <w:tab w:val="left" w:pos="1080"/>
        </w:tabs>
        <w:ind w:firstLine="709"/>
        <w:jc w:val="both"/>
        <w:rPr>
          <w:iCs/>
          <w:sz w:val="24"/>
          <w:szCs w:val="26"/>
        </w:rPr>
      </w:pPr>
      <w:r>
        <w:rPr>
          <w:iCs/>
          <w:sz w:val="24"/>
          <w:szCs w:val="26"/>
        </w:rPr>
        <w:t>-</w:t>
      </w:r>
      <w:r>
        <w:rPr>
          <w:iCs/>
          <w:sz w:val="24"/>
          <w:szCs w:val="26"/>
        </w:rPr>
        <w:tab/>
        <w:t>пояснительную записку с описанием предлагаемых решений;</w:t>
      </w:r>
    </w:p>
    <w:p w14:paraId="2508A653" w14:textId="77777777" w:rsidR="000201AF" w:rsidRDefault="000201AF" w:rsidP="000201AF">
      <w:pPr>
        <w:widowControl w:val="0"/>
        <w:tabs>
          <w:tab w:val="left" w:pos="-4680"/>
          <w:tab w:val="left" w:pos="1080"/>
        </w:tabs>
        <w:ind w:firstLine="709"/>
        <w:jc w:val="both"/>
        <w:rPr>
          <w:iCs/>
          <w:sz w:val="24"/>
          <w:szCs w:val="26"/>
        </w:rPr>
      </w:pPr>
      <w:r>
        <w:rPr>
          <w:iCs/>
          <w:sz w:val="24"/>
          <w:szCs w:val="26"/>
        </w:rPr>
        <w:t>-</w:t>
      </w:r>
      <w:r>
        <w:rPr>
          <w:iCs/>
          <w:sz w:val="24"/>
          <w:szCs w:val="26"/>
        </w:rPr>
        <w:tab/>
        <w:t>перечень проектируемых систем связи и укрупненный состав каждой из проектируемых систем связи, включая СБП для средств связи, ЛКС с указанием объемов используемого оборудования и материалов;</w:t>
      </w:r>
    </w:p>
    <w:p w14:paraId="57E19285" w14:textId="77777777" w:rsidR="000201AF" w:rsidRDefault="000201AF" w:rsidP="000201AF">
      <w:pPr>
        <w:widowControl w:val="0"/>
        <w:tabs>
          <w:tab w:val="left" w:pos="-4680"/>
          <w:tab w:val="left" w:pos="1080"/>
        </w:tabs>
        <w:ind w:firstLine="709"/>
        <w:jc w:val="both"/>
        <w:rPr>
          <w:iCs/>
          <w:sz w:val="24"/>
          <w:szCs w:val="26"/>
        </w:rPr>
      </w:pPr>
      <w:r>
        <w:rPr>
          <w:iCs/>
          <w:sz w:val="24"/>
          <w:szCs w:val="26"/>
        </w:rPr>
        <w:softHyphen/>
      </w:r>
      <w:r>
        <w:rPr>
          <w:iCs/>
          <w:sz w:val="24"/>
          <w:szCs w:val="26"/>
        </w:rPr>
        <w:tab/>
        <w:t xml:space="preserve">описание трассы, заходов волоконно-оптического кабеля на объекты, решения по </w:t>
      </w:r>
      <w:proofErr w:type="spellStart"/>
      <w:r>
        <w:rPr>
          <w:iCs/>
          <w:sz w:val="24"/>
          <w:szCs w:val="26"/>
        </w:rPr>
        <w:t>спецпереходам</w:t>
      </w:r>
      <w:proofErr w:type="spellEnd"/>
      <w:r>
        <w:rPr>
          <w:iCs/>
          <w:sz w:val="24"/>
          <w:szCs w:val="26"/>
        </w:rPr>
        <w:t>;</w:t>
      </w:r>
    </w:p>
    <w:p w14:paraId="03BEE664" w14:textId="77777777" w:rsidR="000201AF" w:rsidRDefault="000201AF" w:rsidP="000201AF">
      <w:pPr>
        <w:widowControl w:val="0"/>
        <w:tabs>
          <w:tab w:val="left" w:pos="-4680"/>
          <w:tab w:val="left" w:pos="1080"/>
        </w:tabs>
        <w:ind w:firstLine="709"/>
        <w:jc w:val="both"/>
        <w:rPr>
          <w:iCs/>
          <w:sz w:val="24"/>
          <w:szCs w:val="26"/>
        </w:rPr>
      </w:pPr>
      <w:r>
        <w:rPr>
          <w:iCs/>
          <w:sz w:val="24"/>
          <w:szCs w:val="26"/>
        </w:rPr>
        <w:t>-</w:t>
      </w:r>
      <w:r>
        <w:rPr>
          <w:iCs/>
          <w:sz w:val="24"/>
          <w:szCs w:val="26"/>
        </w:rPr>
        <w:tab/>
        <w:t>направления организации каналов связи (в форме таблицы информационных потоков) с указанием типа, емкости и назначения организуемых каналов связи и устройств связи, по которым организуются основные и резервные каналы;</w:t>
      </w:r>
    </w:p>
    <w:p w14:paraId="4D993749" w14:textId="77777777" w:rsidR="000201AF" w:rsidRDefault="000201AF" w:rsidP="000201AF">
      <w:pPr>
        <w:widowControl w:val="0"/>
        <w:tabs>
          <w:tab w:val="left" w:pos="-4680"/>
          <w:tab w:val="left" w:pos="1080"/>
        </w:tabs>
        <w:ind w:firstLine="709"/>
        <w:jc w:val="both"/>
        <w:rPr>
          <w:iCs/>
          <w:sz w:val="24"/>
          <w:szCs w:val="26"/>
        </w:rPr>
      </w:pPr>
      <w:r>
        <w:rPr>
          <w:iCs/>
          <w:sz w:val="24"/>
          <w:szCs w:val="26"/>
        </w:rPr>
        <w:t>- общую структурную схему связи с указанием оборудования всех проектируемых и существующих систем связи, используемых проектом;</w:t>
      </w:r>
    </w:p>
    <w:p w14:paraId="09EAC4C3" w14:textId="77777777" w:rsidR="000201AF" w:rsidRDefault="000201AF" w:rsidP="000201AF">
      <w:pPr>
        <w:widowControl w:val="0"/>
        <w:tabs>
          <w:tab w:val="left" w:pos="-4680"/>
          <w:tab w:val="left" w:pos="1080"/>
        </w:tabs>
        <w:ind w:firstLine="709"/>
        <w:jc w:val="both"/>
        <w:rPr>
          <w:iCs/>
          <w:sz w:val="24"/>
          <w:szCs w:val="26"/>
        </w:rPr>
      </w:pPr>
      <w:r>
        <w:rPr>
          <w:iCs/>
          <w:sz w:val="24"/>
          <w:szCs w:val="26"/>
        </w:rPr>
        <w:t>- схемы организации основных и резервных/дублирующих каналов связи (голос, данные) между проектируемым объектом и соответствующими центрами управления (ЦУС, ДЦ) с отображением маршрутов прохождения;</w:t>
      </w:r>
    </w:p>
    <w:p w14:paraId="0E8B2D22" w14:textId="77777777" w:rsidR="000201AF" w:rsidRDefault="000201AF" w:rsidP="000201AF">
      <w:pPr>
        <w:widowControl w:val="0"/>
        <w:tabs>
          <w:tab w:val="left" w:pos="-4680"/>
          <w:tab w:val="left" w:pos="1080"/>
        </w:tabs>
        <w:ind w:firstLine="709"/>
        <w:jc w:val="both"/>
        <w:rPr>
          <w:iCs/>
          <w:sz w:val="24"/>
          <w:szCs w:val="26"/>
        </w:rPr>
      </w:pPr>
      <w:r>
        <w:rPr>
          <w:iCs/>
          <w:sz w:val="24"/>
          <w:szCs w:val="26"/>
        </w:rPr>
        <w:softHyphen/>
      </w:r>
      <w:r>
        <w:rPr>
          <w:iCs/>
          <w:sz w:val="24"/>
          <w:szCs w:val="26"/>
        </w:rPr>
        <w:tab/>
        <w:t>линейную схему подвески/прокладки волоконно-оптического кабеля с указанием объектов, расстояний, типа кабеля, типа и количества оптических волокон (ОВ), выделенных ОВ для организации цифровых систем передачи информации и систем РЗ и ПА;</w:t>
      </w:r>
    </w:p>
    <w:p w14:paraId="0C4F1EFD" w14:textId="77777777" w:rsidR="000201AF" w:rsidRDefault="000201AF" w:rsidP="000201AF">
      <w:pPr>
        <w:widowControl w:val="0"/>
        <w:tabs>
          <w:tab w:val="left" w:pos="-4680"/>
          <w:tab w:val="left" w:pos="1080"/>
        </w:tabs>
        <w:ind w:firstLine="709"/>
        <w:jc w:val="both"/>
        <w:rPr>
          <w:iCs/>
          <w:sz w:val="24"/>
          <w:szCs w:val="26"/>
        </w:rPr>
      </w:pPr>
      <w:r>
        <w:rPr>
          <w:iCs/>
          <w:sz w:val="24"/>
          <w:szCs w:val="26"/>
        </w:rPr>
        <w:t>- укрупненный расчет системы бесперебойного электропитания;</w:t>
      </w:r>
    </w:p>
    <w:p w14:paraId="526474C6" w14:textId="77777777" w:rsidR="000201AF" w:rsidRDefault="000201AF" w:rsidP="000201AF">
      <w:pPr>
        <w:widowControl w:val="0"/>
        <w:tabs>
          <w:tab w:val="left" w:pos="-4860"/>
          <w:tab w:val="num" w:pos="1440"/>
        </w:tabs>
        <w:ind w:firstLine="720"/>
        <w:jc w:val="both"/>
        <w:rPr>
          <w:iCs/>
          <w:sz w:val="24"/>
          <w:szCs w:val="26"/>
        </w:rPr>
      </w:pPr>
      <w:r>
        <w:rPr>
          <w:iCs/>
          <w:sz w:val="24"/>
          <w:szCs w:val="26"/>
        </w:rPr>
        <w:t>Раздел оформить отдельным томом, разделение по объектам и этапам строительства, в случае необходимости, выполнить в рамках тома.</w:t>
      </w:r>
    </w:p>
    <w:p w14:paraId="72E0B7DA" w14:textId="77777777" w:rsidR="000201AF" w:rsidRPr="00AB67E3" w:rsidRDefault="000201AF" w:rsidP="000201AF">
      <w:pPr>
        <w:widowControl w:val="0"/>
        <w:tabs>
          <w:tab w:val="left" w:pos="-4860"/>
          <w:tab w:val="num" w:pos="1440"/>
        </w:tabs>
        <w:ind w:firstLine="720"/>
        <w:jc w:val="both"/>
        <w:rPr>
          <w:b/>
          <w:sz w:val="24"/>
          <w:szCs w:val="24"/>
        </w:rPr>
      </w:pPr>
      <w:r w:rsidRPr="00AC26D6">
        <w:rPr>
          <w:b/>
          <w:bCs/>
          <w:sz w:val="24"/>
          <w:szCs w:val="24"/>
        </w:rPr>
        <w:t xml:space="preserve">5.1.5. </w:t>
      </w:r>
      <w:r w:rsidRPr="00AC26D6">
        <w:rPr>
          <w:b/>
          <w:sz w:val="24"/>
          <w:szCs w:val="24"/>
          <w:lang w:eastAsia="x-none"/>
        </w:rPr>
        <w:t xml:space="preserve">Привести </w:t>
      </w:r>
      <w:r w:rsidRPr="00AC26D6">
        <w:rPr>
          <w:b/>
          <w:sz w:val="24"/>
          <w:szCs w:val="24"/>
        </w:rPr>
        <w:t>предварительный расчет объема кабельной продукции (с учетом аварийного резерва).</w:t>
      </w:r>
    </w:p>
    <w:p w14:paraId="31FA23ED" w14:textId="77777777" w:rsidR="000201AF" w:rsidRPr="00AB67E3" w:rsidRDefault="000201AF" w:rsidP="000201AF">
      <w:pPr>
        <w:widowControl w:val="0"/>
        <w:tabs>
          <w:tab w:val="left" w:pos="-4680"/>
          <w:tab w:val="left" w:pos="1276"/>
        </w:tabs>
        <w:ind w:left="378" w:firstLine="331"/>
        <w:jc w:val="both"/>
        <w:rPr>
          <w:b/>
          <w:sz w:val="24"/>
          <w:szCs w:val="24"/>
          <w:lang w:eastAsia="ru-RU"/>
        </w:rPr>
      </w:pPr>
      <w:r w:rsidRPr="00AB67E3">
        <w:rPr>
          <w:b/>
          <w:sz w:val="24"/>
          <w:szCs w:val="24"/>
          <w:lang w:eastAsia="ru-RU"/>
        </w:rPr>
        <w:t>5.1.6. Технические решения в части метрологического обеспечения.</w:t>
      </w:r>
    </w:p>
    <w:p w14:paraId="64410D24" w14:textId="77777777" w:rsidR="000201AF" w:rsidRPr="00AB67E3" w:rsidRDefault="000201AF" w:rsidP="000201AF">
      <w:pPr>
        <w:widowControl w:val="0"/>
        <w:tabs>
          <w:tab w:val="left" w:pos="-4680"/>
          <w:tab w:val="left" w:pos="1134"/>
        </w:tabs>
        <w:ind w:firstLine="709"/>
        <w:jc w:val="both"/>
        <w:rPr>
          <w:sz w:val="24"/>
          <w:szCs w:val="24"/>
          <w:lang w:eastAsia="ru-RU"/>
        </w:rPr>
      </w:pPr>
      <w:r w:rsidRPr="00AB67E3">
        <w:rPr>
          <w:sz w:val="24"/>
          <w:szCs w:val="24"/>
          <w:lang w:eastAsia="ru-RU"/>
        </w:rPr>
        <w:t>5.1.6.1. Раздел «Метрологическое обеспечение» должен быть оформлен самостоятельным томом (или разделом) и содержать сводную ведомость с перечнем разделов по МО, входящих в состав проектной документации на отдельные системы,</w:t>
      </w:r>
      <w:r w:rsidRPr="00AB67E3">
        <w:t xml:space="preserve"> </w:t>
      </w:r>
      <w:r w:rsidRPr="00AB67E3">
        <w:rPr>
          <w:sz w:val="24"/>
          <w:szCs w:val="24"/>
          <w:lang w:eastAsia="ru-RU"/>
        </w:rPr>
        <w:t>а также не входящих в информационные системы. При этом раздел по МО каждой из систем оформляется самостоятельным подразделом в составе соответствующей проектной документации.</w:t>
      </w:r>
    </w:p>
    <w:p w14:paraId="2EA21A50" w14:textId="77777777" w:rsidR="000201AF" w:rsidRPr="00AB67E3" w:rsidRDefault="000201AF" w:rsidP="000201AF">
      <w:pPr>
        <w:widowControl w:val="0"/>
        <w:tabs>
          <w:tab w:val="left" w:pos="180"/>
          <w:tab w:val="left" w:pos="1134"/>
        </w:tabs>
        <w:ind w:firstLine="709"/>
        <w:jc w:val="both"/>
        <w:rPr>
          <w:sz w:val="24"/>
          <w:szCs w:val="24"/>
          <w:lang w:eastAsia="ru-RU"/>
        </w:rPr>
      </w:pPr>
      <w:r w:rsidRPr="00AB67E3">
        <w:rPr>
          <w:sz w:val="24"/>
          <w:szCs w:val="24"/>
          <w:lang w:eastAsia="ru-RU"/>
        </w:rPr>
        <w:t>5.1.6.2. Решения по организации измерений электрических, как входящих, так и не входящих в ИТС и их МО должны включать:</w:t>
      </w:r>
    </w:p>
    <w:p w14:paraId="1BD828AF" w14:textId="77777777" w:rsidR="000201AF" w:rsidRPr="00AB67E3" w:rsidRDefault="000201AF" w:rsidP="00E576CC">
      <w:pPr>
        <w:widowControl w:val="0"/>
        <w:numPr>
          <w:ilvl w:val="4"/>
          <w:numId w:val="26"/>
        </w:numPr>
        <w:tabs>
          <w:tab w:val="left" w:pos="180"/>
          <w:tab w:val="left" w:pos="1134"/>
        </w:tabs>
        <w:ind w:left="0" w:firstLine="709"/>
        <w:jc w:val="both"/>
        <w:rPr>
          <w:sz w:val="24"/>
          <w:szCs w:val="24"/>
          <w:lang w:eastAsia="ru-RU"/>
        </w:rPr>
      </w:pPr>
      <w:r w:rsidRPr="00AB67E3">
        <w:rPr>
          <w:sz w:val="24"/>
          <w:szCs w:val="24"/>
          <w:lang w:eastAsia="ru-RU"/>
        </w:rPr>
        <w:t>перечень измеряемых параметров (для СИ, не входящих в измерительные системы) с указанием точки измерения и места установки СИ, принадлежности к сфере государственного регулирования, норм точности измерений и диапазона изменения параметра;</w:t>
      </w:r>
    </w:p>
    <w:p w14:paraId="4E9D8F33" w14:textId="77777777" w:rsidR="000201AF" w:rsidRPr="00AB67E3" w:rsidRDefault="000201AF" w:rsidP="00E576CC">
      <w:pPr>
        <w:widowControl w:val="0"/>
        <w:numPr>
          <w:ilvl w:val="4"/>
          <w:numId w:val="26"/>
        </w:numPr>
        <w:tabs>
          <w:tab w:val="left" w:pos="180"/>
          <w:tab w:val="left" w:pos="1134"/>
        </w:tabs>
        <w:ind w:left="0" w:firstLine="709"/>
        <w:jc w:val="both"/>
        <w:rPr>
          <w:sz w:val="24"/>
          <w:szCs w:val="24"/>
          <w:lang w:eastAsia="ru-RU"/>
        </w:rPr>
      </w:pPr>
      <w:r w:rsidRPr="00AB67E3">
        <w:rPr>
          <w:sz w:val="24"/>
          <w:szCs w:val="24"/>
          <w:lang w:eastAsia="ru-RU"/>
        </w:rPr>
        <w:t>перечень ИК, входящих в состав измерительных систем (</w:t>
      </w:r>
      <w:r w:rsidRPr="00AB67E3">
        <w:rPr>
          <w:iCs/>
          <w:sz w:val="24"/>
          <w:szCs w:val="24"/>
          <w:lang w:eastAsia="ru-RU"/>
        </w:rPr>
        <w:t>АИИС КУЭ/СУЭ РРЭ</w:t>
      </w:r>
      <w:r w:rsidRPr="00AB67E3">
        <w:rPr>
          <w:sz w:val="24"/>
          <w:szCs w:val="24"/>
          <w:lang w:eastAsia="ru-RU"/>
        </w:rPr>
        <w:t>, ПТК ССПИ, АСУ ТП), с указанием принадлежности к сфере государственного регулирования, норм точности измерений, диапазона изменения параметра, компонентного состава ИК;</w:t>
      </w:r>
    </w:p>
    <w:p w14:paraId="0D8B7843" w14:textId="77777777" w:rsidR="000201AF" w:rsidRPr="00AB67E3" w:rsidRDefault="000201AF" w:rsidP="00E576CC">
      <w:pPr>
        <w:widowControl w:val="0"/>
        <w:numPr>
          <w:ilvl w:val="4"/>
          <w:numId w:val="26"/>
        </w:numPr>
        <w:tabs>
          <w:tab w:val="left" w:pos="180"/>
          <w:tab w:val="left" w:pos="1134"/>
        </w:tabs>
        <w:ind w:left="0" w:firstLine="709"/>
        <w:jc w:val="both"/>
        <w:rPr>
          <w:sz w:val="24"/>
          <w:szCs w:val="24"/>
          <w:lang w:eastAsia="ru-RU"/>
        </w:rPr>
      </w:pPr>
      <w:r w:rsidRPr="00AB67E3">
        <w:rPr>
          <w:sz w:val="24"/>
          <w:szCs w:val="24"/>
          <w:lang w:eastAsia="ru-RU"/>
        </w:rPr>
        <w:t xml:space="preserve">условия эксплуатации СИ с указанием перечня внешних влияющих величин на </w:t>
      </w:r>
      <w:r w:rsidRPr="00AB67E3">
        <w:rPr>
          <w:sz w:val="24"/>
          <w:szCs w:val="24"/>
          <w:lang w:eastAsia="ru-RU"/>
        </w:rPr>
        <w:lastRenderedPageBreak/>
        <w:t>результат измерений (в виде номинальных значений и диапазонов их изменения);</w:t>
      </w:r>
    </w:p>
    <w:p w14:paraId="3A9168EC" w14:textId="77777777" w:rsidR="000201AF" w:rsidRPr="00AB67E3" w:rsidRDefault="000201AF" w:rsidP="00E576CC">
      <w:pPr>
        <w:widowControl w:val="0"/>
        <w:numPr>
          <w:ilvl w:val="4"/>
          <w:numId w:val="26"/>
        </w:numPr>
        <w:tabs>
          <w:tab w:val="left" w:pos="180"/>
          <w:tab w:val="left" w:pos="1134"/>
        </w:tabs>
        <w:ind w:left="0" w:firstLine="709"/>
        <w:jc w:val="both"/>
        <w:rPr>
          <w:spacing w:val="-4"/>
          <w:sz w:val="24"/>
          <w:szCs w:val="24"/>
          <w:lang w:eastAsia="ru-RU"/>
        </w:rPr>
      </w:pPr>
      <w:r w:rsidRPr="00AB67E3">
        <w:rPr>
          <w:spacing w:val="-4"/>
          <w:sz w:val="24"/>
          <w:szCs w:val="24"/>
          <w:lang w:eastAsia="ru-RU"/>
        </w:rPr>
        <w:t>Требования к метрологическим и техническим характеристикам каждого СИ;</w:t>
      </w:r>
    </w:p>
    <w:p w14:paraId="7773039E" w14:textId="77777777" w:rsidR="000201AF" w:rsidRPr="00AB67E3" w:rsidRDefault="000201AF" w:rsidP="00E576CC">
      <w:pPr>
        <w:widowControl w:val="0"/>
        <w:numPr>
          <w:ilvl w:val="4"/>
          <w:numId w:val="26"/>
        </w:numPr>
        <w:tabs>
          <w:tab w:val="left" w:pos="180"/>
          <w:tab w:val="left" w:pos="1134"/>
        </w:tabs>
        <w:ind w:left="0" w:firstLine="709"/>
        <w:jc w:val="both"/>
        <w:rPr>
          <w:sz w:val="24"/>
          <w:szCs w:val="24"/>
          <w:lang w:eastAsia="ru-RU"/>
        </w:rPr>
      </w:pPr>
      <w:r w:rsidRPr="00AB67E3">
        <w:rPr>
          <w:sz w:val="24"/>
          <w:szCs w:val="24"/>
          <w:lang w:eastAsia="ru-RU"/>
        </w:rPr>
        <w:t>Требования к конструктивному исполнению СИ, позволяющие проводить в процессе всего срока эксплуатации поверку и калибровку;</w:t>
      </w:r>
    </w:p>
    <w:p w14:paraId="125EB518" w14:textId="77777777" w:rsidR="000201AF" w:rsidRPr="00AB67E3" w:rsidRDefault="000201AF" w:rsidP="00E576CC">
      <w:pPr>
        <w:widowControl w:val="0"/>
        <w:numPr>
          <w:ilvl w:val="4"/>
          <w:numId w:val="27"/>
        </w:numPr>
        <w:tabs>
          <w:tab w:val="left" w:pos="180"/>
          <w:tab w:val="left" w:pos="1134"/>
        </w:tabs>
        <w:ind w:left="0" w:firstLine="709"/>
        <w:jc w:val="both"/>
        <w:rPr>
          <w:sz w:val="24"/>
          <w:szCs w:val="24"/>
          <w:lang w:eastAsia="ru-RU"/>
        </w:rPr>
      </w:pPr>
      <w:r w:rsidRPr="00AB67E3">
        <w:rPr>
          <w:sz w:val="24"/>
          <w:szCs w:val="24"/>
          <w:lang w:eastAsia="ru-RU"/>
        </w:rPr>
        <w:t xml:space="preserve">Структурно-функциональные схемы включения СИ, с указанием: входных цепей, выходных цепей, </w:t>
      </w:r>
      <w:proofErr w:type="spellStart"/>
      <w:r w:rsidRPr="00AB67E3">
        <w:rPr>
          <w:sz w:val="24"/>
          <w:szCs w:val="24"/>
          <w:lang w:eastAsia="ru-RU"/>
        </w:rPr>
        <w:t>клеммных</w:t>
      </w:r>
      <w:proofErr w:type="spellEnd"/>
      <w:r w:rsidRPr="00AB67E3">
        <w:rPr>
          <w:sz w:val="24"/>
          <w:szCs w:val="24"/>
          <w:lang w:eastAsia="ru-RU"/>
        </w:rPr>
        <w:t xml:space="preserve"> коробок, необходимых для оперативного ввода/вывода из работы, поверки, калибровки СИ;</w:t>
      </w:r>
    </w:p>
    <w:p w14:paraId="56561463" w14:textId="77777777" w:rsidR="000201AF" w:rsidRPr="00AB67E3" w:rsidRDefault="000201AF" w:rsidP="00E576CC">
      <w:pPr>
        <w:widowControl w:val="0"/>
        <w:numPr>
          <w:ilvl w:val="4"/>
          <w:numId w:val="27"/>
        </w:numPr>
        <w:tabs>
          <w:tab w:val="left" w:pos="180"/>
          <w:tab w:val="left" w:pos="1134"/>
        </w:tabs>
        <w:ind w:left="0" w:firstLine="709"/>
        <w:jc w:val="both"/>
        <w:rPr>
          <w:sz w:val="24"/>
          <w:szCs w:val="24"/>
          <w:lang w:eastAsia="ru-RU"/>
        </w:rPr>
      </w:pPr>
      <w:r w:rsidRPr="00AB67E3">
        <w:rPr>
          <w:sz w:val="24"/>
          <w:szCs w:val="24"/>
          <w:lang w:eastAsia="ru-RU"/>
        </w:rPr>
        <w:t xml:space="preserve">Расчет необходимого объема обменного фонда СИ (ЗИП), требуемого для неотложной замены </w:t>
      </w:r>
      <w:proofErr w:type="spellStart"/>
      <w:r w:rsidRPr="00AB67E3">
        <w:rPr>
          <w:sz w:val="24"/>
          <w:szCs w:val="24"/>
          <w:lang w:eastAsia="ru-RU"/>
        </w:rPr>
        <w:t>аварийно</w:t>
      </w:r>
      <w:proofErr w:type="spellEnd"/>
      <w:r w:rsidRPr="00AB67E3">
        <w:rPr>
          <w:sz w:val="24"/>
          <w:szCs w:val="24"/>
          <w:lang w:eastAsia="ru-RU"/>
        </w:rPr>
        <w:t xml:space="preserve"> вышедших из строя СИ, с указанием всех метрологических и технических характеристик;</w:t>
      </w:r>
    </w:p>
    <w:p w14:paraId="3F58FC6C" w14:textId="77777777" w:rsidR="000201AF" w:rsidRPr="0001156C" w:rsidRDefault="000201AF" w:rsidP="000201AF">
      <w:pPr>
        <w:widowControl w:val="0"/>
        <w:tabs>
          <w:tab w:val="left" w:pos="180"/>
          <w:tab w:val="left" w:pos="1134"/>
        </w:tabs>
        <w:ind w:firstLine="709"/>
        <w:jc w:val="both"/>
        <w:rPr>
          <w:sz w:val="24"/>
          <w:szCs w:val="24"/>
          <w:lang w:eastAsia="ru-RU"/>
        </w:rPr>
      </w:pPr>
      <w:r w:rsidRPr="00AB67E3">
        <w:rPr>
          <w:sz w:val="24"/>
          <w:szCs w:val="24"/>
          <w:lang w:eastAsia="ru-RU"/>
        </w:rPr>
        <w:t xml:space="preserve">Весь парк СИ (вновь устанавливаемые и заменяемые), обменный фонд СИ и рабочие СИ, требуемые для технического и эксплуатационного обслуживания объекта, должны в полном </w:t>
      </w:r>
      <w:r w:rsidRPr="0001156C">
        <w:rPr>
          <w:sz w:val="24"/>
          <w:szCs w:val="24"/>
          <w:lang w:eastAsia="ru-RU"/>
        </w:rPr>
        <w:t>объеме быть внесены в заказные спецификации.</w:t>
      </w:r>
    </w:p>
    <w:p w14:paraId="4B2981BF" w14:textId="77777777" w:rsidR="0001156C" w:rsidRPr="0001156C" w:rsidRDefault="0001156C" w:rsidP="0001156C">
      <w:pPr>
        <w:pStyle w:val="a8"/>
        <w:widowControl w:val="0"/>
        <w:numPr>
          <w:ilvl w:val="3"/>
          <w:numId w:val="47"/>
        </w:numPr>
        <w:tabs>
          <w:tab w:val="left" w:pos="851"/>
          <w:tab w:val="left" w:pos="1560"/>
        </w:tabs>
        <w:ind w:left="0" w:firstLine="709"/>
        <w:jc w:val="both"/>
        <w:rPr>
          <w:sz w:val="24"/>
          <w:szCs w:val="24"/>
        </w:rPr>
      </w:pPr>
      <w:r w:rsidRPr="0001156C">
        <w:rPr>
          <w:sz w:val="24"/>
          <w:szCs w:val="24"/>
        </w:rPr>
        <w:t>Система мониторинга показателей качества электрической энергии;</w:t>
      </w:r>
    </w:p>
    <w:p w14:paraId="126347EB" w14:textId="77777777" w:rsidR="0001156C" w:rsidRPr="0001156C" w:rsidRDefault="0001156C" w:rsidP="0001156C">
      <w:pPr>
        <w:pStyle w:val="a8"/>
        <w:widowControl w:val="0"/>
        <w:numPr>
          <w:ilvl w:val="4"/>
          <w:numId w:val="27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01156C">
        <w:rPr>
          <w:sz w:val="24"/>
          <w:szCs w:val="24"/>
        </w:rPr>
        <w:t xml:space="preserve">ОТР в части СМКЭ должны быть представлены структурной схемой СМКЭ с распределением по ТТ и ТН и порядка сбора и передачи данных на все уровни управления </w:t>
      </w:r>
      <w:r w:rsidRPr="0001156C">
        <w:rPr>
          <w:spacing w:val="-1"/>
          <w:sz w:val="24"/>
          <w:szCs w:val="24"/>
        </w:rPr>
        <w:t>АО «Тюменьэнерго»</w:t>
      </w:r>
      <w:r w:rsidRPr="0001156C">
        <w:rPr>
          <w:sz w:val="24"/>
          <w:szCs w:val="24"/>
        </w:rPr>
        <w:t>;</w:t>
      </w:r>
    </w:p>
    <w:p w14:paraId="05CAB973" w14:textId="77777777" w:rsidR="0001156C" w:rsidRPr="0001156C" w:rsidRDefault="0001156C" w:rsidP="0001156C">
      <w:pPr>
        <w:pStyle w:val="a8"/>
        <w:widowControl w:val="0"/>
        <w:numPr>
          <w:ilvl w:val="4"/>
          <w:numId w:val="27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01156C">
        <w:rPr>
          <w:sz w:val="24"/>
          <w:szCs w:val="24"/>
        </w:rPr>
        <w:t>Включить ОТР по организации измерений параметров электроэнергии (стационарные измерители ПКЭ);</w:t>
      </w:r>
    </w:p>
    <w:p w14:paraId="4D39114C" w14:textId="657AFDBE" w:rsidR="0001156C" w:rsidRPr="0001156C" w:rsidRDefault="0001156C" w:rsidP="0001156C">
      <w:pPr>
        <w:pStyle w:val="a8"/>
        <w:widowControl w:val="0"/>
        <w:numPr>
          <w:ilvl w:val="4"/>
          <w:numId w:val="27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01156C">
        <w:rPr>
          <w:sz w:val="24"/>
          <w:szCs w:val="24"/>
        </w:rPr>
        <w:t>При разработке ОТР руководствоваться требованиями ГОСТ 32144-2013, ГОСТ 33073-2014, ГОСТ 30804.4.7-2013, ГОСТ 30804.4.30-2013.</w:t>
      </w:r>
    </w:p>
    <w:p w14:paraId="34FEA10B" w14:textId="77777777" w:rsidR="000201AF" w:rsidRDefault="000201AF" w:rsidP="000201AF">
      <w:pPr>
        <w:pStyle w:val="23"/>
        <w:widowControl w:val="0"/>
        <w:tabs>
          <w:tab w:val="left" w:pos="-4860"/>
          <w:tab w:val="left" w:pos="1560"/>
        </w:tabs>
        <w:ind w:right="27" w:firstLine="720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5.</w:t>
      </w:r>
      <w:r>
        <w:rPr>
          <w:b/>
          <w:bCs/>
          <w:sz w:val="24"/>
          <w:szCs w:val="24"/>
          <w:lang w:val="ru-RU"/>
        </w:rPr>
        <w:t>1</w:t>
      </w:r>
      <w:r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  <w:lang w:val="ru-RU"/>
        </w:rPr>
        <w:t>7.</w:t>
      </w:r>
      <w:r>
        <w:rPr>
          <w:b/>
          <w:bCs/>
          <w:sz w:val="24"/>
          <w:szCs w:val="24"/>
        </w:rPr>
        <w:t xml:space="preserve"> Выбор земельного участка для строительства. </w:t>
      </w:r>
    </w:p>
    <w:p w14:paraId="1013655F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5.1.7.1. Отдельным томом выполнить и оформить в соответствии с постановлением Правительства Российской Федерации от 16.02.2008 № 87 «О составе разделов проектной документации и требованиях к их содержанию» разделы проектной документации:</w:t>
      </w:r>
    </w:p>
    <w:p w14:paraId="53249932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- для РП - «Схему планировочной организации земельного участка»;</w:t>
      </w:r>
    </w:p>
    <w:p w14:paraId="3E15E908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- для ВЛ, КЛ - «Проект полосы отвода».</w:t>
      </w:r>
    </w:p>
    <w:p w14:paraId="6999B7E3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Кроме того, в указанные разделы разработать (подготовить) и включить следующие материалы в объёме, достаточном для подачи проектной документации в экспертизу, её прохождения и обеспечивающем получение положительного заключения экспертизы:</w:t>
      </w:r>
    </w:p>
    <w:p w14:paraId="49307374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- проекты планировки территории (при необходимости);</w:t>
      </w:r>
    </w:p>
    <w:p w14:paraId="62CA09DF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- проекты межевания территории (при необходимости);</w:t>
      </w:r>
    </w:p>
    <w:p w14:paraId="7BE99CF4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- градостроительные планы земельных участков (при необходимости);</w:t>
      </w:r>
    </w:p>
    <w:p w14:paraId="4C3740E3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- решения о предварительном согласовании предоставления земельных участков исполнительных органов государственной власти и(или) органов местного самоуправления, уполномоченных на распоряжение земельными участками, находящимися в государственной или муниципальной собственности, и иных правообладателей для размещения проектируемых объектов (при необходимости);</w:t>
      </w:r>
    </w:p>
    <w:p w14:paraId="7EC1353A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- решения о предоставлении земельных участков исполнительных органов государственной власти и(или) органов местного самоуправления, уполномоченных на распоряжение земельными участками, находящимися в государственной или муниципальной собственности, и иных правообладателей для размещения проектируемых объектов (при необходимости);</w:t>
      </w:r>
    </w:p>
    <w:p w14:paraId="5524006F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- расчеты убытков, в том числе упущенной выгоды правообладателям земельных участков при строительстве объекта электросетевого хозяйства;</w:t>
      </w:r>
    </w:p>
    <w:p w14:paraId="613180A8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- кадастровые планы территорий с нанесением на них границ земельного участка ПС (полосы отвода земель - для ВЛ), границ охранной и санитарно-защитной зон проектируемого объекта и объектов, в которые попадает земельный участок (полоса отвода);</w:t>
      </w:r>
    </w:p>
    <w:p w14:paraId="4321A12C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- сводная экспликация земель по землепользователям (для ВЛ - по пикетам трассы);</w:t>
      </w:r>
    </w:p>
    <w:p w14:paraId="7C30DD49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- решения по восстановлению лесонасаждений, вырубаемых при проведении строительно-монтажных работ, в соответствии с нормативно-правовыми актами Российской Федерации;</w:t>
      </w:r>
    </w:p>
    <w:p w14:paraId="79A64495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 xml:space="preserve">- правоустанавливающие документы на объект капитального строительства и земельный </w:t>
      </w:r>
      <w:r w:rsidRPr="005A42D9">
        <w:rPr>
          <w:sz w:val="24"/>
          <w:szCs w:val="24"/>
        </w:rPr>
        <w:lastRenderedPageBreak/>
        <w:t>участок (в случае реконструкции).</w:t>
      </w:r>
    </w:p>
    <w:p w14:paraId="7AA20D20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5.1.7.2.  Оформление земельно-правовых отношений с участниками земельно-правовых отношений и получение разрешительную документацию для размещения Объекта на земельных/лесных участках:</w:t>
      </w:r>
    </w:p>
    <w:p w14:paraId="35DE6E5A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Земли в государственной и муниципальной собственности, либо земли, собственность на которые не разграничена:</w:t>
      </w:r>
    </w:p>
    <w:p w14:paraId="313C3190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Оформление Разрешения на использование земель/земельного участка (в случаях, предусмотренных законодательством):</w:t>
      </w:r>
    </w:p>
    <w:p w14:paraId="6D4623FF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• Изготовить схему границ земельного участка на КПТ;</w:t>
      </w:r>
    </w:p>
    <w:p w14:paraId="36DFE0CD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•</w:t>
      </w:r>
      <w:r w:rsidRPr="005A42D9">
        <w:rPr>
          <w:sz w:val="24"/>
          <w:szCs w:val="24"/>
        </w:rPr>
        <w:tab/>
        <w:t>Подать Заявление от имени Заказчика в уполномоченные органы исполнительной власти (ДИО ТО, орган местного самоуправления) на получение Разрешения на использование земель (земельного участка);</w:t>
      </w:r>
    </w:p>
    <w:p w14:paraId="45BFF95B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•</w:t>
      </w:r>
      <w:r w:rsidRPr="005A42D9">
        <w:rPr>
          <w:sz w:val="24"/>
          <w:szCs w:val="24"/>
        </w:rPr>
        <w:tab/>
        <w:t>Получить Разрешение на использование земель (земельного участка) и предать Заказчику.</w:t>
      </w:r>
    </w:p>
    <w:p w14:paraId="70CDEC93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Оформление договора аренды земельного участка (только при невозможности получения разрешения на использование земель/земельного участка):</w:t>
      </w:r>
    </w:p>
    <w:p w14:paraId="26F9BF69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•</w:t>
      </w:r>
      <w:r w:rsidRPr="005A42D9">
        <w:rPr>
          <w:sz w:val="24"/>
          <w:szCs w:val="24"/>
        </w:rPr>
        <w:tab/>
        <w:t>Подать Заявление в уполномоченные органы исполнительной власти (ДИО ТО, орган местного самоуправления) о предоставление земельного участка в аренду;</w:t>
      </w:r>
    </w:p>
    <w:p w14:paraId="5630EA4C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•</w:t>
      </w:r>
      <w:r w:rsidRPr="005A42D9">
        <w:rPr>
          <w:sz w:val="24"/>
          <w:szCs w:val="24"/>
        </w:rPr>
        <w:tab/>
        <w:t>Получить Решение о предварительном согласовании предоставления земельного участка в аренду под строительство Объекта с утвержденной схемой земельного участка на кадастровом плане территории;</w:t>
      </w:r>
    </w:p>
    <w:p w14:paraId="2D994691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•</w:t>
      </w:r>
      <w:r w:rsidRPr="005A42D9">
        <w:rPr>
          <w:sz w:val="24"/>
          <w:szCs w:val="24"/>
        </w:rPr>
        <w:tab/>
        <w:t xml:space="preserve">Выполнить комплекс кадастровых работ по формированию и постановке на ГКУ </w:t>
      </w:r>
      <w:proofErr w:type="gramStart"/>
      <w:r w:rsidRPr="005A42D9">
        <w:rPr>
          <w:sz w:val="24"/>
          <w:szCs w:val="24"/>
        </w:rPr>
        <w:t>земельного  участка</w:t>
      </w:r>
      <w:proofErr w:type="gramEnd"/>
      <w:r w:rsidRPr="005A42D9">
        <w:rPr>
          <w:sz w:val="24"/>
          <w:szCs w:val="24"/>
        </w:rPr>
        <w:t>, согласовать границы сформированного земельного участка со смежными  землепользователями и Заказчиком;</w:t>
      </w:r>
    </w:p>
    <w:p w14:paraId="6C350429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•</w:t>
      </w:r>
      <w:r w:rsidRPr="005A42D9">
        <w:rPr>
          <w:sz w:val="24"/>
          <w:szCs w:val="24"/>
        </w:rPr>
        <w:tab/>
      </w:r>
      <w:proofErr w:type="gramStart"/>
      <w:r w:rsidRPr="005A42D9">
        <w:rPr>
          <w:sz w:val="24"/>
          <w:szCs w:val="24"/>
        </w:rPr>
        <w:t>В</w:t>
      </w:r>
      <w:proofErr w:type="gramEnd"/>
      <w:r w:rsidRPr="005A42D9">
        <w:rPr>
          <w:sz w:val="24"/>
          <w:szCs w:val="24"/>
        </w:rPr>
        <w:t xml:space="preserve"> случае необходимости произвести:</w:t>
      </w:r>
    </w:p>
    <w:p w14:paraId="48ED90C8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- Корректировку границ земельных участков третьих лиц, не корректно поставленных на учёт;</w:t>
      </w:r>
    </w:p>
    <w:p w14:paraId="5CD8141C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- Корректировку границ земельных участков, составляющих границы отвода существующих Объектов, не корректно поставленных на кадастровый учёт;</w:t>
      </w:r>
    </w:p>
    <w:p w14:paraId="68884CA3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- Корректировку границ участков с категорией земель – «Земли лесного фонда» под Объектами, не корректно поставленными на государственный кадастровый учёт.</w:t>
      </w:r>
    </w:p>
    <w:p w14:paraId="4FF0FA95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- При выявлении наложения границ на смежные земельные участки, Подрядчик обязуется за свой счет внести изменения в сведения ЕГРН.</w:t>
      </w:r>
    </w:p>
    <w:p w14:paraId="6AC9F926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- В случае необходимости выполнить Проект межевания территории и Проект планировки территории. Выполнить согласование и утверждение Проектов в установленном порядке.</w:t>
      </w:r>
    </w:p>
    <w:p w14:paraId="61680A88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•</w:t>
      </w:r>
      <w:r w:rsidRPr="005A42D9">
        <w:rPr>
          <w:sz w:val="24"/>
          <w:szCs w:val="24"/>
        </w:rPr>
        <w:tab/>
        <w:t>Получить выписку из ЕГРН на земельный участок для строительства Объекта;</w:t>
      </w:r>
    </w:p>
    <w:p w14:paraId="6F68FA9D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•</w:t>
      </w:r>
      <w:r w:rsidRPr="005A42D9">
        <w:rPr>
          <w:sz w:val="24"/>
          <w:szCs w:val="24"/>
        </w:rPr>
        <w:tab/>
        <w:t>Подать Заявление в уполномоченный орган исполнительной власти (ДИО ТО, орган местного самоуправления) о подготовке договора аренды земельного участка под строительство ЛЭП;</w:t>
      </w:r>
    </w:p>
    <w:p w14:paraId="296358DD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•</w:t>
      </w:r>
      <w:r w:rsidRPr="005A42D9">
        <w:rPr>
          <w:sz w:val="24"/>
          <w:szCs w:val="24"/>
        </w:rPr>
        <w:tab/>
        <w:t>Получить договор аренды, передать Заказчику.</w:t>
      </w:r>
    </w:p>
    <w:p w14:paraId="6354EBA0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Оформление соглашения об установлении сервитута (только при невозможности получения разрешения на использование земель/земельного участка):</w:t>
      </w:r>
    </w:p>
    <w:p w14:paraId="4BE0550E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• Подать Заявление в уполномоченные органы исполнительной власти (ДИО ТО, орган местного самоуправления) о заключении соглашения об установлении сервитута;</w:t>
      </w:r>
    </w:p>
    <w:p w14:paraId="782BE48E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 xml:space="preserve">• При необходимости выполнить кадастровые работы по выделению и постановке на ГКУ </w:t>
      </w:r>
      <w:proofErr w:type="gramStart"/>
      <w:r w:rsidRPr="005A42D9">
        <w:rPr>
          <w:sz w:val="24"/>
          <w:szCs w:val="24"/>
        </w:rPr>
        <w:t>учетной  части</w:t>
      </w:r>
      <w:proofErr w:type="gramEnd"/>
      <w:r w:rsidRPr="005A42D9">
        <w:rPr>
          <w:sz w:val="24"/>
          <w:szCs w:val="24"/>
        </w:rPr>
        <w:t xml:space="preserve"> земельного участка. </w:t>
      </w:r>
    </w:p>
    <w:p w14:paraId="46EC200F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 xml:space="preserve">• </w:t>
      </w:r>
      <w:proofErr w:type="gramStart"/>
      <w:r w:rsidRPr="005A42D9">
        <w:rPr>
          <w:sz w:val="24"/>
          <w:szCs w:val="24"/>
        </w:rPr>
        <w:t>В</w:t>
      </w:r>
      <w:proofErr w:type="gramEnd"/>
      <w:r w:rsidRPr="005A42D9">
        <w:rPr>
          <w:sz w:val="24"/>
          <w:szCs w:val="24"/>
        </w:rPr>
        <w:t xml:space="preserve"> случае необходимости произвести:</w:t>
      </w:r>
    </w:p>
    <w:p w14:paraId="6B96BEAE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- Корректировку границ земельных участков третьих лиц, не корректно поставленных на учёт;</w:t>
      </w:r>
    </w:p>
    <w:p w14:paraId="111E143F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 xml:space="preserve">- Корректировку границ земельных участков, составляющих границы отвода существующих </w:t>
      </w:r>
      <w:proofErr w:type="gramStart"/>
      <w:r w:rsidRPr="005A42D9">
        <w:rPr>
          <w:sz w:val="24"/>
          <w:szCs w:val="24"/>
        </w:rPr>
        <w:t xml:space="preserve">Объектов,   </w:t>
      </w:r>
      <w:proofErr w:type="gramEnd"/>
      <w:r w:rsidRPr="005A42D9">
        <w:rPr>
          <w:sz w:val="24"/>
          <w:szCs w:val="24"/>
        </w:rPr>
        <w:t>не корректно поставленных на кадастровый учёт;</w:t>
      </w:r>
    </w:p>
    <w:p w14:paraId="49FB7241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- Корректировку земельных участков с категорией земель – «Земли лесного фонда» под Объектами, не корректно поставленных на государственный лесной и кадастровый учёт.</w:t>
      </w:r>
    </w:p>
    <w:p w14:paraId="4E5AF863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lastRenderedPageBreak/>
        <w:t>- При выявлении наложения границ на смежные земельные участки, Подрядчик обязуется за свой счет внести изменения в сведения ЕГРН.</w:t>
      </w:r>
    </w:p>
    <w:p w14:paraId="12F7C077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- В случае необходимости выполнить Проект межевания территории и Проект планировки территории. Произвести согласование и утверждение Проектов в установленном порядке.</w:t>
      </w:r>
    </w:p>
    <w:p w14:paraId="459F482F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• Получить выписку из ЕГРН на земельный участок с указанием учетной части для строительства Объекта;</w:t>
      </w:r>
    </w:p>
    <w:p w14:paraId="0AA0FA56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• Подать Заявление в уполномоченный орган исполнительной власти о подготовке соглашения об установлении сервитута в отношении земельного участка под строительство   ЛЭП.</w:t>
      </w:r>
    </w:p>
    <w:p w14:paraId="5CB05EC0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Земельные участки в собственности физических и юридических лиц:</w:t>
      </w:r>
    </w:p>
    <w:p w14:paraId="752FDDB7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•</w:t>
      </w:r>
      <w:r w:rsidRPr="005A42D9">
        <w:rPr>
          <w:sz w:val="24"/>
          <w:szCs w:val="24"/>
        </w:rPr>
        <w:tab/>
        <w:t>Запросить исходные данные (правоустанавливающие документы на земельный участок) для подготовки договора аренды/Соглашения об установлении сервитута. В письменной форме согласовать стоимость аренды/платы за ограниченное пользование земельным участком с Собственником и Заказчиком.</w:t>
      </w:r>
    </w:p>
    <w:p w14:paraId="485999E2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• Выполнить комплекс кадастровых работ по выделению и постановки на ГКУ учетной части земельного участка, находящегося в собственности физического или юридического лица;</w:t>
      </w:r>
    </w:p>
    <w:p w14:paraId="30715C3A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• Представить Заказчику выписку из ЕГРН на земельный участок с указанием учетной части.</w:t>
      </w:r>
    </w:p>
    <w:p w14:paraId="07EBF0D8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•</w:t>
      </w:r>
      <w:r w:rsidRPr="005A42D9">
        <w:rPr>
          <w:sz w:val="24"/>
          <w:szCs w:val="24"/>
        </w:rPr>
        <w:tab/>
        <w:t>Подготовить проект договора аренды/соглашения об установлении сервитута на часть земельного     участка и подписать его с Собственником;</w:t>
      </w:r>
    </w:p>
    <w:p w14:paraId="018344CC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 xml:space="preserve">• После подписания договора аренды/ соглашения об установлении сервитута на часть земельного    участка Собственником, передать Заказчику для согласования и подписания со стороны </w:t>
      </w:r>
      <w:proofErr w:type="gramStart"/>
      <w:r w:rsidRPr="005A42D9">
        <w:rPr>
          <w:sz w:val="24"/>
          <w:szCs w:val="24"/>
        </w:rPr>
        <w:t>АО  «</w:t>
      </w:r>
      <w:proofErr w:type="gramEnd"/>
      <w:r w:rsidRPr="005A42D9">
        <w:rPr>
          <w:sz w:val="24"/>
          <w:szCs w:val="24"/>
        </w:rPr>
        <w:t>Тюменьэнерго»;</w:t>
      </w:r>
    </w:p>
    <w:p w14:paraId="23F2EDAC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• При невозможности оформления договора аренды или соглашения об установлении сервитута    определить иное направления трассы для строительства Объекта.</w:t>
      </w:r>
    </w:p>
    <w:p w14:paraId="3994B5BB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Земли лесного фонда:</w:t>
      </w:r>
    </w:p>
    <w:p w14:paraId="190C8889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• В соответствии с действующим законодательством выполнить кадастровые работы по внесению сведений в ЕГРН о части лесного участка/о вновь образуемом лесном участке.</w:t>
      </w:r>
    </w:p>
    <w:p w14:paraId="10DEB767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• Получить выписку из ЕГРН лесного участка с указанием учетной части участка;</w:t>
      </w:r>
    </w:p>
    <w:p w14:paraId="4B2EB6C5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 xml:space="preserve">• Подать Заявление в уполномоченный орган исполнительной власти о получении Приказа </w:t>
      </w:r>
      <w:proofErr w:type="gramStart"/>
      <w:r w:rsidRPr="005A42D9">
        <w:rPr>
          <w:sz w:val="24"/>
          <w:szCs w:val="24"/>
        </w:rPr>
        <w:t>о  предоставлении</w:t>
      </w:r>
      <w:proofErr w:type="gramEnd"/>
      <w:r w:rsidRPr="005A42D9">
        <w:rPr>
          <w:sz w:val="24"/>
          <w:szCs w:val="24"/>
        </w:rPr>
        <w:t xml:space="preserve"> учетной части лесного участка в аренду для ЛЭП;</w:t>
      </w:r>
    </w:p>
    <w:p w14:paraId="5A2680ED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• Получить Приказ о предоставлении учетной части лесного участка в аренду для строительства, договор аренды лесного участка;</w:t>
      </w:r>
    </w:p>
    <w:p w14:paraId="122CEA61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• Проект договора аренды лесного участка передать Заказчику для согласования и подписания со стороны АО «Тюменьэнерго»;</w:t>
      </w:r>
    </w:p>
    <w:p w14:paraId="60283C64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 xml:space="preserve">• После подписания договора аренды лесного участка зарегистрировать договор в Управлении </w:t>
      </w:r>
      <w:proofErr w:type="spellStart"/>
      <w:r w:rsidRPr="005A42D9">
        <w:rPr>
          <w:sz w:val="24"/>
          <w:szCs w:val="24"/>
        </w:rPr>
        <w:t>Росреестра</w:t>
      </w:r>
      <w:proofErr w:type="spellEnd"/>
      <w:r w:rsidRPr="005A42D9">
        <w:rPr>
          <w:sz w:val="24"/>
          <w:szCs w:val="24"/>
        </w:rPr>
        <w:t xml:space="preserve"> по Тюменской области (если срок действия договора более 11 месяцев); </w:t>
      </w:r>
    </w:p>
    <w:p w14:paraId="02A1A82A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• После регистрации договора аренды лесного участка по одному экземпляру Договора передать в   Департамент лесного комплекса и Заказчику;</w:t>
      </w:r>
    </w:p>
    <w:p w14:paraId="0EBD12F3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• Подготовить проект освоения лесов, проект рекультивации лесного участка, переданного в аренду для строительства ЛЭП. Получить положительное заключение государственной экспертизы к проекту освоения лесов;</w:t>
      </w:r>
    </w:p>
    <w:p w14:paraId="068CB6E5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 xml:space="preserve">• Подготовить лесную декларацию на лесной участок, переданный в аренду для строительства ЛЭП.  </w:t>
      </w:r>
    </w:p>
    <w:p w14:paraId="5F5125AA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- В случае необходимости выполнить Проект межевания территории и Проект планировки территории. Произвести согласование и утверждение Проектов в установленном порядке.</w:t>
      </w:r>
    </w:p>
    <w:p w14:paraId="471EC69F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 xml:space="preserve">В соответствии с Правилами </w:t>
      </w:r>
      <w:proofErr w:type="spellStart"/>
      <w:r w:rsidRPr="005A42D9">
        <w:rPr>
          <w:sz w:val="24"/>
          <w:szCs w:val="24"/>
        </w:rPr>
        <w:t>лесовосстановления</w:t>
      </w:r>
      <w:proofErr w:type="spellEnd"/>
      <w:r w:rsidRPr="005A42D9">
        <w:rPr>
          <w:sz w:val="24"/>
          <w:szCs w:val="24"/>
        </w:rPr>
        <w:t xml:space="preserve"> (приказ Минприроды России № 375 от 29.06.2016), Правилами лесоразведения (Приказ Рослесхоза № 1 от 10.01.2012), а также разработанными Департаментом лесного комплекса Тюменской области и утверждёнными приказом № 63 от 21.04.2017 «Методическими рекомендации по </w:t>
      </w:r>
      <w:proofErr w:type="spellStart"/>
      <w:r w:rsidRPr="005A42D9">
        <w:rPr>
          <w:sz w:val="24"/>
          <w:szCs w:val="24"/>
        </w:rPr>
        <w:t>лесовосстановлению</w:t>
      </w:r>
      <w:proofErr w:type="spellEnd"/>
      <w:r w:rsidRPr="005A42D9">
        <w:rPr>
          <w:sz w:val="24"/>
          <w:szCs w:val="24"/>
        </w:rPr>
        <w:t xml:space="preserve"> на землях лесного фонда Тюменской области» разработать проекты </w:t>
      </w:r>
      <w:proofErr w:type="spellStart"/>
      <w:r w:rsidRPr="005A42D9">
        <w:rPr>
          <w:sz w:val="24"/>
          <w:szCs w:val="24"/>
        </w:rPr>
        <w:t>лесовосстановления</w:t>
      </w:r>
      <w:proofErr w:type="spellEnd"/>
      <w:r w:rsidRPr="005A42D9">
        <w:rPr>
          <w:sz w:val="24"/>
          <w:szCs w:val="24"/>
        </w:rPr>
        <w:t xml:space="preserve"> и лесоразведения. Согласовать и утвердить проекты в установленном законодательством порядке. </w:t>
      </w:r>
    </w:p>
    <w:p w14:paraId="02B68FC4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Земли сельскохозяйственного назначения:</w:t>
      </w:r>
    </w:p>
    <w:p w14:paraId="30B6090D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lastRenderedPageBreak/>
        <w:t xml:space="preserve">• В соответствии с нормами Земельного кодекса, Постановления Правительства РФ от 10.07.2018 N 800 "О проведении рекультивации и консервации земель" (вместе с "Правилами проведения рекультивации и консервации земель") а также иными нормативными правовыми актами подготовить, согласовать и утвердить проект рекультивации земель в установленном порядке. Проект рекультивации с расчетом стоимости рекультивации и убытков, причинённых в результате деятельности по строительству ЛЭП, предварительно согласовать с Заказчиком. </w:t>
      </w:r>
    </w:p>
    <w:p w14:paraId="52861011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В случае прохождения объекта в границах полосы отвода автомобильной дороги, предоставление которых возможно только при условиях, обозначенных в ФЗ № 257-ФЗ от 08.11.2007:</w:t>
      </w:r>
    </w:p>
    <w:p w14:paraId="7C232C92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• Оформление правоустанавливающих документов на земельные участки в границах полосы отвода автомобильной дороги выполнить в соответствии Федеральным законом от 08.11.2007 N 257-ФЗ (ред. от 27.12.2018)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а также иными нормативными правовыми актами РФ.</w:t>
      </w:r>
    </w:p>
    <w:p w14:paraId="6C71D96B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Государственную регистрацию публичного сервитута в границах автомобильной дороги Подрядчик осуществляет самостоятельно и за счет собственных средств.</w:t>
      </w:r>
    </w:p>
    <w:p w14:paraId="66AECBCA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proofErr w:type="gramStart"/>
      <w:r w:rsidRPr="005A42D9">
        <w:rPr>
          <w:sz w:val="24"/>
          <w:szCs w:val="24"/>
        </w:rPr>
        <w:t>В случаях</w:t>
      </w:r>
      <w:proofErr w:type="gramEnd"/>
      <w:r w:rsidRPr="005A42D9">
        <w:rPr>
          <w:sz w:val="24"/>
          <w:szCs w:val="24"/>
        </w:rPr>
        <w:t xml:space="preserve"> предусмотренных законодательством, для сокращения сроков выполнения землеустроительных работ, а также в случае невозможности, либо нецелесообразности оформления правоустанавливающих документов иным способом, в соответствии с Главой V.7 Земельного кодекса РФ. обратиться в уполномоченный орган с ходатайством о установлении публичного сервитута. В случае необходимости подготовить отчет об оценке стоимости сервитута, проект соглашения об установлении сервитута, подписать собственником/землепользователем земельного участка и направить Заказчику на согласование. Выполнить иные действия, предусмотренные с Главой V.7 Земельного кодекса РФ необходимые для начала производства строительно-монтажных работ. В случае необходимости разработать/внести изменения в Проект межевания территории и Проект планировки территории. Произвести согласование и утверждение Проектов в установленном порядке.</w:t>
      </w:r>
    </w:p>
    <w:p w14:paraId="5ACCF034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 xml:space="preserve">Землеустроительные и кадастровые работы в отношении земельных/лесных участков считаются выполненными Подрядчиком после устранения всех замечаний Заказчика и(или) органов </w:t>
      </w:r>
      <w:proofErr w:type="spellStart"/>
      <w:r w:rsidRPr="005A42D9">
        <w:rPr>
          <w:sz w:val="24"/>
          <w:szCs w:val="24"/>
        </w:rPr>
        <w:t>Росреестра</w:t>
      </w:r>
      <w:proofErr w:type="spellEnd"/>
      <w:r w:rsidRPr="005A42D9">
        <w:rPr>
          <w:sz w:val="24"/>
          <w:szCs w:val="24"/>
        </w:rPr>
        <w:t xml:space="preserve">, в том числе Кадастровой палаты и регистрации права в территориальных органах </w:t>
      </w:r>
      <w:proofErr w:type="spellStart"/>
      <w:r w:rsidRPr="005A42D9">
        <w:rPr>
          <w:sz w:val="24"/>
          <w:szCs w:val="24"/>
        </w:rPr>
        <w:t>Росреестра</w:t>
      </w:r>
      <w:proofErr w:type="spellEnd"/>
      <w:r w:rsidRPr="005A42D9">
        <w:rPr>
          <w:sz w:val="24"/>
          <w:szCs w:val="24"/>
        </w:rPr>
        <w:t>.</w:t>
      </w:r>
    </w:p>
    <w:p w14:paraId="0327E358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 xml:space="preserve">Если в процессе выполнения землеустроительных работ выясняется неизбежность получения отрицательного результата, необходимо известить Заказчика в 5-дневный срок о невозможности выполнения работ. Подрядчик совместно с Заказчиком принимают решение о завершении землеустроительных работ, сроках их выполнения и стоимости (при необходимости), в том числе путем определения иного направления трассы для строительства Объекта, путем выкупа земельного участка, в судебном порядке. </w:t>
      </w:r>
    </w:p>
    <w:p w14:paraId="2C496263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Соблюдать требования Заказчика к оформлению, составу и количеству отчётной документации.</w:t>
      </w:r>
    </w:p>
    <w:p w14:paraId="16504B62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Самостоятельно и своевременно отслеживать изменения законодательстве РФ, связанные с отводом земельного участка, оформлением права АО «Тюменьэнерго» на земельный участок, вводом Объекта строительства в эксплуатацию, оформлением прав АО «Тюменьэнерго» на построенный Объекта. В случаях принципиальных изменений в законодательстве и невозможностью предоставления отчётной документации по настоящему техническому заданию, Подрядчик обязан своевременно обратиться к Заказчику с актуальным предложением внесения изменений в настоящее техническое задание.</w:t>
      </w:r>
    </w:p>
    <w:p w14:paraId="2168A9CC" w14:textId="77777777" w:rsidR="00FB05E3" w:rsidRPr="005A42D9" w:rsidRDefault="00FB05E3" w:rsidP="00FB05E3">
      <w:pPr>
        <w:pStyle w:val="affffff4"/>
        <w:ind w:firstLine="720"/>
        <w:jc w:val="both"/>
      </w:pPr>
      <w:r w:rsidRPr="005A42D9">
        <w:t>5.1.</w:t>
      </w:r>
      <w:r w:rsidRPr="005A42D9">
        <w:rPr>
          <w:lang w:val="ru-RU"/>
        </w:rPr>
        <w:t>7</w:t>
      </w:r>
      <w:r w:rsidRPr="005A42D9">
        <w:t>.3. Проведение работ по определению местоположения границ охранной зоны Объекта строительства путем определения координат её характерных точек. (Выбор метода определения координат (геодезический метод; метод спутниковых геодезических измерений (определений); фотограмметрический метод; картометрический метод, аналитический метод) зависит от наличия исходных картометрических материалов).</w:t>
      </w:r>
    </w:p>
    <w:p w14:paraId="4746BD9E" w14:textId="77777777" w:rsidR="00FB05E3" w:rsidRPr="005A42D9" w:rsidRDefault="00FB05E3" w:rsidP="00FB05E3">
      <w:pPr>
        <w:pStyle w:val="affffff4"/>
        <w:ind w:firstLine="720"/>
        <w:jc w:val="both"/>
      </w:pPr>
      <w:r w:rsidRPr="005A42D9">
        <w:t>5.</w:t>
      </w:r>
      <w:r w:rsidRPr="005A42D9">
        <w:rPr>
          <w:lang w:val="ru-RU"/>
        </w:rPr>
        <w:t>1</w:t>
      </w:r>
      <w:r w:rsidRPr="005A42D9">
        <w:t>.7.3.</w:t>
      </w:r>
      <w:r w:rsidRPr="005A42D9">
        <w:rPr>
          <w:lang w:val="ru-RU"/>
        </w:rPr>
        <w:t>1</w:t>
      </w:r>
      <w:r w:rsidRPr="005A42D9">
        <w:t>. Создание планово-картографической основы на охранную зону.</w:t>
      </w:r>
    </w:p>
    <w:p w14:paraId="7FE52D50" w14:textId="77777777" w:rsidR="00FB05E3" w:rsidRPr="005A42D9" w:rsidRDefault="00FB05E3" w:rsidP="00FB05E3">
      <w:pPr>
        <w:pStyle w:val="affffff4"/>
        <w:ind w:firstLine="720"/>
        <w:jc w:val="both"/>
      </w:pPr>
      <w:r w:rsidRPr="005A42D9">
        <w:lastRenderedPageBreak/>
        <w:t>5.1.7.3.</w:t>
      </w:r>
      <w:r w:rsidRPr="005A42D9">
        <w:rPr>
          <w:lang w:val="ru-RU"/>
        </w:rPr>
        <w:t>2.</w:t>
      </w:r>
      <w:r w:rsidRPr="005A42D9">
        <w:t xml:space="preserve"> Составление карт (планов) с внесением сведений о границах охранной зоны в ЕГРН.</w:t>
      </w:r>
    </w:p>
    <w:p w14:paraId="16084AE1" w14:textId="77777777" w:rsidR="00FB05E3" w:rsidRPr="005A42D9" w:rsidRDefault="00FB05E3" w:rsidP="00FB05E3">
      <w:pPr>
        <w:pStyle w:val="affffff4"/>
        <w:ind w:firstLine="720"/>
        <w:jc w:val="both"/>
      </w:pPr>
      <w:r w:rsidRPr="005A42D9">
        <w:t>5.1.7.3.3</w:t>
      </w:r>
      <w:r w:rsidRPr="005A42D9">
        <w:rPr>
          <w:lang w:val="ru-RU"/>
        </w:rPr>
        <w:t xml:space="preserve">. </w:t>
      </w:r>
      <w:r w:rsidRPr="005A42D9">
        <w:t>Формирование перечня объектов капитального строительства и прочих объектов, расположенных в границах охранной зоны Объекта строительства.</w:t>
      </w:r>
    </w:p>
    <w:p w14:paraId="572D541B" w14:textId="77777777" w:rsidR="00FB05E3" w:rsidRPr="005A42D9" w:rsidRDefault="00FB05E3" w:rsidP="00FB05E3">
      <w:pPr>
        <w:pStyle w:val="affffff4"/>
        <w:ind w:firstLine="720"/>
        <w:jc w:val="both"/>
      </w:pPr>
      <w:r w:rsidRPr="005A42D9">
        <w:t>5.1.7.3.4</w:t>
      </w:r>
      <w:r w:rsidRPr="005A42D9">
        <w:rPr>
          <w:lang w:val="ru-RU"/>
        </w:rPr>
        <w:t xml:space="preserve">. </w:t>
      </w:r>
      <w:r w:rsidRPr="005A42D9">
        <w:t xml:space="preserve">Направление комплекта документов в соответствующий территориальный орган </w:t>
      </w:r>
      <w:proofErr w:type="spellStart"/>
      <w:r w:rsidRPr="005A42D9">
        <w:t>Ростехнадзора</w:t>
      </w:r>
      <w:proofErr w:type="spellEnd"/>
      <w:r w:rsidRPr="005A42D9">
        <w:t xml:space="preserve"> для согласования границ охранной зоны Объекта строительства.</w:t>
      </w:r>
    </w:p>
    <w:p w14:paraId="01007CC2" w14:textId="77777777" w:rsidR="00FB05E3" w:rsidRPr="005A42D9" w:rsidRDefault="00FB05E3" w:rsidP="00FB05E3">
      <w:pPr>
        <w:pStyle w:val="affffff4"/>
        <w:ind w:firstLine="720"/>
        <w:jc w:val="both"/>
      </w:pPr>
      <w:r w:rsidRPr="005A42D9">
        <w:t xml:space="preserve">5.1.7.3.5. Сопровождение материалов, включая исправление замечаний, до принятия решения органом кадастрового учета решения о внесении в ГКУ сведений о границах охранной зоны Объекта. </w:t>
      </w:r>
    </w:p>
    <w:p w14:paraId="0ABED601" w14:textId="77777777" w:rsidR="00FB05E3" w:rsidRPr="005A42D9" w:rsidRDefault="00FB05E3" w:rsidP="00FB05E3">
      <w:pPr>
        <w:pStyle w:val="affffff4"/>
        <w:ind w:firstLine="720"/>
        <w:jc w:val="both"/>
      </w:pPr>
      <w:r w:rsidRPr="005A42D9">
        <w:t xml:space="preserve">5.1.7.3.6. Получить Уведомление о внесении сведений о границах охранной зоны Объекта. </w:t>
      </w:r>
    </w:p>
    <w:p w14:paraId="56248854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5.1.7.4. По окончании оформления земельно-правовых отношений с участниками земельно-правовых отношений и получения разрешительную документацию для размещения Объекта на земельных/лесных участках Подрядчик предоставляет Заказчику следующую документацию (в зависимости от вида документа на использование земельных участков под объект строительства):</w:t>
      </w:r>
    </w:p>
    <w:p w14:paraId="528EEB0C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Проект полосы отвода, включающий цветную топографическую съемку с КПТ, нанесенными границами сформированных земельных участков под строительство и проектируемыми опорами в масштабе 1:500 на бумажном носителе в 1 экземпляре и в электронном виде;</w:t>
      </w:r>
    </w:p>
    <w:p w14:paraId="4FDC1C80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межевой план, копии решений (постановлений), подготовленных уполномоченными органами, копия выписки из ЕГРН на бумажном носителе в 1 экземпляре и в электронном виде;</w:t>
      </w:r>
    </w:p>
    <w:p w14:paraId="4A3E3EFB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 xml:space="preserve">электронный вид границ земельного/лесного участка в системе координат, принятой для каждого муниципального района, кадастровый план территории, топографическую съемку и проектируемые опоры в электронном виде на диске (CD, DVD) в 1 экземпляре (в формате таблиц </w:t>
      </w:r>
      <w:proofErr w:type="spellStart"/>
      <w:r w:rsidRPr="005A42D9">
        <w:rPr>
          <w:sz w:val="24"/>
          <w:szCs w:val="24"/>
        </w:rPr>
        <w:t>MapInfo</w:t>
      </w:r>
      <w:proofErr w:type="spellEnd"/>
      <w:r w:rsidRPr="005A42D9">
        <w:rPr>
          <w:sz w:val="24"/>
          <w:szCs w:val="24"/>
        </w:rPr>
        <w:t>, версии не выше 10.0);</w:t>
      </w:r>
    </w:p>
    <w:p w14:paraId="5102ECEA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выписку из ЕГРН на земельный/ лесной участок под строительство на бумажном носителе в 1 экземпляре и в электронном виде;</w:t>
      </w:r>
    </w:p>
    <w:p w14:paraId="78479CA7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решения о предоставлении земельных/лесных участков исполнительных органов государственной власти и(или) органов местного самоуправления, уполномоченных на распоряжение земельными/лесными участками, находящимися в государственной или муниципальной собственности, и иных правообладателей для строительства объектов (при наличии) в 1 экземпляре;</w:t>
      </w:r>
    </w:p>
    <w:p w14:paraId="6E51B617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в случае заключения договора/соглашения с физическим, либо юридическим лицом предоставить документы, необходимые для проверки и согласования данных договоров/соглашений Заказчиком на бумажных носителях;</w:t>
      </w:r>
    </w:p>
    <w:p w14:paraId="4FC38146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договор аренды земельного/лесного участка/ Соглашение об установлении сервитута на бумажном носителе в 3 экземплярах (для договоров/ Соглашений, подлежащих государственной регистрации) и в 2 экземплярах (для договоров/ Соглашений, не подлежащих государственной регистрации) и в электронном виде в формате PDF;</w:t>
      </w:r>
    </w:p>
    <w:p w14:paraId="1A432A15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в случае, когда разрешение на строительство не требуется: разрешение на использование земельного участка со схемой расположения земельного участка на КПТ с координатами точек на бумажном носителе в 2-х экземплярах и в электронном виде;</w:t>
      </w:r>
    </w:p>
    <w:p w14:paraId="1DB21E54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 xml:space="preserve">в случае прохождения объекта по землям лесного фонда: предоставить всю лесоустроительную документацию, в </w:t>
      </w:r>
      <w:proofErr w:type="spellStart"/>
      <w:r w:rsidRPr="005A42D9">
        <w:rPr>
          <w:sz w:val="24"/>
          <w:szCs w:val="24"/>
        </w:rPr>
        <w:t>т.ч</w:t>
      </w:r>
      <w:proofErr w:type="spellEnd"/>
      <w:r w:rsidRPr="005A42D9">
        <w:rPr>
          <w:sz w:val="24"/>
          <w:szCs w:val="24"/>
        </w:rPr>
        <w:t>. выписку из государственного лесного реестра, проектную документацию на лесной участок, информацию о наличии (отсутствии) мест традиционного природопользования, проект освоения лесов, экспертное заключение по экспертизе и приказ об ее утверждении, проект рекультивации, лесную декларацию на бумажных носителях в 1 экземпляре;</w:t>
      </w:r>
    </w:p>
    <w:p w14:paraId="554246EB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в случае установления публичного сервитута распоряжение об установлении публичного сервитута;</w:t>
      </w:r>
    </w:p>
    <w:p w14:paraId="6AA78D5F" w14:textId="77777777" w:rsidR="00FB05E3" w:rsidRPr="005A42D9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в случае прохождения объекта по землям сельскохозяйственного назначения: утвержденный проект рекультивации на бумажных носителях и в электронном виде.</w:t>
      </w:r>
    </w:p>
    <w:p w14:paraId="38E753D9" w14:textId="77777777" w:rsidR="00FB05E3" w:rsidRPr="00A65AF7" w:rsidRDefault="00FB05E3" w:rsidP="00FB05E3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5A42D9">
        <w:rPr>
          <w:sz w:val="24"/>
          <w:szCs w:val="24"/>
        </w:rPr>
        <w:t>Скан-копии всех документов в формате PDF.</w:t>
      </w:r>
    </w:p>
    <w:p w14:paraId="00AC672E" w14:textId="77777777" w:rsidR="000201AF" w:rsidRPr="00AC26D6" w:rsidRDefault="000201AF" w:rsidP="000201AF">
      <w:pPr>
        <w:widowControl w:val="0"/>
        <w:tabs>
          <w:tab w:val="left" w:pos="-4860"/>
          <w:tab w:val="left" w:pos="-4680"/>
          <w:tab w:val="left" w:pos="1080"/>
          <w:tab w:val="left" w:pos="1418"/>
        </w:tabs>
        <w:ind w:firstLine="720"/>
        <w:jc w:val="both"/>
        <w:rPr>
          <w:sz w:val="24"/>
          <w:szCs w:val="24"/>
        </w:rPr>
      </w:pPr>
      <w:r w:rsidRPr="00AC26D6">
        <w:rPr>
          <w:b/>
          <w:sz w:val="24"/>
          <w:szCs w:val="24"/>
        </w:rPr>
        <w:lastRenderedPageBreak/>
        <w:t>5.1.</w:t>
      </w:r>
      <w:r>
        <w:rPr>
          <w:b/>
          <w:sz w:val="24"/>
          <w:szCs w:val="24"/>
        </w:rPr>
        <w:t>8</w:t>
      </w:r>
      <w:r w:rsidRPr="00AC26D6">
        <w:rPr>
          <w:b/>
          <w:sz w:val="24"/>
          <w:szCs w:val="24"/>
        </w:rPr>
        <w:t>.</w:t>
      </w:r>
      <w:r w:rsidRPr="00AC26D6">
        <w:rPr>
          <w:b/>
          <w:sz w:val="24"/>
          <w:szCs w:val="24"/>
        </w:rPr>
        <w:tab/>
        <w:t>Разделы «Мероприятия по охране окружающей среды» (для ЛЭП), «Перечень мероприятий по охране окружающей среды» (для ТП)</w:t>
      </w:r>
      <w:r w:rsidRPr="00AC26D6">
        <w:rPr>
          <w:sz w:val="24"/>
          <w:szCs w:val="24"/>
        </w:rPr>
        <w:t>.</w:t>
      </w:r>
    </w:p>
    <w:p w14:paraId="70FF0761" w14:textId="77777777" w:rsidR="000201AF" w:rsidRPr="00AC26D6" w:rsidRDefault="000201AF" w:rsidP="000201AF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AC26D6">
        <w:rPr>
          <w:sz w:val="24"/>
          <w:szCs w:val="24"/>
        </w:rPr>
        <w:t>Разделы оформить отдельными томами. При нахождении объектов строительства/реконструкции на землях особо-охраняемых природных территорий, подраздел «Оценка воздействия на окружающую среду» оформить отдельным томом.</w:t>
      </w:r>
    </w:p>
    <w:p w14:paraId="02CB12DF" w14:textId="77777777" w:rsidR="000201AF" w:rsidRPr="00AC26D6" w:rsidRDefault="000201AF" w:rsidP="000201AF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AC26D6">
        <w:rPr>
          <w:sz w:val="24"/>
          <w:szCs w:val="24"/>
        </w:rPr>
        <w:t>Проекты расчетной санитарно-защитной зоны для строящихся и реконструируемых объектов, зон санитарной охраны выполнить и оформить отдельными томами.</w:t>
      </w:r>
    </w:p>
    <w:p w14:paraId="439FB2FA" w14:textId="77777777" w:rsidR="000201AF" w:rsidRDefault="000201AF" w:rsidP="000201AF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color w:val="FF0000"/>
          <w:sz w:val="24"/>
          <w:szCs w:val="24"/>
        </w:rPr>
      </w:pPr>
      <w:r w:rsidRPr="00FD4BC7">
        <w:rPr>
          <w:b/>
          <w:sz w:val="24"/>
          <w:szCs w:val="24"/>
        </w:rPr>
        <w:t>5.1.9.</w:t>
      </w:r>
      <w:r w:rsidRPr="00FD4BC7">
        <w:rPr>
          <w:b/>
          <w:sz w:val="24"/>
          <w:szCs w:val="24"/>
        </w:rPr>
        <w:tab/>
        <w:t>Раздел «Мероприятия по обеспечению пожарной безопасности»</w:t>
      </w:r>
      <w:r>
        <w:rPr>
          <w:color w:val="FF0000"/>
          <w:sz w:val="24"/>
          <w:szCs w:val="24"/>
        </w:rPr>
        <w:t>.</w:t>
      </w:r>
    </w:p>
    <w:p w14:paraId="60A202FA" w14:textId="77777777" w:rsidR="000201AF" w:rsidRPr="00FD4BC7" w:rsidRDefault="000201AF" w:rsidP="000201AF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FD4BC7">
        <w:rPr>
          <w:sz w:val="24"/>
          <w:szCs w:val="24"/>
        </w:rPr>
        <w:t>Раздел выполнить в соответствии с действующими отраслевыми правилами пожарной безопасности для энергетических объектов и оформить отдельным томом.</w:t>
      </w:r>
    </w:p>
    <w:p w14:paraId="42591FB7" w14:textId="77777777" w:rsidR="000201AF" w:rsidRDefault="000201AF" w:rsidP="000201AF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FD4BC7">
        <w:rPr>
          <w:b/>
          <w:sz w:val="24"/>
          <w:szCs w:val="24"/>
        </w:rPr>
        <w:t>5.1.10.</w:t>
      </w:r>
      <w:r w:rsidRPr="00FD4BC7">
        <w:rPr>
          <w:b/>
          <w:sz w:val="24"/>
          <w:szCs w:val="24"/>
        </w:rPr>
        <w:tab/>
        <w:t>Проект организации строительства (ПОС)</w:t>
      </w:r>
      <w:r>
        <w:rPr>
          <w:sz w:val="24"/>
          <w:szCs w:val="24"/>
        </w:rPr>
        <w:t>.</w:t>
      </w:r>
    </w:p>
    <w:p w14:paraId="702282B9" w14:textId="77777777" w:rsidR="000201AF" w:rsidRDefault="000201AF" w:rsidP="000201AF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с определением продолжительности выполнения строительно-монтажных и пуско-наладочных работ, включая предложения по выделению очередей и этапов строительства, с технологическими решениями и схемами </w:t>
      </w:r>
      <w:proofErr w:type="spellStart"/>
      <w:r>
        <w:rPr>
          <w:sz w:val="24"/>
          <w:szCs w:val="24"/>
        </w:rPr>
        <w:t>перезавода</w:t>
      </w:r>
      <w:proofErr w:type="spellEnd"/>
      <w:r>
        <w:rPr>
          <w:sz w:val="24"/>
          <w:szCs w:val="24"/>
        </w:rPr>
        <w:t xml:space="preserve"> ЛЭП в новые ячейки, график поставки и схему транспортировки оборудования и т.д. Предусмотреть съезды и временные дороги, проезды между </w:t>
      </w:r>
      <w:proofErr w:type="spellStart"/>
      <w:r>
        <w:rPr>
          <w:sz w:val="24"/>
          <w:szCs w:val="24"/>
        </w:rPr>
        <w:t>притрассовой</w:t>
      </w:r>
      <w:proofErr w:type="spellEnd"/>
      <w:r>
        <w:rPr>
          <w:sz w:val="24"/>
          <w:szCs w:val="24"/>
        </w:rPr>
        <w:t xml:space="preserve"> дорогой и строящимся линейным сооружением. В томе ПОС учитывать комплекс работ по организации и осуществлению авторского надзора за строительством, реконструкцией зданий и сооружений. В проектной документации и в сметных расчетах учитывать привлечение строительных отрядов. В томе ПОС привести полный перечень зданий и сооружений, затрагиваемых при реализации, с указанием уровня ответственности каждого.</w:t>
      </w:r>
    </w:p>
    <w:p w14:paraId="76FDEBD7" w14:textId="77777777" w:rsidR="000201AF" w:rsidRDefault="000201AF" w:rsidP="000201AF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 ПОС для каждого этапа строительства (реконструкции) должны быть проработаны решения:</w:t>
      </w:r>
    </w:p>
    <w:p w14:paraId="064D8208" w14:textId="77777777" w:rsidR="000201AF" w:rsidRDefault="000201AF" w:rsidP="000201AF">
      <w:pPr>
        <w:widowControl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1) Общие:</w:t>
      </w:r>
    </w:p>
    <w:p w14:paraId="6682282C" w14:textId="77777777" w:rsidR="000201AF" w:rsidRDefault="000201AF" w:rsidP="000201AF">
      <w:pPr>
        <w:widowControl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 по минимизации количества и периодов эксплуатации объектов с временными (ослабленными) схемами электроснабжения потребителей;</w:t>
      </w:r>
    </w:p>
    <w:p w14:paraId="2A4C13D3" w14:textId="77777777" w:rsidR="000201AF" w:rsidRDefault="000201AF" w:rsidP="000201AF">
      <w:pPr>
        <w:widowControl w:val="0"/>
        <w:tabs>
          <w:tab w:val="num" w:pos="0"/>
          <w:tab w:val="left" w:pos="108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по определению схемно-режимных условий беспрепятственной коммутации оборудования на каждом этапе строительства (реконструкции) с организацией согласования данных условий на уровне филиалов АО «СО ЕЭС».</w:t>
      </w:r>
    </w:p>
    <w:p w14:paraId="43A15873" w14:textId="77777777" w:rsidR="000201AF" w:rsidRDefault="000201AF" w:rsidP="000201AF">
      <w:pPr>
        <w:widowControl w:val="0"/>
        <w:tabs>
          <w:tab w:val="num" w:pos="0"/>
          <w:tab w:val="left" w:pos="108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2) </w:t>
      </w: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части РЗА и ПА:</w:t>
      </w:r>
    </w:p>
    <w:p w14:paraId="1FCB029B" w14:textId="77777777" w:rsidR="000201AF" w:rsidRDefault="000201AF" w:rsidP="00E576CC">
      <w:pPr>
        <w:widowControl w:val="0"/>
        <w:numPr>
          <w:ilvl w:val="0"/>
          <w:numId w:val="24"/>
        </w:numPr>
        <w:tabs>
          <w:tab w:val="num" w:pos="-4680"/>
          <w:tab w:val="left" w:pos="108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выполнения РЗА при постановке под напряжение построенных участков ЛЭП с учетом схемы их подключения к ПС;</w:t>
      </w:r>
    </w:p>
    <w:p w14:paraId="4A2FAB15" w14:textId="77777777" w:rsidR="000201AF" w:rsidRDefault="000201AF" w:rsidP="00E576CC">
      <w:pPr>
        <w:widowControl w:val="0"/>
        <w:numPr>
          <w:ilvl w:val="0"/>
          <w:numId w:val="24"/>
        </w:numPr>
        <w:tabs>
          <w:tab w:val="num" w:pos="-4680"/>
          <w:tab w:val="left" w:pos="108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взаимодействия вновь устанавливаемых устройств РЗА и ПА с существующими на ПС устройствами РЗА и ПА;</w:t>
      </w:r>
    </w:p>
    <w:p w14:paraId="21C31601" w14:textId="77777777" w:rsidR="000201AF" w:rsidRDefault="000201AF" w:rsidP="00E576CC">
      <w:pPr>
        <w:widowControl w:val="0"/>
        <w:numPr>
          <w:ilvl w:val="0"/>
          <w:numId w:val="24"/>
        </w:numPr>
        <w:tabs>
          <w:tab w:val="num" w:pos="-4680"/>
          <w:tab w:val="left" w:pos="108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временного состава устройств РЗА на переходный период поэтапной реконструкции ЛЭП.</w:t>
      </w:r>
    </w:p>
    <w:p w14:paraId="542FE1E1" w14:textId="77777777" w:rsidR="000201AF" w:rsidRDefault="000201AF" w:rsidP="000201AF">
      <w:pPr>
        <w:widowControl w:val="0"/>
        <w:tabs>
          <w:tab w:val="left" w:pos="108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3) </w:t>
      </w: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части АСУ ТП:</w:t>
      </w:r>
    </w:p>
    <w:p w14:paraId="4BF95372" w14:textId="77777777" w:rsidR="000201AF" w:rsidRDefault="000201AF" w:rsidP="00E576CC">
      <w:pPr>
        <w:widowControl w:val="0"/>
        <w:numPr>
          <w:ilvl w:val="0"/>
          <w:numId w:val="24"/>
        </w:numPr>
        <w:tabs>
          <w:tab w:val="num" w:pos="-4680"/>
          <w:tab w:val="left" w:pos="108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состав компонентов АСУ ТП, вводимых на каждом этапе строительства;</w:t>
      </w:r>
    </w:p>
    <w:p w14:paraId="37032D08" w14:textId="77777777" w:rsidR="000201AF" w:rsidRDefault="000201AF" w:rsidP="00E576CC">
      <w:pPr>
        <w:widowControl w:val="0"/>
        <w:numPr>
          <w:ilvl w:val="0"/>
          <w:numId w:val="24"/>
        </w:numPr>
        <w:tabs>
          <w:tab w:val="num" w:pos="-4680"/>
          <w:tab w:val="left" w:pos="108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организация передачи технологической информации по вновь вводимому оборудованию на верхние уровни управления;</w:t>
      </w:r>
    </w:p>
    <w:p w14:paraId="0FE365F9" w14:textId="77777777" w:rsidR="000201AF" w:rsidRDefault="000201AF" w:rsidP="00E576CC">
      <w:pPr>
        <w:widowControl w:val="0"/>
        <w:numPr>
          <w:ilvl w:val="0"/>
          <w:numId w:val="24"/>
        </w:numPr>
        <w:tabs>
          <w:tab w:val="num" w:pos="-4680"/>
          <w:tab w:val="left" w:pos="108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предусмотреть организацию опытной эксплуатации АСУТП.</w:t>
      </w:r>
    </w:p>
    <w:p w14:paraId="21CBC1AC" w14:textId="77777777" w:rsidR="000201AF" w:rsidRPr="00FD4BC7" w:rsidRDefault="000201AF" w:rsidP="000201AF">
      <w:pPr>
        <w:widowControl w:val="0"/>
        <w:tabs>
          <w:tab w:val="left" w:pos="1080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4) В части АИИС КУЭ - по сохранению автоматического сбора данных по всем точкам учета ПС и передаче информации на верхние уровни управления </w:t>
      </w:r>
      <w:r>
        <w:rPr>
          <w:sz w:val="24"/>
          <w:szCs w:val="24"/>
        </w:rPr>
        <w:br/>
        <w:t xml:space="preserve">ДЗО </w:t>
      </w:r>
      <w:r w:rsidRPr="00FD4BC7">
        <w:rPr>
          <w:sz w:val="24"/>
          <w:szCs w:val="24"/>
        </w:rPr>
        <w:t>ПАО «Россети»;</w:t>
      </w:r>
    </w:p>
    <w:p w14:paraId="20D1B083" w14:textId="77777777" w:rsidR="000201AF" w:rsidRPr="00FD4BC7" w:rsidRDefault="000201AF" w:rsidP="000201AF">
      <w:pPr>
        <w:widowControl w:val="0"/>
        <w:ind w:firstLine="709"/>
        <w:jc w:val="both"/>
        <w:rPr>
          <w:sz w:val="24"/>
          <w:szCs w:val="24"/>
        </w:rPr>
      </w:pPr>
      <w:r w:rsidRPr="00FD4BC7">
        <w:rPr>
          <w:sz w:val="24"/>
          <w:szCs w:val="24"/>
        </w:rPr>
        <w:t xml:space="preserve">5) </w:t>
      </w:r>
      <w:proofErr w:type="gramStart"/>
      <w:r w:rsidRPr="00FD4BC7">
        <w:rPr>
          <w:sz w:val="24"/>
          <w:szCs w:val="24"/>
        </w:rPr>
        <w:t>В</w:t>
      </w:r>
      <w:proofErr w:type="gramEnd"/>
      <w:r w:rsidRPr="00FD4BC7">
        <w:rPr>
          <w:sz w:val="24"/>
          <w:szCs w:val="24"/>
        </w:rPr>
        <w:t xml:space="preserve"> части систем связи:</w:t>
      </w:r>
    </w:p>
    <w:p w14:paraId="276D60F1" w14:textId="77777777" w:rsidR="000201AF" w:rsidRPr="00FD4BC7" w:rsidRDefault="000201AF" w:rsidP="00E576CC">
      <w:pPr>
        <w:widowControl w:val="0"/>
        <w:numPr>
          <w:ilvl w:val="0"/>
          <w:numId w:val="24"/>
        </w:numPr>
        <w:tabs>
          <w:tab w:val="num" w:pos="-4680"/>
          <w:tab w:val="left" w:pos="1080"/>
        </w:tabs>
        <w:ind w:left="0" w:firstLine="709"/>
        <w:jc w:val="both"/>
        <w:rPr>
          <w:sz w:val="24"/>
          <w:szCs w:val="24"/>
        </w:rPr>
      </w:pPr>
      <w:r w:rsidRPr="00FD4BC7">
        <w:rPr>
          <w:sz w:val="24"/>
          <w:szCs w:val="24"/>
        </w:rPr>
        <w:t>состав средств связи, вводимых на каждом этапе строительства;</w:t>
      </w:r>
    </w:p>
    <w:p w14:paraId="2A2CBEBD" w14:textId="77777777" w:rsidR="000201AF" w:rsidRPr="00FD4BC7" w:rsidRDefault="000201AF" w:rsidP="00E576CC">
      <w:pPr>
        <w:widowControl w:val="0"/>
        <w:numPr>
          <w:ilvl w:val="0"/>
          <w:numId w:val="24"/>
        </w:numPr>
        <w:tabs>
          <w:tab w:val="num" w:pos="-4680"/>
          <w:tab w:val="left" w:pos="1080"/>
        </w:tabs>
        <w:ind w:left="0" w:firstLine="709"/>
        <w:jc w:val="both"/>
        <w:rPr>
          <w:sz w:val="24"/>
          <w:szCs w:val="24"/>
        </w:rPr>
      </w:pPr>
      <w:r w:rsidRPr="00FD4BC7">
        <w:rPr>
          <w:sz w:val="24"/>
          <w:szCs w:val="24"/>
        </w:rPr>
        <w:t>направления организации каналов связи с указанием видов передаваемой информации.</w:t>
      </w:r>
    </w:p>
    <w:p w14:paraId="119E338D" w14:textId="77777777" w:rsidR="000201AF" w:rsidRPr="00FD4BC7" w:rsidRDefault="000201AF" w:rsidP="000201AF">
      <w:pPr>
        <w:widowControl w:val="0"/>
        <w:tabs>
          <w:tab w:val="left" w:pos="-4860"/>
          <w:tab w:val="left" w:pos="-4680"/>
          <w:tab w:val="left" w:pos="1080"/>
          <w:tab w:val="left" w:pos="1560"/>
        </w:tabs>
        <w:ind w:firstLine="720"/>
        <w:jc w:val="both"/>
        <w:rPr>
          <w:sz w:val="24"/>
          <w:szCs w:val="24"/>
        </w:rPr>
      </w:pPr>
      <w:r w:rsidRPr="00FD4BC7">
        <w:rPr>
          <w:b/>
          <w:sz w:val="24"/>
          <w:szCs w:val="24"/>
        </w:rPr>
        <w:t>5.1.1</w:t>
      </w:r>
      <w:r>
        <w:rPr>
          <w:b/>
          <w:sz w:val="24"/>
          <w:szCs w:val="24"/>
        </w:rPr>
        <w:t>1</w:t>
      </w:r>
      <w:r w:rsidRPr="00FD4BC7">
        <w:rPr>
          <w:b/>
          <w:sz w:val="24"/>
          <w:szCs w:val="24"/>
        </w:rPr>
        <w:t>.</w:t>
      </w:r>
      <w:r w:rsidRPr="00FD4BC7">
        <w:rPr>
          <w:b/>
          <w:sz w:val="24"/>
          <w:szCs w:val="24"/>
        </w:rPr>
        <w:tab/>
        <w:t>Выполнить раздел «Организация эксплуатации»</w:t>
      </w:r>
      <w:r w:rsidRPr="00FD4BC7">
        <w:rPr>
          <w:sz w:val="24"/>
          <w:szCs w:val="24"/>
        </w:rPr>
        <w:t xml:space="preserve"> с выполнением анализа существующей схемы эксплуатации объектов электросетевого хозяйства в регионе(ах) размещения проектируемого объекта и определением потребности в технике, необходимой для эксплуатации и ремонтов, а также требуемого количества, мест размещения, площади и технического оснащения гаражей, численности, квалификации и мест размещения оперативного и ремонтного персонала, водителей, персонала по техническому обслуживанию и ремонту </w:t>
      </w:r>
      <w:r w:rsidRPr="00FD4BC7">
        <w:rPr>
          <w:sz w:val="24"/>
          <w:szCs w:val="24"/>
        </w:rPr>
        <w:lastRenderedPageBreak/>
        <w:t>транспортных средств, а также необходимого объема аварийного резерва, ЗИП и места их размещения.</w:t>
      </w:r>
    </w:p>
    <w:p w14:paraId="7D2C685C" w14:textId="77777777" w:rsidR="000201AF" w:rsidRPr="00FD4BC7" w:rsidRDefault="000201AF" w:rsidP="000201AF">
      <w:pPr>
        <w:widowControl w:val="0"/>
        <w:tabs>
          <w:tab w:val="left" w:pos="-4860"/>
          <w:tab w:val="left" w:pos="-4680"/>
          <w:tab w:val="left" w:pos="1080"/>
          <w:tab w:val="left" w:pos="1843"/>
        </w:tabs>
        <w:ind w:firstLine="720"/>
        <w:jc w:val="both"/>
        <w:rPr>
          <w:sz w:val="24"/>
          <w:szCs w:val="24"/>
        </w:rPr>
      </w:pPr>
      <w:r w:rsidRPr="00FD4BC7">
        <w:rPr>
          <w:sz w:val="24"/>
          <w:szCs w:val="24"/>
        </w:rPr>
        <w:t>На основании разработанных решений, уточнить идентификационные признаки каждого объекта и указать их в проектной документации.</w:t>
      </w:r>
    </w:p>
    <w:p w14:paraId="2BAC7DD8" w14:textId="77777777" w:rsidR="000201AF" w:rsidRPr="00FD4BC7" w:rsidRDefault="000201AF" w:rsidP="000201AF">
      <w:pPr>
        <w:widowControl w:val="0"/>
        <w:tabs>
          <w:tab w:val="left" w:pos="-4860"/>
          <w:tab w:val="left" w:pos="1560"/>
        </w:tabs>
        <w:ind w:left="1560" w:hanging="851"/>
        <w:contextualSpacing/>
        <w:jc w:val="both"/>
        <w:rPr>
          <w:b/>
          <w:iCs/>
          <w:sz w:val="24"/>
          <w:szCs w:val="24"/>
          <w:lang w:eastAsia="ru-RU"/>
        </w:rPr>
      </w:pPr>
      <w:r>
        <w:rPr>
          <w:b/>
          <w:iCs/>
          <w:sz w:val="24"/>
          <w:szCs w:val="24"/>
          <w:lang w:eastAsia="ru-RU"/>
        </w:rPr>
        <w:t xml:space="preserve">5.1.12. </w:t>
      </w:r>
      <w:r w:rsidRPr="00FD4BC7">
        <w:rPr>
          <w:b/>
          <w:iCs/>
          <w:sz w:val="24"/>
          <w:szCs w:val="24"/>
          <w:lang w:eastAsia="ru-RU"/>
        </w:rPr>
        <w:t>Сметная документация.</w:t>
      </w:r>
    </w:p>
    <w:p w14:paraId="13649B04" w14:textId="77777777" w:rsidR="000201AF" w:rsidRPr="00FD4BC7" w:rsidRDefault="000201AF" w:rsidP="000201AF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FD4BC7">
        <w:rPr>
          <w:sz w:val="24"/>
          <w:szCs w:val="24"/>
        </w:rPr>
        <w:t xml:space="preserve">Сметную стоимость строительства приводить в двух уровнях цен: в базисном по состоянию на 01.01.2000 и текущем, сложившемся ко времени составления смет. </w:t>
      </w:r>
    </w:p>
    <w:p w14:paraId="159BB03D" w14:textId="77777777" w:rsidR="000201AF" w:rsidRPr="00FD4BC7" w:rsidRDefault="000201AF" w:rsidP="000201AF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FD4BC7">
        <w:rPr>
          <w:sz w:val="24"/>
          <w:szCs w:val="24"/>
        </w:rPr>
        <w:t xml:space="preserve">Сметную документацию представить в печатном и в электронном виде в универсальном формате XML, а также в MS </w:t>
      </w:r>
      <w:proofErr w:type="spellStart"/>
      <w:r w:rsidRPr="00FD4BC7">
        <w:rPr>
          <w:sz w:val="24"/>
          <w:szCs w:val="24"/>
        </w:rPr>
        <w:t>Exсel</w:t>
      </w:r>
      <w:proofErr w:type="spellEnd"/>
      <w:r w:rsidRPr="00FD4BC7">
        <w:rPr>
          <w:sz w:val="24"/>
          <w:szCs w:val="24"/>
        </w:rPr>
        <w:t>. При составлении сметной документации в базисном уровне цен использовать действующую редакцию территориальной сметно-нормативной базы (ТЕР-2001, ТЕРм-2001, ТЕРп-2001, ТСЦМ), внесенной в Федеральный реестр сметных нормативов, а при отсутствии таковой в реестре применять федеральную сметно-нормативную базу (ФЕР-2001, ФЕРм-2001, ФЕРп-2001, ФСЦМ)»</w:t>
      </w:r>
    </w:p>
    <w:p w14:paraId="10C4C817" w14:textId="77777777" w:rsidR="000201AF" w:rsidRPr="00FD4BC7" w:rsidRDefault="000201AF" w:rsidP="000201AF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FD4BC7">
        <w:rPr>
          <w:sz w:val="24"/>
          <w:szCs w:val="24"/>
        </w:rPr>
        <w:t>Общий сметный лимит средств, необходимых для полного завершения строительства объекта, до ввода в эксплуатацию, определить на основании сводного сметного расчета и сводной сметы на ввод. Предусмотреть включение затрат на проведение технологического и ценового аудита в сметную документацию.</w:t>
      </w:r>
    </w:p>
    <w:p w14:paraId="683CC91C" w14:textId="77777777" w:rsidR="000201AF" w:rsidRPr="00FD4BC7" w:rsidRDefault="000201AF" w:rsidP="000201AF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FD4BC7">
        <w:rPr>
          <w:sz w:val="24"/>
          <w:szCs w:val="24"/>
        </w:rPr>
        <w:t xml:space="preserve">При составлении сметной документации на разработку проектной документации, выполненной с повторным использованием СТО 34.01-3.1-002-2016 ПАО «Россети» «Типовые технические решения подстанций 6-110 кВ» альбомов «ОРУ 110 кВ. Типовые проектные решения», «ОРУ 220 кВ. Типовые проектные решения», инженерных изысканий, разделов «Балансы и режимы», «Конструктивные и объемно-планировочные решения», «Архитектурные решения» проектной документации, предоставляемой Заказчиком, </w:t>
      </w:r>
      <w:proofErr w:type="spellStart"/>
      <w:r w:rsidRPr="00FD4BC7">
        <w:rPr>
          <w:sz w:val="24"/>
          <w:szCs w:val="24"/>
        </w:rPr>
        <w:t>внестадийной</w:t>
      </w:r>
      <w:proofErr w:type="spellEnd"/>
      <w:r w:rsidRPr="00FD4BC7">
        <w:rPr>
          <w:sz w:val="24"/>
          <w:szCs w:val="24"/>
        </w:rPr>
        <w:t xml:space="preserve"> документации, руководствоваться положениями п. 3.2 приказа Министерства регионального развития Российской Федерации от 29.12.2009 № 620 «Об утверждении методических указаний по применению справочников базовых цен на проектные работы в строительстве».</w:t>
      </w:r>
    </w:p>
    <w:p w14:paraId="7EFC1E32" w14:textId="77777777" w:rsidR="000201AF" w:rsidRPr="00FD4BC7" w:rsidRDefault="000201AF" w:rsidP="000201AF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FD4BC7">
        <w:rPr>
          <w:sz w:val="24"/>
          <w:szCs w:val="24"/>
        </w:rPr>
        <w:t xml:space="preserve">Для пересчета сметной стоимости в текущий уровень цен в сводном сметном расчете использовать индексы изменения сметной стоимости строительства ежеквартально публикуемые и рекомендуемые к применению Минстроем России, сложившихся на дату представления сметной документации в органы (организации), уполномоченные </w:t>
      </w:r>
      <w:r w:rsidRPr="00206F6C">
        <w:rPr>
          <w:sz w:val="24"/>
          <w:szCs w:val="24"/>
        </w:rPr>
        <w:t>на проведение экспертизы проектной документации (постановление Правительства РФ от 18.05.2009 № 427 «О порядке</w:t>
      </w:r>
      <w:r w:rsidRPr="00FD4BC7">
        <w:rPr>
          <w:sz w:val="24"/>
          <w:szCs w:val="24"/>
        </w:rPr>
        <w:t xml:space="preserve"> проведения проверки достоверности определения сметной стоимости строительства, реконструкции, капитального ремонта объектов капитального строительства, финансирование которых осуществляется с привлечением средств бюджетов бюджетной системы Российской Федерации, средств юридических лиц, созданных Российской Федерацией, субъектами Российской Федерации, муниципальными образованиями, юридических лиц, доля Российской Федерации, субъектов Российской Федерации, муниципальных образований в уставных (складочных) капиталах которых составляет более 50 процентов»)</w:t>
      </w:r>
    </w:p>
    <w:p w14:paraId="291F5B01" w14:textId="77777777" w:rsidR="000201AF" w:rsidRPr="00FD4BC7" w:rsidRDefault="000201AF" w:rsidP="000201AF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FD4BC7">
        <w:rPr>
          <w:sz w:val="24"/>
          <w:szCs w:val="24"/>
        </w:rPr>
        <w:t>Затраты на содержание службы заказчика-застройщика определить с учетом требований Методических рекомендаций по расчету норматива затрат на содержание службы заказчика-застройщика.</w:t>
      </w:r>
    </w:p>
    <w:p w14:paraId="32F2EC23" w14:textId="77777777" w:rsidR="000201AF" w:rsidRPr="00FD4BC7" w:rsidRDefault="000201AF" w:rsidP="000201AF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FD4BC7">
        <w:rPr>
          <w:sz w:val="24"/>
          <w:szCs w:val="24"/>
        </w:rPr>
        <w:t xml:space="preserve">Сводный сметный расчет выполнить с разделением затрат по собственникам объектов, а также АО «СО ЕЭС». </w:t>
      </w:r>
    </w:p>
    <w:p w14:paraId="2C59CC17" w14:textId="77777777" w:rsidR="000201AF" w:rsidRPr="00FD4BC7" w:rsidRDefault="000201AF" w:rsidP="000201AF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FD4BC7">
        <w:rPr>
          <w:sz w:val="24"/>
          <w:szCs w:val="24"/>
        </w:rPr>
        <w:t>В случае, когда строительство и ввод в эксплуатацию предприятий, зданий, сооружений предусматривается осуществлять отдельными этапами строительства, необходимо сформировать ведомость сметной стоимости строительства объектов, входящих в этап строительства, с объединением отдельных этапов строительства в общий сводный сметный расчет.</w:t>
      </w:r>
    </w:p>
    <w:p w14:paraId="0BF74BE0" w14:textId="77777777" w:rsidR="000201AF" w:rsidRPr="00FD4BC7" w:rsidRDefault="000201AF" w:rsidP="000201AF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4"/>
          <w:szCs w:val="24"/>
        </w:rPr>
      </w:pPr>
      <w:r w:rsidRPr="00FD4BC7">
        <w:rPr>
          <w:sz w:val="24"/>
          <w:szCs w:val="24"/>
        </w:rPr>
        <w:t>При наличии этапов строительства и разных собственников выполнить отдельные сводные сметные расчеты с объединением их в сводку затрат.</w:t>
      </w:r>
    </w:p>
    <w:p w14:paraId="292688B9" w14:textId="77777777" w:rsidR="000201AF" w:rsidRPr="00FD4BC7" w:rsidRDefault="000201AF" w:rsidP="000201AF">
      <w:pPr>
        <w:tabs>
          <w:tab w:val="left" w:pos="1560"/>
        </w:tabs>
        <w:ind w:firstLine="720"/>
        <w:jc w:val="both"/>
        <w:rPr>
          <w:sz w:val="24"/>
          <w:szCs w:val="24"/>
        </w:rPr>
      </w:pPr>
      <w:r w:rsidRPr="00FD4BC7">
        <w:rPr>
          <w:sz w:val="24"/>
          <w:szCs w:val="24"/>
        </w:rPr>
        <w:t xml:space="preserve">Руководствуясь Постановлением Госстроя России от 05.03.2004 № 15/1 «Об утверждении и введении в действие Методики определения стоимости строительной продукции на территории Российской Федерации», а также МДС 81-35.2004 определить непосредственный размер и </w:t>
      </w:r>
      <w:r w:rsidRPr="00FD4BC7">
        <w:rPr>
          <w:sz w:val="24"/>
          <w:szCs w:val="24"/>
        </w:rPr>
        <w:lastRenderedPageBreak/>
        <w:t>включить в сводный-сметный расчет объектов строительства следующие затраты по получению исходно-разрешительной документации и оформлению земельно-имущественных отношений:</w:t>
      </w:r>
    </w:p>
    <w:p w14:paraId="4657EB76" w14:textId="77777777" w:rsidR="000201AF" w:rsidRPr="00FD4BC7" w:rsidRDefault="000201AF" w:rsidP="000201AF">
      <w:pPr>
        <w:tabs>
          <w:tab w:val="left" w:pos="1560"/>
        </w:tabs>
        <w:ind w:firstLine="720"/>
        <w:jc w:val="both"/>
        <w:rPr>
          <w:sz w:val="24"/>
          <w:szCs w:val="24"/>
        </w:rPr>
      </w:pPr>
      <w:r w:rsidRPr="00FD4BC7">
        <w:rPr>
          <w:sz w:val="24"/>
          <w:szCs w:val="24"/>
        </w:rPr>
        <w:t xml:space="preserve">- затраты по получению исходно-разрешительной документации и оформлению земельно-имущественных отношений, связанные с затратами заказчика по отводу и освоению застраиваемой территории и вводу объектов в эксплуатацию, в том числе, но не ограничиваясь: разработкой и утверждением проекта планировки территории, проекта межевания территории, получением (утверждением) градостроительных планов земельных участков, межеванием, кадастровыми работами, постановкой на кадастровый учет, оценкой рыночной стоимости за пользование (аренду/выкуп/сервитут/компенсацию убытков, включая реальный ущерб и упущенную выгоду) земельными участками с получением положительного заключения СРО, оформлением (переоформлением) и государственной регистрацией договоров аренды (купли-продажи/соглашений об установлении сервитута), переводом земель из категории в категорию, натурно-техническим обследованием лесных участков и разработкой проекта освоения лесных участков с последующем получением положительного заключения на проект, мероприятиями по смене </w:t>
      </w:r>
      <w:proofErr w:type="spellStart"/>
      <w:r w:rsidRPr="00FD4BC7">
        <w:rPr>
          <w:sz w:val="24"/>
          <w:szCs w:val="24"/>
        </w:rPr>
        <w:t>защитности</w:t>
      </w:r>
      <w:proofErr w:type="spellEnd"/>
      <w:r w:rsidRPr="00FD4BC7">
        <w:rPr>
          <w:sz w:val="24"/>
          <w:szCs w:val="24"/>
        </w:rPr>
        <w:t xml:space="preserve"> лесов, в том числе затраты на переоформление полосы отвода для отвода земельных участков в границах под обособленными площадными частями объектов капитального строительства и прекращению действия договоров аренды (соглашений об установлении сервитутов) на период строительства;</w:t>
      </w:r>
    </w:p>
    <w:p w14:paraId="35F0E7EF" w14:textId="77777777" w:rsidR="000201AF" w:rsidRPr="00FD4BC7" w:rsidRDefault="000201AF" w:rsidP="000201AF">
      <w:pPr>
        <w:tabs>
          <w:tab w:val="left" w:pos="1560"/>
        </w:tabs>
        <w:ind w:firstLine="720"/>
        <w:jc w:val="both"/>
        <w:rPr>
          <w:sz w:val="24"/>
          <w:szCs w:val="24"/>
        </w:rPr>
      </w:pPr>
      <w:r w:rsidRPr="00FD4BC7">
        <w:rPr>
          <w:sz w:val="24"/>
          <w:szCs w:val="24"/>
        </w:rPr>
        <w:t xml:space="preserve">- подготовкой лесного участка (площадки) для складирования вырубаемой древесины, обустройству, в том числе очистки от снега и охраной площадки складирования вырубаемой древесины, перемещению и складированию вырубаемой древесины; </w:t>
      </w:r>
    </w:p>
    <w:p w14:paraId="75FE7C09" w14:textId="77777777" w:rsidR="000201AF" w:rsidRPr="00FD4BC7" w:rsidRDefault="000201AF" w:rsidP="000201AF">
      <w:pPr>
        <w:tabs>
          <w:tab w:val="left" w:pos="1560"/>
        </w:tabs>
        <w:ind w:firstLine="720"/>
        <w:jc w:val="both"/>
        <w:rPr>
          <w:sz w:val="24"/>
          <w:szCs w:val="24"/>
        </w:rPr>
      </w:pPr>
      <w:r w:rsidRPr="00FD4BC7">
        <w:rPr>
          <w:sz w:val="24"/>
          <w:szCs w:val="24"/>
        </w:rPr>
        <w:t xml:space="preserve">- проведением первичной технической инвентаризации и кадастровых работ с подготовкой технических паспортов, технических планов и получением кадастровых паспортов на объект капитального строительства (ОКС), осуществлением сопровождения государственного кадастрового учета недвижимого имущества ОКС и получения кадастровых паспортов на ОКС; </w:t>
      </w:r>
    </w:p>
    <w:p w14:paraId="3EE958A9" w14:textId="77777777" w:rsidR="000201AF" w:rsidRPr="00FD4BC7" w:rsidRDefault="000201AF" w:rsidP="000201AF">
      <w:pPr>
        <w:tabs>
          <w:tab w:val="left" w:pos="1560"/>
        </w:tabs>
        <w:ind w:firstLine="720"/>
        <w:jc w:val="both"/>
        <w:rPr>
          <w:sz w:val="24"/>
          <w:szCs w:val="24"/>
        </w:rPr>
      </w:pPr>
      <w:r w:rsidRPr="00FD4BC7">
        <w:rPr>
          <w:sz w:val="24"/>
          <w:szCs w:val="24"/>
        </w:rPr>
        <w:t>- затраты, связанные с оплатой государственной пошлины, в том числе для регистрации договоров аренды, за постановку ОКС на кадастровый учет и государственную регистрацию прав на объекты недвижимости (ОКС), осуществлением сопровождения государственной регистрации прав на объекты недвижимости (ОКС);</w:t>
      </w:r>
    </w:p>
    <w:p w14:paraId="18FB1ABF" w14:textId="77777777" w:rsidR="000201AF" w:rsidRPr="00FD4BC7" w:rsidRDefault="000201AF" w:rsidP="000201AF">
      <w:pPr>
        <w:tabs>
          <w:tab w:val="left" w:pos="1560"/>
        </w:tabs>
        <w:ind w:firstLine="720"/>
        <w:jc w:val="both"/>
        <w:rPr>
          <w:sz w:val="24"/>
          <w:szCs w:val="24"/>
        </w:rPr>
      </w:pPr>
      <w:r w:rsidRPr="00FD4BC7">
        <w:rPr>
          <w:sz w:val="24"/>
          <w:szCs w:val="24"/>
        </w:rPr>
        <w:t>- затраты, связанные с установлением зон с особыми условиями, в том числе составлением карты (плана) зон с особыми условиями, подготовленной в объеме, достаточном для согласования в федеральном органе исполнительной власти, осуществляющем технический контроль и надзор в электроэнергетике, и внесения в документы государственного кадастрового учета недвижимого имущества сведений о границах зон с особыми условиями;</w:t>
      </w:r>
    </w:p>
    <w:p w14:paraId="743DD292" w14:textId="77777777" w:rsidR="000201AF" w:rsidRPr="00FD4BC7" w:rsidRDefault="000201AF" w:rsidP="000201AF">
      <w:pPr>
        <w:tabs>
          <w:tab w:val="left" w:pos="1560"/>
        </w:tabs>
        <w:ind w:firstLine="720"/>
        <w:jc w:val="both"/>
        <w:rPr>
          <w:sz w:val="24"/>
          <w:szCs w:val="24"/>
        </w:rPr>
      </w:pPr>
      <w:r w:rsidRPr="00FD4BC7">
        <w:rPr>
          <w:sz w:val="24"/>
          <w:szCs w:val="24"/>
        </w:rPr>
        <w:t>- затраты, связанные с компенсацией за сносимые строения и садово-огородные и иные насаждения, посев, вспашку и другие сельскохозяйственные работы, ущерба, наносимого природной среде, произведенные на отчуждаемой территории, возмещением убытков и потерь по переносу зданий и сооружений (или строительству новых зданий и сооружений взамен сносимых), по возмещению убытков, причиняемых проведением водохозяйственных мероприятий, прекращением или изменением условий водопользования, по возмещению потерь сельскохозяйственного производства;</w:t>
      </w:r>
    </w:p>
    <w:p w14:paraId="02C42C4B" w14:textId="77777777" w:rsidR="000201AF" w:rsidRPr="00FD4BC7" w:rsidRDefault="000201AF" w:rsidP="000201AF">
      <w:pPr>
        <w:tabs>
          <w:tab w:val="left" w:pos="1560"/>
        </w:tabs>
        <w:ind w:firstLine="720"/>
        <w:jc w:val="both"/>
        <w:rPr>
          <w:sz w:val="23"/>
          <w:szCs w:val="23"/>
        </w:rPr>
      </w:pPr>
      <w:r w:rsidRPr="00FD4BC7">
        <w:rPr>
          <w:sz w:val="23"/>
          <w:szCs w:val="23"/>
        </w:rPr>
        <w:t xml:space="preserve">- затраты на арендные платежи, размер которых определяется на основании действующего законодательства, расчета, составленного с учетом сведений о кадастровой стоимости земельных участков и положений постановлений Правительства Российской Федерации от 16.07.2009 № 582 «Об основных принципах определения арендной платы при аренде земельных участков находящихся в государственной или муниципальной собственности» и «О ставках платы за единицу объема лесных ресурсов и ставках платы за единицу площади лесного участка, находящегося в федеральной собственности, и о Правилах определения размера арендной платы, а также порядка, условий и сроков внесения арендной платы за земли, находящиеся в собственности Российской Федерации» и от 22.05.2007 № 310 «О ставках платы за единицу объема лесных ресурсов и ставках платы за единицу площади лесного участка, находящегося в федеральной собственности», нормативно-правовых актов органов субъектов Российской Федерации в области земельного законодательства, отчета по определению рыночной стоимости аренды в соответствии с Федеральным законом от 29.07.1998 № 135-ФЗ «Об оценочной деятельности», стандартами и правилами саморегулируемых организаций, а </w:t>
      </w:r>
      <w:r w:rsidRPr="00FD4BC7">
        <w:rPr>
          <w:sz w:val="23"/>
          <w:szCs w:val="23"/>
        </w:rPr>
        <w:lastRenderedPageBreak/>
        <w:t>также заключенных между Заказчиком и правообладателями земельных участков договоров, соглашений, заключенных в соответствии с требованиями действующего законодательства РФ);</w:t>
      </w:r>
    </w:p>
    <w:p w14:paraId="3AE3F976" w14:textId="77777777" w:rsidR="000201AF" w:rsidRPr="00FD4BC7" w:rsidRDefault="000201AF" w:rsidP="000201AF">
      <w:pPr>
        <w:tabs>
          <w:tab w:val="left" w:pos="1560"/>
        </w:tabs>
        <w:ind w:firstLine="720"/>
        <w:jc w:val="both"/>
        <w:rPr>
          <w:sz w:val="23"/>
          <w:szCs w:val="23"/>
        </w:rPr>
      </w:pPr>
      <w:r w:rsidRPr="00FD4BC7">
        <w:rPr>
          <w:sz w:val="23"/>
          <w:szCs w:val="23"/>
        </w:rPr>
        <w:t>- затраты на проведение мероприятий по рекультивации земель, предусмотренных Основными положениями о рекультивации земель, снятии, сохранении и рациональном использовании плодородного слоя почвы (утверждены приказом Минприроды России и Роскомзема от 22.12.1995 № 525/67) и иными нормативными актами РФ;</w:t>
      </w:r>
    </w:p>
    <w:p w14:paraId="56E5F0E5" w14:textId="77777777" w:rsidR="000201AF" w:rsidRPr="00FD4BC7" w:rsidRDefault="000201AF" w:rsidP="000201AF">
      <w:pPr>
        <w:tabs>
          <w:tab w:val="left" w:pos="1560"/>
        </w:tabs>
        <w:ind w:firstLine="720"/>
        <w:jc w:val="both"/>
        <w:rPr>
          <w:sz w:val="23"/>
          <w:szCs w:val="23"/>
        </w:rPr>
      </w:pPr>
      <w:r w:rsidRPr="00FD4BC7">
        <w:rPr>
          <w:sz w:val="23"/>
          <w:szCs w:val="23"/>
        </w:rPr>
        <w:t>- затраты, связанные с выполнением исполнительной съемки объектов проектирования, выполненной и зарегистрированной в соответствии с требованиями, установленными органами исполнительной власти субъектов Российской Федерации или местного самоуправления, на территориях которых расположены объекты проектирования;</w:t>
      </w:r>
    </w:p>
    <w:p w14:paraId="4E57678B" w14:textId="77777777" w:rsidR="000201AF" w:rsidRPr="00FD4BC7" w:rsidRDefault="000201AF" w:rsidP="000201AF">
      <w:pPr>
        <w:tabs>
          <w:tab w:val="left" w:pos="1560"/>
        </w:tabs>
        <w:ind w:firstLine="720"/>
        <w:jc w:val="both"/>
        <w:rPr>
          <w:sz w:val="23"/>
          <w:szCs w:val="23"/>
        </w:rPr>
      </w:pPr>
      <w:r w:rsidRPr="00FD4BC7">
        <w:rPr>
          <w:sz w:val="23"/>
          <w:szCs w:val="23"/>
        </w:rPr>
        <w:t>- затраты по выполнению необходимых мероприятий по противопожарному обустройству лесных участков (лесов), затрагиваемых строительством, и обеспечению их средствами предупреждения и тушения лесных пожаров, предусмотренных нормами действующего законодательства, постановления Правительства Российской Федерации от 30.06.2007 № 417 «Об утверждении Правил пожарной безопасности в лесах», приказа Федерального агентства лесного хозяйства от 27.04.2012 № 174 «Об утверждении Нормативов противопожарного обустройства лесов» и др.;</w:t>
      </w:r>
    </w:p>
    <w:p w14:paraId="0A2C1DFC" w14:textId="77777777" w:rsidR="000201AF" w:rsidRPr="00FD4BC7" w:rsidRDefault="000201AF" w:rsidP="000201AF">
      <w:pPr>
        <w:tabs>
          <w:tab w:val="left" w:pos="1560"/>
        </w:tabs>
        <w:ind w:firstLine="720"/>
        <w:jc w:val="both"/>
        <w:rPr>
          <w:sz w:val="23"/>
          <w:szCs w:val="23"/>
        </w:rPr>
      </w:pPr>
      <w:r w:rsidRPr="00FD4BC7">
        <w:rPr>
          <w:sz w:val="23"/>
          <w:szCs w:val="23"/>
        </w:rPr>
        <w:t>- компенсационные затраты по переустройству объектов недвижимого имущества иных собственников, включая затраты на проведение проектно-изыскательских работ, строительно-монтажных работ, поставку оборудования, материалов, затраты по оформлению правоустанавливающих документов на земельные участки, исходно-разрешительной документации и иные сопутствующие затраты, необходимые для ввода объектов в эксплуатацию и внесения в ЕГРП сведений об изменении технических характеристик объектов недвижимости;</w:t>
      </w:r>
    </w:p>
    <w:p w14:paraId="598701E5" w14:textId="77777777" w:rsidR="000201AF" w:rsidRPr="00FD4BC7" w:rsidRDefault="000201AF" w:rsidP="000201AF">
      <w:pPr>
        <w:tabs>
          <w:tab w:val="left" w:pos="1560"/>
        </w:tabs>
        <w:ind w:firstLine="720"/>
        <w:jc w:val="both"/>
        <w:rPr>
          <w:sz w:val="23"/>
          <w:szCs w:val="23"/>
        </w:rPr>
      </w:pPr>
      <w:r w:rsidRPr="00FD4BC7">
        <w:rPr>
          <w:sz w:val="23"/>
          <w:szCs w:val="23"/>
        </w:rPr>
        <w:t>- иные затраты, определенные в ходе разработки проектной документации, связанные с обязательным выполнением требований действующего законодательства, в том числе затраты на проведение необходимых мероприятий под построенным объектом.</w:t>
      </w:r>
    </w:p>
    <w:p w14:paraId="2B60949F" w14:textId="77777777" w:rsidR="000201AF" w:rsidRPr="00FD4BC7" w:rsidRDefault="000201AF" w:rsidP="000201AF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3"/>
          <w:szCs w:val="23"/>
        </w:rPr>
      </w:pPr>
      <w:r w:rsidRPr="00FD4BC7">
        <w:rPr>
          <w:sz w:val="23"/>
          <w:szCs w:val="23"/>
        </w:rPr>
        <w:t>Лимит прочих работ и затрат включить в сметную документацию.</w:t>
      </w:r>
    </w:p>
    <w:p w14:paraId="333256DA" w14:textId="77777777" w:rsidR="000201AF" w:rsidRPr="00FD4BC7" w:rsidRDefault="000201AF" w:rsidP="000201AF">
      <w:pPr>
        <w:tabs>
          <w:tab w:val="left" w:pos="1560"/>
        </w:tabs>
        <w:ind w:firstLine="709"/>
        <w:jc w:val="both"/>
        <w:rPr>
          <w:rFonts w:eastAsia="Calibri"/>
          <w:b/>
          <w:sz w:val="23"/>
          <w:szCs w:val="23"/>
        </w:rPr>
      </w:pPr>
      <w:r w:rsidRPr="00FD4BC7">
        <w:rPr>
          <w:b/>
          <w:sz w:val="23"/>
          <w:szCs w:val="23"/>
        </w:rPr>
        <w:t>5.1.1</w:t>
      </w:r>
      <w:r>
        <w:rPr>
          <w:b/>
          <w:sz w:val="23"/>
          <w:szCs w:val="23"/>
        </w:rPr>
        <w:t>3</w:t>
      </w:r>
      <w:r w:rsidRPr="00FD4BC7">
        <w:rPr>
          <w:b/>
          <w:sz w:val="23"/>
          <w:szCs w:val="23"/>
        </w:rPr>
        <w:t>.</w:t>
      </w:r>
      <w:r w:rsidRPr="00FD4BC7">
        <w:rPr>
          <w:b/>
          <w:sz w:val="23"/>
          <w:szCs w:val="23"/>
        </w:rPr>
        <w:tab/>
        <w:t>П</w:t>
      </w:r>
      <w:r w:rsidRPr="00FD4BC7">
        <w:rPr>
          <w:rFonts w:eastAsia="Calibri"/>
          <w:b/>
          <w:sz w:val="23"/>
          <w:szCs w:val="23"/>
        </w:rPr>
        <w:t>ри разработке проектной документации учитывать следующие требования:</w:t>
      </w:r>
    </w:p>
    <w:p w14:paraId="2D3AC0CA" w14:textId="77777777" w:rsidR="000201AF" w:rsidRPr="00FD4BC7" w:rsidRDefault="000201AF" w:rsidP="000201AF">
      <w:pPr>
        <w:tabs>
          <w:tab w:val="left" w:pos="709"/>
        </w:tabs>
        <w:ind w:firstLine="709"/>
        <w:jc w:val="both"/>
        <w:rPr>
          <w:rFonts w:eastAsia="Calibri"/>
          <w:sz w:val="23"/>
          <w:szCs w:val="23"/>
        </w:rPr>
      </w:pPr>
      <w:r w:rsidRPr="00FD4BC7">
        <w:rPr>
          <w:rFonts w:eastAsia="Calibri"/>
          <w:sz w:val="23"/>
          <w:szCs w:val="23"/>
        </w:rPr>
        <w:t>В разделах проектной документации, в том числе «Пояснительная записка», «Проект организации строительства» и «Архитектурные решения» указывать наименования и единицы измерения строящихся и реконструируемых объектов капитального строительства (</w:t>
      </w:r>
      <w:r w:rsidRPr="00FD4BC7">
        <w:rPr>
          <w:rFonts w:eastAsia="Calibri"/>
          <w:i/>
          <w:sz w:val="23"/>
          <w:szCs w:val="23"/>
        </w:rPr>
        <w:t>для</w:t>
      </w:r>
      <w:r w:rsidRPr="00FD4BC7">
        <w:rPr>
          <w:i/>
          <w:sz w:val="23"/>
          <w:szCs w:val="23"/>
        </w:rPr>
        <w:t xml:space="preserve"> отнесения имущества к основным средствам</w:t>
      </w:r>
      <w:r w:rsidRPr="00FD4BC7">
        <w:rPr>
          <w:rFonts w:eastAsia="Calibri"/>
          <w:sz w:val="23"/>
          <w:szCs w:val="23"/>
        </w:rPr>
        <w:t>).</w:t>
      </w:r>
    </w:p>
    <w:p w14:paraId="4202C5D2" w14:textId="77777777" w:rsidR="000201AF" w:rsidRPr="00FD4BC7" w:rsidRDefault="000201AF" w:rsidP="000201AF">
      <w:pPr>
        <w:ind w:firstLine="709"/>
        <w:jc w:val="both"/>
        <w:rPr>
          <w:rFonts w:eastAsia="Calibri"/>
          <w:sz w:val="23"/>
          <w:szCs w:val="23"/>
        </w:rPr>
      </w:pPr>
      <w:r w:rsidRPr="00FD4BC7">
        <w:rPr>
          <w:rFonts w:eastAsia="Calibri"/>
          <w:sz w:val="23"/>
          <w:szCs w:val="23"/>
        </w:rPr>
        <w:t xml:space="preserve">Перечень строящихся и реконструируемых объектов капитального строительства указывать в разделах «Пояснительная записка» и «Проект организации строительства» </w:t>
      </w:r>
      <w:r w:rsidRPr="00FD4BC7">
        <w:rPr>
          <w:sz w:val="23"/>
          <w:szCs w:val="23"/>
        </w:rPr>
        <w:t>с отражением основных характеристик и делением на объекты основного и вспомогательного назначения.</w:t>
      </w:r>
    </w:p>
    <w:p w14:paraId="7F6BEB37" w14:textId="77777777" w:rsidR="000201AF" w:rsidRPr="00FD4BC7" w:rsidRDefault="000201AF" w:rsidP="000201AF">
      <w:pPr>
        <w:tabs>
          <w:tab w:val="left" w:pos="709"/>
        </w:tabs>
        <w:ind w:firstLine="709"/>
        <w:jc w:val="both"/>
        <w:rPr>
          <w:rFonts w:eastAsia="Calibri"/>
          <w:sz w:val="23"/>
          <w:szCs w:val="23"/>
        </w:rPr>
      </w:pPr>
      <w:r w:rsidRPr="00FD4BC7">
        <w:rPr>
          <w:rFonts w:eastAsia="Calibri"/>
          <w:sz w:val="23"/>
          <w:szCs w:val="23"/>
        </w:rPr>
        <w:t>Для реконструируемых (переустраиваемых) объектов капитального строительства необходимо указывать их существующие параметры (показатели) согласно данным технической документации (технический паспорт, технический план, кадастровый паспорт/выписка), а также параметры (показатели) в результате реализации решений проектной документации (количество демонтируемых и вновь возводимых опор, изменение протяженности линий электропередачи, площади зданий, протяженности/площади сооружений и т.д.).</w:t>
      </w:r>
    </w:p>
    <w:p w14:paraId="6A2BACB1" w14:textId="77777777" w:rsidR="000201AF" w:rsidRPr="00FD4BC7" w:rsidRDefault="000201AF" w:rsidP="000201AF">
      <w:pPr>
        <w:tabs>
          <w:tab w:val="left" w:pos="709"/>
        </w:tabs>
        <w:ind w:firstLine="709"/>
        <w:jc w:val="both"/>
        <w:rPr>
          <w:sz w:val="23"/>
          <w:szCs w:val="23"/>
        </w:rPr>
      </w:pPr>
      <w:r w:rsidRPr="00FD4BC7">
        <w:rPr>
          <w:sz w:val="23"/>
          <w:szCs w:val="23"/>
        </w:rPr>
        <w:t>Единые стандарты фирменного стиля объектов ДЗО ПАО «Россети».</w:t>
      </w:r>
    </w:p>
    <w:p w14:paraId="288CEB21" w14:textId="77777777" w:rsidR="000201AF" w:rsidRPr="00FD4BC7" w:rsidRDefault="000201AF" w:rsidP="000201AF">
      <w:pPr>
        <w:tabs>
          <w:tab w:val="left" w:pos="709"/>
        </w:tabs>
        <w:ind w:firstLine="709"/>
        <w:jc w:val="both"/>
        <w:rPr>
          <w:sz w:val="23"/>
          <w:szCs w:val="23"/>
        </w:rPr>
      </w:pPr>
      <w:r w:rsidRPr="00FD4BC7">
        <w:rPr>
          <w:sz w:val="23"/>
          <w:szCs w:val="23"/>
        </w:rPr>
        <w:t>Предусматривать в составе проектной документации расчет затрат на ремонтно-эксплуатационное обслуживание объекта на протяжении срока его полезного использования.</w:t>
      </w:r>
    </w:p>
    <w:p w14:paraId="412508E3" w14:textId="77777777" w:rsidR="000201AF" w:rsidRPr="00FD4BC7" w:rsidRDefault="000201AF" w:rsidP="000201AF">
      <w:pPr>
        <w:tabs>
          <w:tab w:val="left" w:pos="709"/>
        </w:tabs>
        <w:ind w:firstLine="709"/>
        <w:jc w:val="both"/>
        <w:rPr>
          <w:sz w:val="23"/>
          <w:szCs w:val="23"/>
        </w:rPr>
      </w:pPr>
      <w:r w:rsidRPr="00FD4BC7">
        <w:rPr>
          <w:sz w:val="23"/>
          <w:szCs w:val="23"/>
        </w:rPr>
        <w:t>Произвести сравнительный анализ альтернативных вариантов реализации с целью выявления наиболее эффективного варианта в части снижения капитальных и текущих издержек Общества на создание и содержание объекта.</w:t>
      </w:r>
    </w:p>
    <w:p w14:paraId="44D2B346" w14:textId="77777777" w:rsidR="000201AF" w:rsidRPr="00FD4BC7" w:rsidRDefault="000201AF" w:rsidP="000201AF">
      <w:pPr>
        <w:tabs>
          <w:tab w:val="left" w:pos="709"/>
        </w:tabs>
        <w:ind w:firstLine="709"/>
        <w:jc w:val="both"/>
        <w:rPr>
          <w:sz w:val="23"/>
          <w:szCs w:val="23"/>
        </w:rPr>
      </w:pPr>
      <w:r w:rsidRPr="00FD4BC7">
        <w:rPr>
          <w:sz w:val="23"/>
          <w:szCs w:val="23"/>
        </w:rPr>
        <w:t>В приоритетном порядке следует рассматривать технические решения с применением оборудования, конструкций, материалов и технологий отечественного производства.</w:t>
      </w:r>
    </w:p>
    <w:p w14:paraId="623450DB" w14:textId="19EB6F2F" w:rsidR="000201AF" w:rsidRPr="00FD4BC7" w:rsidRDefault="000201AF" w:rsidP="000201AF">
      <w:pPr>
        <w:widowControl w:val="0"/>
        <w:tabs>
          <w:tab w:val="left" w:pos="-4860"/>
          <w:tab w:val="left" w:pos="-4680"/>
          <w:tab w:val="left" w:pos="1080"/>
          <w:tab w:val="left" w:pos="1560"/>
        </w:tabs>
        <w:ind w:firstLine="720"/>
        <w:jc w:val="both"/>
        <w:rPr>
          <w:b/>
          <w:sz w:val="23"/>
          <w:szCs w:val="23"/>
        </w:rPr>
      </w:pPr>
      <w:r w:rsidRPr="00FD4BC7">
        <w:rPr>
          <w:b/>
          <w:sz w:val="23"/>
          <w:szCs w:val="23"/>
        </w:rPr>
        <w:t>5.1.</w:t>
      </w:r>
      <w:r>
        <w:rPr>
          <w:b/>
          <w:sz w:val="23"/>
          <w:szCs w:val="23"/>
        </w:rPr>
        <w:t>14</w:t>
      </w:r>
      <w:r w:rsidRPr="00FD4BC7">
        <w:rPr>
          <w:b/>
          <w:sz w:val="23"/>
          <w:szCs w:val="23"/>
        </w:rPr>
        <w:t>.</w:t>
      </w:r>
      <w:r w:rsidRPr="00FD4BC7">
        <w:rPr>
          <w:b/>
          <w:sz w:val="23"/>
          <w:szCs w:val="23"/>
        </w:rPr>
        <w:tab/>
        <w:t>Выполнить раздел «Эффективность инвестиций».</w:t>
      </w:r>
    </w:p>
    <w:p w14:paraId="0C0EC5E4" w14:textId="77777777" w:rsidR="000201AF" w:rsidRPr="00FD4BC7" w:rsidRDefault="000201AF" w:rsidP="000201AF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3"/>
          <w:szCs w:val="23"/>
        </w:rPr>
      </w:pPr>
      <w:r w:rsidRPr="00FD4BC7">
        <w:rPr>
          <w:sz w:val="23"/>
          <w:szCs w:val="23"/>
        </w:rPr>
        <w:t>В том числе в разделе определить следующие показатели:</w:t>
      </w:r>
    </w:p>
    <w:p w14:paraId="2DCA779F" w14:textId="77777777" w:rsidR="000201AF" w:rsidRPr="00FD4BC7" w:rsidRDefault="000201AF" w:rsidP="000201AF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3"/>
          <w:szCs w:val="23"/>
        </w:rPr>
      </w:pPr>
      <w:r w:rsidRPr="00FD4BC7">
        <w:rPr>
          <w:sz w:val="23"/>
          <w:szCs w:val="23"/>
        </w:rPr>
        <w:t>- чистый дисконтированный доход (</w:t>
      </w:r>
      <w:r w:rsidRPr="00FD4BC7">
        <w:rPr>
          <w:sz w:val="23"/>
          <w:szCs w:val="23"/>
          <w:lang w:val="en-US"/>
        </w:rPr>
        <w:t>NPV</w:t>
      </w:r>
      <w:r w:rsidRPr="00FD4BC7">
        <w:rPr>
          <w:sz w:val="23"/>
          <w:szCs w:val="23"/>
        </w:rPr>
        <w:t>);</w:t>
      </w:r>
    </w:p>
    <w:p w14:paraId="4B5BE6A7" w14:textId="77777777" w:rsidR="000201AF" w:rsidRPr="00FD4BC7" w:rsidRDefault="000201AF" w:rsidP="000201AF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3"/>
          <w:szCs w:val="23"/>
        </w:rPr>
      </w:pPr>
      <w:r w:rsidRPr="00FD4BC7">
        <w:rPr>
          <w:sz w:val="23"/>
          <w:szCs w:val="23"/>
        </w:rPr>
        <w:t>- внутренняя норма доходности (</w:t>
      </w:r>
      <w:r w:rsidRPr="00FD4BC7">
        <w:rPr>
          <w:sz w:val="23"/>
          <w:szCs w:val="23"/>
          <w:lang w:val="en-US"/>
        </w:rPr>
        <w:t>IRR</w:t>
      </w:r>
      <w:r w:rsidRPr="00FD4BC7">
        <w:rPr>
          <w:sz w:val="23"/>
          <w:szCs w:val="23"/>
        </w:rPr>
        <w:t>);</w:t>
      </w:r>
    </w:p>
    <w:p w14:paraId="1FAC70FB" w14:textId="77777777" w:rsidR="000201AF" w:rsidRPr="00FD4BC7" w:rsidRDefault="000201AF" w:rsidP="000201AF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3"/>
          <w:szCs w:val="23"/>
        </w:rPr>
      </w:pPr>
      <w:r w:rsidRPr="00FD4BC7">
        <w:rPr>
          <w:sz w:val="23"/>
          <w:szCs w:val="23"/>
        </w:rPr>
        <w:t>- срок окупаемости простой;</w:t>
      </w:r>
    </w:p>
    <w:p w14:paraId="35771EA2" w14:textId="77777777" w:rsidR="000201AF" w:rsidRPr="00FD4BC7" w:rsidRDefault="000201AF" w:rsidP="000201AF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3"/>
          <w:szCs w:val="23"/>
        </w:rPr>
      </w:pPr>
      <w:r w:rsidRPr="00FD4BC7">
        <w:rPr>
          <w:sz w:val="23"/>
          <w:szCs w:val="23"/>
        </w:rPr>
        <w:t>- срок окупаемости дисконтированный.</w:t>
      </w:r>
    </w:p>
    <w:p w14:paraId="35DEF156" w14:textId="77777777" w:rsidR="000201AF" w:rsidRPr="00FD4BC7" w:rsidRDefault="000201AF" w:rsidP="000201AF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b/>
          <w:sz w:val="23"/>
          <w:szCs w:val="23"/>
        </w:rPr>
      </w:pPr>
      <w:r w:rsidRPr="00FD4BC7">
        <w:rPr>
          <w:b/>
          <w:sz w:val="23"/>
          <w:szCs w:val="23"/>
        </w:rPr>
        <w:t>5.1.1</w:t>
      </w:r>
      <w:r>
        <w:rPr>
          <w:b/>
          <w:sz w:val="23"/>
          <w:szCs w:val="23"/>
        </w:rPr>
        <w:t>5</w:t>
      </w:r>
      <w:r w:rsidRPr="00FD4BC7">
        <w:rPr>
          <w:b/>
          <w:sz w:val="23"/>
          <w:szCs w:val="23"/>
        </w:rPr>
        <w:t xml:space="preserve">. Выполнить раздел «Пояснительная записка» (ПЗ). </w:t>
      </w:r>
    </w:p>
    <w:p w14:paraId="44DD4AD5" w14:textId="77777777" w:rsidR="000201AF" w:rsidRPr="00FD4BC7" w:rsidRDefault="000201AF" w:rsidP="000201AF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3"/>
          <w:szCs w:val="23"/>
        </w:rPr>
      </w:pPr>
      <w:r w:rsidRPr="00FD4BC7">
        <w:rPr>
          <w:sz w:val="23"/>
          <w:szCs w:val="23"/>
        </w:rPr>
        <w:lastRenderedPageBreak/>
        <w:t>Раздел оформить отдельным томом в соответствии с требованиями Постановления Правительства РФ от 16.02.2008 № 87. «О составе разделов проектной документации и требованиях к их содержанию».</w:t>
      </w:r>
    </w:p>
    <w:p w14:paraId="788C9801" w14:textId="77777777" w:rsidR="000201AF" w:rsidRPr="00FD4BC7" w:rsidRDefault="000201AF" w:rsidP="000201AF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3"/>
          <w:szCs w:val="23"/>
        </w:rPr>
      </w:pPr>
      <w:r w:rsidRPr="00FD4BC7">
        <w:rPr>
          <w:sz w:val="23"/>
          <w:szCs w:val="23"/>
        </w:rPr>
        <w:t xml:space="preserve">В ПЗ привести реквизиты и сведения об использовании ранее разработанной документации при выполнении проектной документации по настоящему титулу: каталогов унифицированных и типовых конструкций (схем, компоновок и т.д.), типовой проектной документации, проектов повторного применения, материалов ранее разработанной </w:t>
      </w:r>
      <w:proofErr w:type="spellStart"/>
      <w:r w:rsidRPr="00FD4BC7">
        <w:rPr>
          <w:sz w:val="23"/>
          <w:szCs w:val="23"/>
        </w:rPr>
        <w:t>внестадийной</w:t>
      </w:r>
      <w:proofErr w:type="spellEnd"/>
      <w:r w:rsidRPr="00FD4BC7">
        <w:rPr>
          <w:sz w:val="23"/>
          <w:szCs w:val="23"/>
        </w:rPr>
        <w:t xml:space="preserve"> и/или проектной документации и т.п.</w:t>
      </w:r>
    </w:p>
    <w:p w14:paraId="44B05B45" w14:textId="77777777" w:rsidR="000201AF" w:rsidRPr="00FD4BC7" w:rsidRDefault="000201AF" w:rsidP="000201AF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3"/>
          <w:szCs w:val="23"/>
        </w:rPr>
      </w:pPr>
      <w:r w:rsidRPr="00FD4BC7">
        <w:rPr>
          <w:sz w:val="23"/>
          <w:szCs w:val="23"/>
        </w:rPr>
        <w:t>В ПЗ для каждого этапа строительства (реконструкции) и пускового комплекса должны быть проработаны решения:</w:t>
      </w:r>
    </w:p>
    <w:p w14:paraId="3CAA381D" w14:textId="77777777" w:rsidR="000201AF" w:rsidRPr="00FD4BC7" w:rsidRDefault="000201AF" w:rsidP="000201AF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3"/>
          <w:szCs w:val="23"/>
        </w:rPr>
      </w:pPr>
      <w:r w:rsidRPr="00FD4BC7">
        <w:rPr>
          <w:sz w:val="23"/>
          <w:szCs w:val="23"/>
        </w:rPr>
        <w:t>В части РЗА:</w:t>
      </w:r>
    </w:p>
    <w:p w14:paraId="69378667" w14:textId="77777777" w:rsidR="000201AF" w:rsidRPr="00FD4BC7" w:rsidRDefault="000201AF" w:rsidP="000201AF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3"/>
          <w:szCs w:val="23"/>
        </w:rPr>
      </w:pPr>
      <w:r w:rsidRPr="00FD4BC7">
        <w:rPr>
          <w:sz w:val="23"/>
          <w:szCs w:val="23"/>
        </w:rPr>
        <w:t>- Выполнения релейной защиты при постановке под напряжение построенных участков ВЛ с учетом схемы их подключения к ПС;</w:t>
      </w:r>
    </w:p>
    <w:p w14:paraId="122BFD67" w14:textId="77777777" w:rsidR="000201AF" w:rsidRPr="00FD4BC7" w:rsidRDefault="000201AF" w:rsidP="000201AF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3"/>
          <w:szCs w:val="23"/>
        </w:rPr>
      </w:pPr>
      <w:r w:rsidRPr="00FD4BC7">
        <w:rPr>
          <w:sz w:val="23"/>
          <w:szCs w:val="23"/>
        </w:rPr>
        <w:t>- Взаимодействия вновь устанавливаемых устройств РЗА с существующими на ПС устройствами РЗА;</w:t>
      </w:r>
    </w:p>
    <w:p w14:paraId="3CA5260B" w14:textId="77777777" w:rsidR="000201AF" w:rsidRPr="00FD4BC7" w:rsidRDefault="000201AF" w:rsidP="000201AF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3"/>
          <w:szCs w:val="23"/>
        </w:rPr>
      </w:pPr>
      <w:r w:rsidRPr="00FD4BC7">
        <w:rPr>
          <w:sz w:val="23"/>
          <w:szCs w:val="23"/>
        </w:rPr>
        <w:t>- Временного состава устройств РЗА на переходный период поэтапной реконструкции оборудования: ЛЭП (с учетом очередности замены устройств РЗА, выключателей, замены ВЧ оборудования, ТН, создания ВОЛС и т.п.</w:t>
      </w:r>
    </w:p>
    <w:p w14:paraId="26B154BB" w14:textId="77777777" w:rsidR="000201AF" w:rsidRPr="00FD4BC7" w:rsidRDefault="000201AF" w:rsidP="000201AF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3"/>
          <w:szCs w:val="23"/>
        </w:rPr>
      </w:pPr>
      <w:r w:rsidRPr="00FD4BC7">
        <w:rPr>
          <w:sz w:val="23"/>
          <w:szCs w:val="23"/>
        </w:rPr>
        <w:t>В части АСУ ТП:</w:t>
      </w:r>
    </w:p>
    <w:p w14:paraId="7C0C5083" w14:textId="77777777" w:rsidR="000201AF" w:rsidRPr="00FD4BC7" w:rsidRDefault="000201AF" w:rsidP="000201AF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3"/>
          <w:szCs w:val="23"/>
        </w:rPr>
      </w:pPr>
      <w:r w:rsidRPr="00FD4BC7">
        <w:rPr>
          <w:sz w:val="23"/>
          <w:szCs w:val="23"/>
        </w:rPr>
        <w:t>- Состав компонентов АСУ ТП, вводимых на каждом этапе строительства;</w:t>
      </w:r>
    </w:p>
    <w:p w14:paraId="7F79B5D6" w14:textId="77777777" w:rsidR="000201AF" w:rsidRPr="00FD4BC7" w:rsidRDefault="000201AF" w:rsidP="000201AF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3"/>
          <w:szCs w:val="23"/>
        </w:rPr>
      </w:pPr>
      <w:r w:rsidRPr="00FD4BC7">
        <w:rPr>
          <w:sz w:val="23"/>
          <w:szCs w:val="23"/>
        </w:rPr>
        <w:t>- Организация передачи технологической информации по вновь вводимому оборудованию на верхние уровни управления;</w:t>
      </w:r>
    </w:p>
    <w:p w14:paraId="7B41C382" w14:textId="77777777" w:rsidR="000201AF" w:rsidRPr="00FD4BC7" w:rsidRDefault="000201AF" w:rsidP="000201AF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3"/>
          <w:szCs w:val="23"/>
        </w:rPr>
      </w:pPr>
      <w:r w:rsidRPr="00FD4BC7">
        <w:rPr>
          <w:sz w:val="23"/>
          <w:szCs w:val="23"/>
        </w:rPr>
        <w:t xml:space="preserve">- В части АИИС КУЭ/СУЭ РРЭ - по сохранению автоматического сбора данных по всем точкам учета ПС и передаче информации на верхние уровни управления </w:t>
      </w:r>
    </w:p>
    <w:p w14:paraId="24F63A4E" w14:textId="77777777" w:rsidR="000201AF" w:rsidRPr="00FD4BC7" w:rsidRDefault="000201AF" w:rsidP="000201AF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3"/>
          <w:szCs w:val="23"/>
        </w:rPr>
      </w:pPr>
      <w:r w:rsidRPr="00FD4BC7">
        <w:rPr>
          <w:sz w:val="23"/>
          <w:szCs w:val="23"/>
        </w:rPr>
        <w:t>ДЗО ПАО «Россети».</w:t>
      </w:r>
    </w:p>
    <w:p w14:paraId="1527815B" w14:textId="77777777" w:rsidR="000201AF" w:rsidRPr="00FD4BC7" w:rsidRDefault="000201AF" w:rsidP="000201AF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3"/>
          <w:szCs w:val="23"/>
        </w:rPr>
      </w:pPr>
      <w:r w:rsidRPr="00FD4BC7">
        <w:rPr>
          <w:sz w:val="23"/>
          <w:szCs w:val="23"/>
        </w:rPr>
        <w:t>В части систем связи:</w:t>
      </w:r>
    </w:p>
    <w:p w14:paraId="279A2A52" w14:textId="77777777" w:rsidR="000201AF" w:rsidRPr="00FD4BC7" w:rsidRDefault="000201AF" w:rsidP="000201AF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3"/>
          <w:szCs w:val="23"/>
        </w:rPr>
      </w:pPr>
      <w:r w:rsidRPr="00FD4BC7">
        <w:rPr>
          <w:sz w:val="23"/>
          <w:szCs w:val="23"/>
        </w:rPr>
        <w:t>- Состав средств связи, вводимых на каждом этапе строительства;</w:t>
      </w:r>
    </w:p>
    <w:p w14:paraId="60565059" w14:textId="77777777" w:rsidR="000201AF" w:rsidRPr="00FD4BC7" w:rsidRDefault="000201AF" w:rsidP="000201AF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3"/>
          <w:szCs w:val="23"/>
        </w:rPr>
      </w:pPr>
      <w:r w:rsidRPr="00FD4BC7">
        <w:rPr>
          <w:sz w:val="23"/>
          <w:szCs w:val="23"/>
        </w:rPr>
        <w:t>- Направления организации каналов связи с указанием видов передаваемой информации.</w:t>
      </w:r>
    </w:p>
    <w:p w14:paraId="6A5547E3" w14:textId="77777777" w:rsidR="000201AF" w:rsidRPr="00FD4BC7" w:rsidRDefault="000201AF" w:rsidP="000201AF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3"/>
          <w:szCs w:val="23"/>
        </w:rPr>
      </w:pPr>
      <w:r w:rsidRPr="00FD4BC7">
        <w:rPr>
          <w:sz w:val="23"/>
          <w:szCs w:val="23"/>
        </w:rPr>
        <w:t>В разделе «Пояснительная записка» отразить сведения о возможности реализации проектных решений с применением оборудования, конструкций, материалов и технологий, производимых в Российской Федерации. Привести перечень типов/видов оборудования, конструкций, материалов и технологий, предусмотренных проектной документацией, но не производимых на территории Российской Федерации.</w:t>
      </w:r>
    </w:p>
    <w:p w14:paraId="64B3BC55" w14:textId="77777777" w:rsidR="000201AF" w:rsidRPr="00FD4BC7" w:rsidRDefault="000201AF" w:rsidP="000201AF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3"/>
          <w:szCs w:val="23"/>
        </w:rPr>
      </w:pPr>
      <w:r w:rsidRPr="00FD4BC7">
        <w:rPr>
          <w:sz w:val="23"/>
          <w:szCs w:val="23"/>
        </w:rPr>
        <w:t>В документации не допускается указывать наименования изготовителей и/или марки (в том числе технические условия на изготовление) проектируемого оборудования, систем.</w:t>
      </w:r>
    </w:p>
    <w:p w14:paraId="5E4D0628" w14:textId="77777777" w:rsidR="000201AF" w:rsidRPr="00FD4BC7" w:rsidRDefault="000201AF" w:rsidP="000201AF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3"/>
          <w:szCs w:val="23"/>
        </w:rPr>
      </w:pPr>
      <w:r w:rsidRPr="00FD4BC7">
        <w:rPr>
          <w:sz w:val="23"/>
          <w:szCs w:val="23"/>
        </w:rPr>
        <w:t>В разделе «Пояснительная записка» привести перечень оборудования, материалов, систем и технологий, предусмотренных проектной документацией и включенных в утверждаемый ПАО «Россети» перечень инновационного оборудования, материалов, систем и технологий. Указать стоимость инновационного оборудования, материалов, систем и технологий, а также соответствующих им затрат на СМР и ПНР, в абсолютном выражении, а также долю в общей сметной стоимости строительства.</w:t>
      </w:r>
    </w:p>
    <w:p w14:paraId="4BF22158" w14:textId="77777777" w:rsidR="000201AF" w:rsidRPr="00FD4BC7" w:rsidRDefault="000201AF" w:rsidP="000201AF">
      <w:pPr>
        <w:widowControl w:val="0"/>
        <w:tabs>
          <w:tab w:val="left" w:pos="-4860"/>
          <w:tab w:val="left" w:pos="-4680"/>
          <w:tab w:val="left" w:pos="1418"/>
          <w:tab w:val="left" w:pos="1701"/>
        </w:tabs>
        <w:ind w:firstLine="720"/>
        <w:jc w:val="both"/>
        <w:rPr>
          <w:b/>
          <w:sz w:val="23"/>
          <w:szCs w:val="23"/>
        </w:rPr>
      </w:pPr>
      <w:r w:rsidRPr="00FD4BC7">
        <w:rPr>
          <w:b/>
          <w:sz w:val="23"/>
          <w:szCs w:val="23"/>
        </w:rPr>
        <w:t>5.1.1</w:t>
      </w:r>
      <w:r>
        <w:rPr>
          <w:b/>
          <w:sz w:val="23"/>
          <w:szCs w:val="23"/>
        </w:rPr>
        <w:t>6</w:t>
      </w:r>
      <w:r w:rsidRPr="00FD4BC7">
        <w:rPr>
          <w:b/>
          <w:sz w:val="23"/>
          <w:szCs w:val="23"/>
        </w:rPr>
        <w:t xml:space="preserve">. Мероприятия по обеспечению соблюдения требований энергетической эффективности и требований оснащенности зданий, строений и сооружений приборами учета используемых энергетических ресурсов. </w:t>
      </w:r>
    </w:p>
    <w:p w14:paraId="22F60DA1" w14:textId="77777777" w:rsidR="000201AF" w:rsidRPr="00FD4BC7" w:rsidRDefault="000201AF" w:rsidP="000201AF">
      <w:pPr>
        <w:widowControl w:val="0"/>
        <w:tabs>
          <w:tab w:val="left" w:pos="1080"/>
        </w:tabs>
        <w:ind w:firstLine="709"/>
        <w:jc w:val="both"/>
        <w:rPr>
          <w:sz w:val="23"/>
          <w:szCs w:val="23"/>
        </w:rPr>
      </w:pPr>
      <w:r w:rsidRPr="00FD4BC7">
        <w:rPr>
          <w:sz w:val="23"/>
          <w:szCs w:val="23"/>
        </w:rPr>
        <w:t>Оформить отдельным томом.</w:t>
      </w:r>
    </w:p>
    <w:p w14:paraId="5475991A" w14:textId="77777777" w:rsidR="000201AF" w:rsidRPr="00FD4BC7" w:rsidRDefault="000201AF" w:rsidP="000201AF">
      <w:pPr>
        <w:widowControl w:val="0"/>
        <w:tabs>
          <w:tab w:val="left" w:pos="1080"/>
        </w:tabs>
        <w:ind w:firstLine="709"/>
        <w:jc w:val="both"/>
        <w:rPr>
          <w:sz w:val="23"/>
          <w:szCs w:val="23"/>
        </w:rPr>
      </w:pPr>
      <w:r w:rsidRPr="00FD4BC7">
        <w:rPr>
          <w:sz w:val="23"/>
          <w:szCs w:val="23"/>
        </w:rPr>
        <w:t>Данный раздел должен содержать следующие сведения:</w:t>
      </w:r>
    </w:p>
    <w:p w14:paraId="3E7F5C74" w14:textId="77777777" w:rsidR="000201AF" w:rsidRPr="00FD4BC7" w:rsidRDefault="000201AF" w:rsidP="000201AF">
      <w:pPr>
        <w:widowControl w:val="0"/>
        <w:tabs>
          <w:tab w:val="left" w:pos="1080"/>
        </w:tabs>
        <w:ind w:firstLine="709"/>
        <w:jc w:val="both"/>
        <w:rPr>
          <w:sz w:val="23"/>
          <w:szCs w:val="23"/>
        </w:rPr>
      </w:pPr>
      <w:r w:rsidRPr="00FD4BC7">
        <w:rPr>
          <w:sz w:val="23"/>
          <w:szCs w:val="23"/>
        </w:rPr>
        <w:t>Перечень мероприятий по обеспечению соблюдения установленных требований энергетической эффективности, включающих:</w:t>
      </w:r>
    </w:p>
    <w:p w14:paraId="370A9819" w14:textId="77777777" w:rsidR="000201AF" w:rsidRPr="00FD4BC7" w:rsidRDefault="000201AF" w:rsidP="000201AF">
      <w:pPr>
        <w:widowControl w:val="0"/>
        <w:tabs>
          <w:tab w:val="left" w:pos="1080"/>
        </w:tabs>
        <w:ind w:firstLine="709"/>
        <w:jc w:val="both"/>
        <w:rPr>
          <w:sz w:val="23"/>
          <w:szCs w:val="23"/>
        </w:rPr>
      </w:pPr>
      <w:r w:rsidRPr="00FD4BC7">
        <w:rPr>
          <w:sz w:val="23"/>
          <w:szCs w:val="23"/>
        </w:rPr>
        <w:t>- Требования к архитектурным, функционально-технологическим, конструктивным и инженерно-техническим решениям, влияющим на энергетическую эффективность зданий, строений и сооружений;</w:t>
      </w:r>
    </w:p>
    <w:p w14:paraId="2C79B546" w14:textId="77777777" w:rsidR="000201AF" w:rsidRPr="00FD4BC7" w:rsidRDefault="000201AF" w:rsidP="000201AF">
      <w:pPr>
        <w:widowControl w:val="0"/>
        <w:tabs>
          <w:tab w:val="left" w:pos="1080"/>
        </w:tabs>
        <w:ind w:firstLine="709"/>
        <w:jc w:val="both"/>
        <w:rPr>
          <w:sz w:val="23"/>
          <w:szCs w:val="23"/>
        </w:rPr>
      </w:pPr>
      <w:r w:rsidRPr="00FD4BC7">
        <w:rPr>
          <w:sz w:val="23"/>
          <w:szCs w:val="23"/>
        </w:rPr>
        <w:t xml:space="preserve">- Требования к отдельным элементам, конструкциям зданий, строений и сооружений и их свойствам, к используемым в зданиях, строениях и сооружениях устройствам и технологиям, а также к включаемым в проектную документацию и применяемым при строительстве, реконструкции и капитальном ремонте зданий, строений и сооружений технологиям и материалам, позволяющие исключить нерациональный расход энергетических ресурсов как в процессе строительства, </w:t>
      </w:r>
      <w:r w:rsidRPr="00FD4BC7">
        <w:rPr>
          <w:sz w:val="23"/>
          <w:szCs w:val="23"/>
        </w:rPr>
        <w:lastRenderedPageBreak/>
        <w:t>реконструкции и капитального ремонта зданий, строений и сооружений, так и в процессе их эксплуатации;</w:t>
      </w:r>
    </w:p>
    <w:p w14:paraId="542C0F20" w14:textId="77777777" w:rsidR="000201AF" w:rsidRPr="00FD4BC7" w:rsidRDefault="000201AF" w:rsidP="000201AF">
      <w:pPr>
        <w:widowControl w:val="0"/>
        <w:tabs>
          <w:tab w:val="left" w:pos="1080"/>
        </w:tabs>
        <w:ind w:firstLine="709"/>
        <w:jc w:val="both"/>
        <w:rPr>
          <w:sz w:val="23"/>
          <w:szCs w:val="23"/>
        </w:rPr>
      </w:pPr>
      <w:r w:rsidRPr="00FD4BC7">
        <w:rPr>
          <w:sz w:val="23"/>
          <w:szCs w:val="23"/>
        </w:rPr>
        <w:t>- иные установленные требования энергетической эффективности.</w:t>
      </w:r>
    </w:p>
    <w:p w14:paraId="394D3084" w14:textId="77777777" w:rsidR="000201AF" w:rsidRPr="00FD4BC7" w:rsidRDefault="000201AF" w:rsidP="000201AF">
      <w:pPr>
        <w:widowControl w:val="0"/>
        <w:tabs>
          <w:tab w:val="left" w:pos="1080"/>
        </w:tabs>
        <w:ind w:firstLine="709"/>
        <w:jc w:val="both"/>
        <w:rPr>
          <w:sz w:val="23"/>
          <w:szCs w:val="23"/>
        </w:rPr>
      </w:pPr>
      <w:r w:rsidRPr="00FD4BC7">
        <w:rPr>
          <w:sz w:val="23"/>
          <w:szCs w:val="23"/>
        </w:rPr>
        <w:t>- Перечень требований энергетической эффективности, которым здание, строение и сооружение должны соответствовать при вводе в эксплуатацию и в процессе эксплуатации, и сроки, в течение которых в процессе эксплуатации должно быть обеспечено выполнение указанных требований энергетической эффективности.</w:t>
      </w:r>
    </w:p>
    <w:p w14:paraId="18806437" w14:textId="77777777" w:rsidR="000201AF" w:rsidRPr="00FD4BC7" w:rsidRDefault="000201AF" w:rsidP="000201AF">
      <w:pPr>
        <w:tabs>
          <w:tab w:val="left" w:pos="993"/>
          <w:tab w:val="left" w:pos="1320"/>
        </w:tabs>
        <w:autoSpaceDE w:val="0"/>
        <w:autoSpaceDN w:val="0"/>
        <w:ind w:firstLine="709"/>
        <w:jc w:val="both"/>
        <w:rPr>
          <w:b/>
          <w:bCs/>
          <w:sz w:val="23"/>
          <w:szCs w:val="23"/>
          <w:lang w:val="x-none" w:eastAsia="ru-RU"/>
        </w:rPr>
      </w:pPr>
      <w:r>
        <w:rPr>
          <w:b/>
          <w:bCs/>
          <w:sz w:val="23"/>
          <w:szCs w:val="23"/>
          <w:lang w:eastAsia="ru-RU"/>
        </w:rPr>
        <w:t xml:space="preserve">5.2. </w:t>
      </w:r>
      <w:r w:rsidRPr="00FD4BC7">
        <w:rPr>
          <w:b/>
          <w:bCs/>
          <w:sz w:val="23"/>
          <w:szCs w:val="23"/>
          <w:lang w:val="x-none" w:eastAsia="ru-RU"/>
        </w:rPr>
        <w:t>II этап - разработка и согласо</w:t>
      </w:r>
      <w:r>
        <w:rPr>
          <w:b/>
          <w:bCs/>
          <w:sz w:val="23"/>
          <w:szCs w:val="23"/>
          <w:lang w:val="x-none" w:eastAsia="ru-RU"/>
        </w:rPr>
        <w:t>вание рабочей документации</w:t>
      </w:r>
      <w:r w:rsidRPr="00FD4BC7">
        <w:rPr>
          <w:b/>
          <w:bCs/>
          <w:sz w:val="23"/>
          <w:szCs w:val="23"/>
          <w:lang w:val="x-none" w:eastAsia="ru-RU"/>
        </w:rPr>
        <w:t xml:space="preserve"> в соответствии с требованиями нормативно-технических документов</w:t>
      </w:r>
      <w:r w:rsidRPr="00FD4BC7">
        <w:rPr>
          <w:b/>
          <w:bCs/>
          <w:sz w:val="23"/>
          <w:szCs w:val="23"/>
          <w:lang w:eastAsia="ru-RU"/>
        </w:rPr>
        <w:t>.</w:t>
      </w:r>
      <w:r w:rsidRPr="00FD4BC7">
        <w:rPr>
          <w:b/>
          <w:bCs/>
          <w:sz w:val="23"/>
          <w:szCs w:val="23"/>
          <w:lang w:val="x-none" w:eastAsia="ru-RU"/>
        </w:rPr>
        <w:t xml:space="preserve"> </w:t>
      </w:r>
    </w:p>
    <w:p w14:paraId="10913F04" w14:textId="77777777" w:rsidR="000201AF" w:rsidRPr="00FD4BC7" w:rsidRDefault="000201AF" w:rsidP="000201AF">
      <w:pPr>
        <w:widowControl w:val="0"/>
        <w:tabs>
          <w:tab w:val="left" w:pos="-4860"/>
          <w:tab w:val="left" w:pos="-4680"/>
          <w:tab w:val="left" w:pos="851"/>
          <w:tab w:val="left" w:pos="1701"/>
        </w:tabs>
        <w:ind w:firstLine="567"/>
        <w:jc w:val="both"/>
        <w:rPr>
          <w:sz w:val="23"/>
          <w:szCs w:val="23"/>
          <w:lang w:eastAsia="ru-RU"/>
        </w:rPr>
      </w:pPr>
      <w:r w:rsidRPr="00FD4BC7">
        <w:rPr>
          <w:sz w:val="23"/>
          <w:szCs w:val="23"/>
          <w:lang w:eastAsia="ru-RU"/>
        </w:rPr>
        <w:t>5.2.1. Разработать РД выполнить на основании ПД в объеме, необходимом для выполнения строительно-монтажных работ на проектируемом объекте.</w:t>
      </w:r>
    </w:p>
    <w:p w14:paraId="2F2B364D" w14:textId="77777777" w:rsidR="000201AF" w:rsidRPr="00FD4BC7" w:rsidRDefault="000201AF" w:rsidP="000201AF">
      <w:pPr>
        <w:widowControl w:val="0"/>
        <w:tabs>
          <w:tab w:val="left" w:pos="-4860"/>
          <w:tab w:val="left" w:pos="-4680"/>
          <w:tab w:val="left" w:pos="851"/>
          <w:tab w:val="left" w:pos="1701"/>
        </w:tabs>
        <w:ind w:firstLine="567"/>
        <w:jc w:val="both"/>
        <w:rPr>
          <w:sz w:val="23"/>
          <w:szCs w:val="23"/>
          <w:lang w:eastAsia="ru-RU"/>
        </w:rPr>
      </w:pPr>
      <w:r w:rsidRPr="00FD4BC7">
        <w:rPr>
          <w:sz w:val="23"/>
          <w:szCs w:val="23"/>
          <w:lang w:eastAsia="ru-RU"/>
        </w:rPr>
        <w:t>По всем разделам выполнить необходимые рабочие чертежи и схемы, полный пакет документов достаточный для выполнения строительно-монтажных работ Подрядчиком, а также для проверки работ Техническим надзором и, при необходимости, другими заинтересованными лицами. Выпустить сводный сметный расчет по рабочей документации.</w:t>
      </w:r>
    </w:p>
    <w:p w14:paraId="27CEE424" w14:textId="77777777" w:rsidR="000201AF" w:rsidRPr="00FD4BC7" w:rsidRDefault="000201AF" w:rsidP="000201AF">
      <w:pPr>
        <w:widowControl w:val="0"/>
        <w:tabs>
          <w:tab w:val="left" w:pos="-4860"/>
          <w:tab w:val="left" w:pos="-4680"/>
          <w:tab w:val="left" w:pos="851"/>
          <w:tab w:val="left" w:pos="1701"/>
        </w:tabs>
        <w:ind w:firstLine="567"/>
        <w:jc w:val="both"/>
        <w:rPr>
          <w:sz w:val="23"/>
          <w:szCs w:val="23"/>
          <w:lang w:eastAsia="ru-RU"/>
        </w:rPr>
      </w:pPr>
      <w:r w:rsidRPr="00FD4BC7">
        <w:rPr>
          <w:sz w:val="23"/>
          <w:szCs w:val="23"/>
          <w:lang w:eastAsia="ru-RU"/>
        </w:rPr>
        <w:t>5.2.2. При разработке рабочей документации, кроме прочего, произвести:</w:t>
      </w:r>
    </w:p>
    <w:p w14:paraId="47130D73" w14:textId="77777777" w:rsidR="000201AF" w:rsidRPr="00FD4BC7" w:rsidRDefault="000201AF" w:rsidP="00E576CC">
      <w:pPr>
        <w:widowControl w:val="0"/>
        <w:numPr>
          <w:ilvl w:val="0"/>
          <w:numId w:val="28"/>
        </w:numPr>
        <w:tabs>
          <w:tab w:val="left" w:pos="-4860"/>
          <w:tab w:val="left" w:pos="-4680"/>
          <w:tab w:val="left" w:pos="851"/>
          <w:tab w:val="left" w:pos="1701"/>
        </w:tabs>
        <w:ind w:left="0" w:firstLine="567"/>
        <w:jc w:val="both"/>
        <w:rPr>
          <w:sz w:val="23"/>
          <w:szCs w:val="23"/>
          <w:lang w:eastAsia="ru-RU"/>
        </w:rPr>
      </w:pPr>
      <w:r w:rsidRPr="00FD4BC7">
        <w:rPr>
          <w:sz w:val="23"/>
          <w:szCs w:val="23"/>
          <w:lang w:eastAsia="ru-RU"/>
        </w:rPr>
        <w:t>кадастровые работы и подготовить документы и материалы, необходимые для проведения постановки на государственный кадастровый учет земельных участков в соответствии с правилами, предусмотренными Земельным кодексом Российской Федерации и Федеральным законом от 24.07.2007г. № 221-ФЗ «О государственном кадастре недвижимости»;</w:t>
      </w:r>
    </w:p>
    <w:p w14:paraId="40F7BC7C" w14:textId="77777777" w:rsidR="000201AF" w:rsidRPr="00FD4BC7" w:rsidRDefault="000201AF" w:rsidP="00E576CC">
      <w:pPr>
        <w:widowControl w:val="0"/>
        <w:numPr>
          <w:ilvl w:val="0"/>
          <w:numId w:val="28"/>
        </w:numPr>
        <w:tabs>
          <w:tab w:val="left" w:pos="851"/>
          <w:tab w:val="num" w:pos="2148"/>
        </w:tabs>
        <w:ind w:left="0" w:firstLine="567"/>
        <w:jc w:val="both"/>
        <w:rPr>
          <w:sz w:val="23"/>
          <w:szCs w:val="23"/>
          <w:lang w:eastAsia="ru-RU"/>
        </w:rPr>
      </w:pPr>
      <w:r w:rsidRPr="00FD4BC7">
        <w:rPr>
          <w:sz w:val="23"/>
          <w:szCs w:val="23"/>
          <w:lang w:eastAsia="ru-RU"/>
        </w:rPr>
        <w:t>межевые работы;</w:t>
      </w:r>
    </w:p>
    <w:p w14:paraId="7B06B45D" w14:textId="77777777" w:rsidR="000201AF" w:rsidRPr="00FD4BC7" w:rsidRDefault="000201AF" w:rsidP="00E576CC">
      <w:pPr>
        <w:widowControl w:val="0"/>
        <w:numPr>
          <w:ilvl w:val="0"/>
          <w:numId w:val="28"/>
        </w:numPr>
        <w:tabs>
          <w:tab w:val="left" w:pos="851"/>
          <w:tab w:val="num" w:pos="2148"/>
        </w:tabs>
        <w:ind w:left="0" w:firstLine="567"/>
        <w:jc w:val="both"/>
        <w:rPr>
          <w:sz w:val="23"/>
          <w:szCs w:val="23"/>
          <w:lang w:eastAsia="ru-RU"/>
        </w:rPr>
      </w:pPr>
      <w:r w:rsidRPr="00FD4BC7">
        <w:rPr>
          <w:sz w:val="23"/>
          <w:szCs w:val="23"/>
          <w:lang w:eastAsia="ru-RU"/>
        </w:rPr>
        <w:t>заключение договоров аренды по земельным участкам на период строительства (по доверенности от Заказчика).</w:t>
      </w:r>
    </w:p>
    <w:p w14:paraId="4B425363" w14:textId="77777777" w:rsidR="000201AF" w:rsidRPr="00FD4BC7" w:rsidRDefault="000201AF" w:rsidP="000201AF">
      <w:pPr>
        <w:widowControl w:val="0"/>
        <w:tabs>
          <w:tab w:val="left" w:pos="851"/>
        </w:tabs>
        <w:ind w:firstLine="567"/>
        <w:jc w:val="both"/>
        <w:rPr>
          <w:sz w:val="23"/>
          <w:szCs w:val="23"/>
          <w:lang w:eastAsia="ru-RU"/>
        </w:rPr>
      </w:pPr>
      <w:r w:rsidRPr="00FD4BC7">
        <w:rPr>
          <w:sz w:val="23"/>
          <w:szCs w:val="23"/>
          <w:lang w:eastAsia="ru-RU"/>
        </w:rPr>
        <w:t>5.2.3. Отдельным томом в рабочей документации разработать «Ведомость полного комплекта рабочих чертежей».</w:t>
      </w:r>
    </w:p>
    <w:p w14:paraId="4A85E3B1" w14:textId="77777777" w:rsidR="000201AF" w:rsidRPr="00FD4BC7" w:rsidRDefault="000201AF" w:rsidP="000201AF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b/>
          <w:sz w:val="23"/>
          <w:szCs w:val="23"/>
        </w:rPr>
      </w:pPr>
      <w:r w:rsidRPr="00FD4BC7">
        <w:rPr>
          <w:b/>
          <w:sz w:val="23"/>
          <w:szCs w:val="23"/>
        </w:rPr>
        <w:t>5.3. Документацию в полном объеме (включая обосновывающие расчеты) представить Заказчику на материальных носителях</w:t>
      </w:r>
      <w:r w:rsidRPr="00FD4BC7">
        <w:rPr>
          <w:sz w:val="23"/>
          <w:szCs w:val="23"/>
        </w:rPr>
        <w:t>, а именно:</w:t>
      </w:r>
    </w:p>
    <w:p w14:paraId="0D7CD844" w14:textId="77777777" w:rsidR="000201AF" w:rsidRPr="00FD4BC7" w:rsidRDefault="000201AF" w:rsidP="00E576CC">
      <w:pPr>
        <w:widowControl w:val="0"/>
        <w:numPr>
          <w:ilvl w:val="0"/>
          <w:numId w:val="25"/>
        </w:numPr>
        <w:tabs>
          <w:tab w:val="left" w:pos="-4860"/>
          <w:tab w:val="left" w:pos="-4680"/>
          <w:tab w:val="left" w:pos="1080"/>
          <w:tab w:val="left" w:pos="1701"/>
        </w:tabs>
        <w:ind w:left="0" w:firstLine="709"/>
        <w:contextualSpacing/>
        <w:jc w:val="both"/>
        <w:rPr>
          <w:sz w:val="23"/>
          <w:szCs w:val="23"/>
        </w:rPr>
      </w:pPr>
      <w:r w:rsidRPr="00FD4BC7">
        <w:rPr>
          <w:sz w:val="23"/>
          <w:szCs w:val="23"/>
        </w:rPr>
        <w:t>в 4 экземплярах на бумажном носителе после получения согласований ПД, РД и СД, из которых не менее 1 (одного) экземпляра в оригинале. Каждый том оригинала и копии ПД должен быть прошит, заверен печатью и подписью руководителя, страницы пронумерованы. Все экземпляры томов копий ПД должны быть заверены печатью проектной организации «Копия верна»;</w:t>
      </w:r>
    </w:p>
    <w:p w14:paraId="09816FD0" w14:textId="77777777" w:rsidR="000201AF" w:rsidRPr="00FD4BC7" w:rsidRDefault="000201AF" w:rsidP="00E576CC">
      <w:pPr>
        <w:widowControl w:val="0"/>
        <w:numPr>
          <w:ilvl w:val="0"/>
          <w:numId w:val="25"/>
        </w:numPr>
        <w:tabs>
          <w:tab w:val="left" w:pos="-4860"/>
          <w:tab w:val="left" w:pos="-4680"/>
          <w:tab w:val="left" w:pos="1080"/>
          <w:tab w:val="left" w:pos="1701"/>
        </w:tabs>
        <w:ind w:left="0" w:firstLine="709"/>
        <w:contextualSpacing/>
        <w:jc w:val="both"/>
        <w:rPr>
          <w:sz w:val="23"/>
          <w:szCs w:val="23"/>
        </w:rPr>
      </w:pPr>
      <w:r w:rsidRPr="00FD4BC7">
        <w:rPr>
          <w:sz w:val="23"/>
          <w:szCs w:val="23"/>
        </w:rPr>
        <w:t xml:space="preserve">в электронном виде в формате </w:t>
      </w:r>
      <w:proofErr w:type="spellStart"/>
      <w:r w:rsidRPr="00FD4BC7">
        <w:rPr>
          <w:sz w:val="23"/>
          <w:szCs w:val="23"/>
        </w:rPr>
        <w:t>pdf</w:t>
      </w:r>
      <w:proofErr w:type="spellEnd"/>
      <w:r w:rsidRPr="00FD4BC7">
        <w:rPr>
          <w:sz w:val="23"/>
          <w:szCs w:val="23"/>
        </w:rPr>
        <w:t xml:space="preserve"> с текстовой подложкой для документов с текстовым, графическим содержанием; </w:t>
      </w:r>
      <w:proofErr w:type="spellStart"/>
      <w:r w:rsidRPr="00FD4BC7">
        <w:rPr>
          <w:sz w:val="23"/>
          <w:szCs w:val="23"/>
        </w:rPr>
        <w:t>xls</w:t>
      </w:r>
      <w:proofErr w:type="spellEnd"/>
      <w:r w:rsidRPr="00FD4BC7">
        <w:rPr>
          <w:sz w:val="23"/>
          <w:szCs w:val="23"/>
        </w:rPr>
        <w:t xml:space="preserve">, </w:t>
      </w:r>
      <w:proofErr w:type="spellStart"/>
      <w:r w:rsidRPr="00FD4BC7">
        <w:rPr>
          <w:sz w:val="23"/>
          <w:szCs w:val="23"/>
        </w:rPr>
        <w:t>xlsx</w:t>
      </w:r>
      <w:proofErr w:type="spellEnd"/>
      <w:r w:rsidRPr="00FD4BC7">
        <w:rPr>
          <w:sz w:val="23"/>
          <w:szCs w:val="23"/>
        </w:rPr>
        <w:t xml:space="preserve"> для сводки затрат, сводного сметного расчета стоимости строительства, объектных сметных расчетов (смет), сметных расчетов на отдельные виды затрат; </w:t>
      </w:r>
      <w:proofErr w:type="spellStart"/>
      <w:r w:rsidRPr="00FD4BC7">
        <w:rPr>
          <w:sz w:val="23"/>
          <w:szCs w:val="23"/>
        </w:rPr>
        <w:t>xml</w:t>
      </w:r>
      <w:proofErr w:type="spellEnd"/>
      <w:r w:rsidRPr="00FD4BC7">
        <w:rPr>
          <w:sz w:val="23"/>
          <w:szCs w:val="23"/>
        </w:rPr>
        <w:t xml:space="preserve"> для локальных сметных расчетов (смет) на всех этапах проектирования в том числе её согласования;</w:t>
      </w:r>
    </w:p>
    <w:p w14:paraId="45AB4080" w14:textId="77777777" w:rsidR="000201AF" w:rsidRPr="00FD4BC7" w:rsidRDefault="000201AF" w:rsidP="00E576CC">
      <w:pPr>
        <w:widowControl w:val="0"/>
        <w:numPr>
          <w:ilvl w:val="0"/>
          <w:numId w:val="25"/>
        </w:numPr>
        <w:tabs>
          <w:tab w:val="left" w:pos="-4860"/>
          <w:tab w:val="left" w:pos="-4680"/>
          <w:tab w:val="left" w:pos="1080"/>
          <w:tab w:val="left" w:pos="1701"/>
        </w:tabs>
        <w:ind w:left="0" w:firstLine="709"/>
        <w:contextualSpacing/>
        <w:jc w:val="both"/>
        <w:rPr>
          <w:sz w:val="23"/>
          <w:szCs w:val="23"/>
        </w:rPr>
      </w:pPr>
      <w:r w:rsidRPr="00FD4BC7">
        <w:rPr>
          <w:sz w:val="23"/>
          <w:szCs w:val="23"/>
        </w:rPr>
        <w:t xml:space="preserve">в электронном виде в формате </w:t>
      </w:r>
      <w:proofErr w:type="spellStart"/>
      <w:r w:rsidRPr="00FD4BC7">
        <w:rPr>
          <w:sz w:val="23"/>
          <w:szCs w:val="23"/>
        </w:rPr>
        <w:t>pdf</w:t>
      </w:r>
      <w:proofErr w:type="spellEnd"/>
      <w:r w:rsidRPr="00FD4BC7">
        <w:rPr>
          <w:sz w:val="23"/>
          <w:szCs w:val="23"/>
        </w:rPr>
        <w:t xml:space="preserve"> с текстовой подложкой, а также в форматах </w:t>
      </w:r>
      <w:proofErr w:type="spellStart"/>
      <w:r w:rsidRPr="00FD4BC7">
        <w:rPr>
          <w:sz w:val="23"/>
          <w:szCs w:val="23"/>
        </w:rPr>
        <w:t>rtf</w:t>
      </w:r>
      <w:proofErr w:type="spellEnd"/>
      <w:r w:rsidRPr="00FD4BC7">
        <w:rPr>
          <w:sz w:val="23"/>
          <w:szCs w:val="23"/>
        </w:rPr>
        <w:t xml:space="preserve">, </w:t>
      </w:r>
      <w:proofErr w:type="spellStart"/>
      <w:r w:rsidRPr="00FD4BC7">
        <w:rPr>
          <w:sz w:val="23"/>
          <w:szCs w:val="23"/>
        </w:rPr>
        <w:t>doc</w:t>
      </w:r>
      <w:proofErr w:type="spellEnd"/>
      <w:r w:rsidRPr="00FD4BC7">
        <w:rPr>
          <w:sz w:val="23"/>
          <w:szCs w:val="23"/>
        </w:rPr>
        <w:t xml:space="preserve">, </w:t>
      </w:r>
      <w:proofErr w:type="spellStart"/>
      <w:r w:rsidRPr="00FD4BC7">
        <w:rPr>
          <w:sz w:val="23"/>
          <w:szCs w:val="23"/>
        </w:rPr>
        <w:t>docx</w:t>
      </w:r>
      <w:proofErr w:type="spellEnd"/>
      <w:r w:rsidRPr="00FD4BC7">
        <w:rPr>
          <w:sz w:val="23"/>
          <w:szCs w:val="23"/>
        </w:rPr>
        <w:t xml:space="preserve">, </w:t>
      </w:r>
      <w:proofErr w:type="spellStart"/>
      <w:r w:rsidRPr="00FD4BC7">
        <w:rPr>
          <w:sz w:val="23"/>
          <w:szCs w:val="23"/>
        </w:rPr>
        <w:t>xls</w:t>
      </w:r>
      <w:proofErr w:type="spellEnd"/>
      <w:r w:rsidRPr="00FD4BC7">
        <w:rPr>
          <w:sz w:val="23"/>
          <w:szCs w:val="23"/>
        </w:rPr>
        <w:t xml:space="preserve"> и/или </w:t>
      </w:r>
      <w:proofErr w:type="spellStart"/>
      <w:r w:rsidRPr="00FD4BC7">
        <w:rPr>
          <w:sz w:val="23"/>
          <w:szCs w:val="23"/>
        </w:rPr>
        <w:t>xlsx</w:t>
      </w:r>
      <w:proofErr w:type="spellEnd"/>
      <w:r w:rsidRPr="00FD4BC7">
        <w:rPr>
          <w:sz w:val="23"/>
          <w:szCs w:val="23"/>
        </w:rPr>
        <w:t xml:space="preserve">, в универсальном формате </w:t>
      </w:r>
      <w:proofErr w:type="spellStart"/>
      <w:r w:rsidRPr="00FD4BC7">
        <w:rPr>
          <w:sz w:val="23"/>
          <w:szCs w:val="23"/>
        </w:rPr>
        <w:t>xml</w:t>
      </w:r>
      <w:proofErr w:type="spellEnd"/>
      <w:r w:rsidRPr="00FD4BC7">
        <w:rPr>
          <w:sz w:val="23"/>
          <w:szCs w:val="23"/>
        </w:rPr>
        <w:t xml:space="preserve"> для документов с текстовым содержанием, </w:t>
      </w:r>
      <w:proofErr w:type="spellStart"/>
      <w:r w:rsidRPr="00FD4BC7">
        <w:rPr>
          <w:sz w:val="23"/>
          <w:szCs w:val="23"/>
        </w:rPr>
        <w:t>dwg</w:t>
      </w:r>
      <w:proofErr w:type="spellEnd"/>
      <w:r w:rsidRPr="00FD4BC7">
        <w:rPr>
          <w:sz w:val="23"/>
          <w:szCs w:val="23"/>
        </w:rPr>
        <w:t xml:space="preserve"> и/или </w:t>
      </w:r>
      <w:proofErr w:type="spellStart"/>
      <w:r w:rsidRPr="00FD4BC7">
        <w:rPr>
          <w:sz w:val="23"/>
          <w:szCs w:val="23"/>
        </w:rPr>
        <w:t>dwx</w:t>
      </w:r>
      <w:proofErr w:type="spellEnd"/>
      <w:r w:rsidRPr="00FD4BC7">
        <w:rPr>
          <w:sz w:val="23"/>
          <w:szCs w:val="23"/>
        </w:rPr>
        <w:t xml:space="preserve"> для документов с графическим содержанием, расчетные модели в формате программного обеспечения (компьютерных программ), которые использовалось при выполнении расчетов конструктивных элементов зданий, строений и сооружений, электротехнических и других видах расчетов;</w:t>
      </w:r>
    </w:p>
    <w:p w14:paraId="55D64258" w14:textId="77777777" w:rsidR="000201AF" w:rsidRPr="00FD4BC7" w:rsidRDefault="000201AF" w:rsidP="00E576CC">
      <w:pPr>
        <w:widowControl w:val="0"/>
        <w:numPr>
          <w:ilvl w:val="0"/>
          <w:numId w:val="25"/>
        </w:numPr>
        <w:tabs>
          <w:tab w:val="left" w:pos="-4860"/>
          <w:tab w:val="left" w:pos="-4680"/>
          <w:tab w:val="left" w:pos="1080"/>
          <w:tab w:val="left" w:pos="1701"/>
        </w:tabs>
        <w:ind w:left="0" w:firstLine="709"/>
        <w:contextualSpacing/>
        <w:jc w:val="both"/>
        <w:rPr>
          <w:sz w:val="23"/>
          <w:szCs w:val="23"/>
        </w:rPr>
      </w:pPr>
      <w:r w:rsidRPr="00FD4BC7">
        <w:rPr>
          <w:sz w:val="23"/>
          <w:szCs w:val="23"/>
        </w:rPr>
        <w:t>в 2 (двух) экземплярах на DVD.</w:t>
      </w:r>
    </w:p>
    <w:p w14:paraId="17BC0DA0" w14:textId="77777777" w:rsidR="000201AF" w:rsidRPr="00FD4BC7" w:rsidRDefault="000201AF" w:rsidP="000201AF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z w:val="23"/>
          <w:szCs w:val="23"/>
        </w:rPr>
      </w:pPr>
      <w:r w:rsidRPr="00FD4BC7">
        <w:rPr>
          <w:sz w:val="23"/>
          <w:szCs w:val="23"/>
        </w:rPr>
        <w:t>Электронная версия документации должна соответствовать ведомости основного комплекта проектной документации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14:paraId="24637CEE" w14:textId="77777777" w:rsidR="000201AF" w:rsidRPr="00FD4BC7" w:rsidRDefault="000201AF" w:rsidP="000201AF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b/>
          <w:sz w:val="23"/>
          <w:szCs w:val="23"/>
        </w:rPr>
      </w:pPr>
      <w:r w:rsidRPr="00FD4BC7">
        <w:rPr>
          <w:b/>
          <w:sz w:val="23"/>
          <w:szCs w:val="23"/>
        </w:rPr>
        <w:t>6.</w:t>
      </w:r>
      <w:r w:rsidRPr="00FD4BC7">
        <w:rPr>
          <w:b/>
          <w:sz w:val="23"/>
          <w:szCs w:val="23"/>
        </w:rPr>
        <w:tab/>
        <w:t>Особые условия.</w:t>
      </w:r>
    </w:p>
    <w:p w14:paraId="17BC8D15" w14:textId="77777777" w:rsidR="000201AF" w:rsidRPr="00FD4BC7" w:rsidRDefault="000201AF" w:rsidP="000201AF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pacing w:val="-2"/>
          <w:sz w:val="23"/>
          <w:szCs w:val="23"/>
        </w:rPr>
      </w:pPr>
      <w:r w:rsidRPr="00FD4BC7">
        <w:rPr>
          <w:spacing w:val="-2"/>
          <w:sz w:val="23"/>
          <w:szCs w:val="23"/>
        </w:rPr>
        <w:t xml:space="preserve">6.1. Оформление текстовых и графических материалов, входящих в состав проектной документации, выполнить в соответствии с приказом </w:t>
      </w:r>
      <w:proofErr w:type="spellStart"/>
      <w:r w:rsidRPr="00FD4BC7">
        <w:rPr>
          <w:spacing w:val="-2"/>
          <w:sz w:val="23"/>
          <w:szCs w:val="23"/>
        </w:rPr>
        <w:t>Минрегиона</w:t>
      </w:r>
      <w:proofErr w:type="spellEnd"/>
      <w:r w:rsidRPr="00FD4BC7">
        <w:rPr>
          <w:spacing w:val="-2"/>
          <w:sz w:val="23"/>
          <w:szCs w:val="23"/>
        </w:rPr>
        <w:t xml:space="preserve"> России от 02.04.2009 № 108 «</w:t>
      </w:r>
      <w:r w:rsidRPr="00FD4BC7">
        <w:rPr>
          <w:sz w:val="23"/>
          <w:szCs w:val="23"/>
        </w:rPr>
        <w:t>Об утверждении правил выполнения и оформления текстовых и графических материалов, входящих в состав проектной и рабочей документации</w:t>
      </w:r>
      <w:r w:rsidRPr="00FD4BC7">
        <w:rPr>
          <w:spacing w:val="-2"/>
          <w:sz w:val="23"/>
          <w:szCs w:val="23"/>
        </w:rPr>
        <w:t>».</w:t>
      </w:r>
    </w:p>
    <w:p w14:paraId="377D1135" w14:textId="77777777" w:rsidR="000201AF" w:rsidRPr="00FD4BC7" w:rsidRDefault="000201AF" w:rsidP="000201AF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pacing w:val="4"/>
          <w:sz w:val="23"/>
          <w:szCs w:val="23"/>
        </w:rPr>
      </w:pPr>
      <w:r w:rsidRPr="00FD4BC7">
        <w:rPr>
          <w:spacing w:val="-2"/>
          <w:sz w:val="23"/>
          <w:szCs w:val="23"/>
        </w:rPr>
        <w:t>Графические материалы проектных решений, связанные с размещением проектируемого объекта (в том числе чертежи</w:t>
      </w:r>
      <w:r w:rsidRPr="00FD4BC7">
        <w:rPr>
          <w:sz w:val="23"/>
          <w:szCs w:val="23"/>
        </w:rPr>
        <w:t xml:space="preserve">, содержащие первичное и вторичное оборудование, проектируемое по данному ЗП; ситуационный план ПС; план заходов существующих и проектируемых ЛЭП на ПС; генеральные планы реконструируемых ПС; планы трасс ЛЭП, содержащие первичное и вторичное </w:t>
      </w:r>
      <w:r w:rsidRPr="00FD4BC7">
        <w:rPr>
          <w:sz w:val="23"/>
          <w:szCs w:val="23"/>
        </w:rPr>
        <w:lastRenderedPageBreak/>
        <w:t xml:space="preserve">оборудование, проектируемое по данному ЗП, с указанием границ собственников; планы и профили пересечений КЛ с наземными и подземными коммуникациями; границы особо охраняемых природных территорий, лесопарковых зон, </w:t>
      </w:r>
      <w:r w:rsidRPr="00FD4BC7">
        <w:rPr>
          <w:spacing w:val="-2"/>
          <w:sz w:val="23"/>
          <w:szCs w:val="23"/>
        </w:rPr>
        <w:t>межевые, кадастровые планы территорий с нанесенными полосами отвода земель, границами охранных и санитарно-защитных зон, проектируемые дороги и маршруты для доставки крупногабаритного груза, чертежи коммуникаций, поэтажные планы и др.), выполнить в электронном виде в местной системе координат, Балтийской системе высот, в масштабе, соответствующем нормативным требованиям, в формате *.</w:t>
      </w:r>
      <w:proofErr w:type="spellStart"/>
      <w:r w:rsidRPr="00FD4BC7">
        <w:rPr>
          <w:spacing w:val="-2"/>
          <w:sz w:val="23"/>
          <w:szCs w:val="23"/>
        </w:rPr>
        <w:t>dwg</w:t>
      </w:r>
      <w:proofErr w:type="spellEnd"/>
      <w:r w:rsidRPr="00FD4BC7">
        <w:rPr>
          <w:spacing w:val="-2"/>
          <w:sz w:val="23"/>
          <w:szCs w:val="23"/>
        </w:rPr>
        <w:t xml:space="preserve">, файлов, совместимых с программой </w:t>
      </w:r>
      <w:r w:rsidRPr="00FD4BC7">
        <w:rPr>
          <w:spacing w:val="-2"/>
          <w:sz w:val="23"/>
          <w:szCs w:val="23"/>
          <w:lang w:val="en-US"/>
        </w:rPr>
        <w:t>AutoCAD</w:t>
      </w:r>
      <w:r w:rsidRPr="00FD4BC7">
        <w:rPr>
          <w:spacing w:val="-2"/>
          <w:sz w:val="23"/>
          <w:szCs w:val="23"/>
        </w:rPr>
        <w:t xml:space="preserve"> </w:t>
      </w:r>
      <w:r w:rsidRPr="00FD4BC7">
        <w:rPr>
          <w:spacing w:val="-2"/>
          <w:sz w:val="23"/>
          <w:szCs w:val="23"/>
          <w:lang w:val="en-US"/>
        </w:rPr>
        <w:t>Map</w:t>
      </w:r>
      <w:r w:rsidRPr="00FD4BC7">
        <w:rPr>
          <w:spacing w:val="-2"/>
          <w:sz w:val="23"/>
          <w:szCs w:val="23"/>
        </w:rPr>
        <w:t xml:space="preserve"> 3</w:t>
      </w:r>
      <w:r w:rsidRPr="00FD4BC7">
        <w:rPr>
          <w:spacing w:val="-2"/>
          <w:sz w:val="23"/>
          <w:szCs w:val="23"/>
          <w:lang w:val="en-US"/>
        </w:rPr>
        <w:t>D</w:t>
      </w:r>
      <w:r w:rsidRPr="00FD4BC7">
        <w:rPr>
          <w:spacing w:val="-2"/>
          <w:sz w:val="23"/>
          <w:szCs w:val="23"/>
        </w:rPr>
        <w:t>, а также *.</w:t>
      </w:r>
      <w:proofErr w:type="spellStart"/>
      <w:r w:rsidRPr="00FD4BC7">
        <w:rPr>
          <w:spacing w:val="-2"/>
          <w:sz w:val="23"/>
          <w:szCs w:val="23"/>
        </w:rPr>
        <w:t>dxf</w:t>
      </w:r>
      <w:proofErr w:type="spellEnd"/>
      <w:r w:rsidRPr="00FD4BC7">
        <w:rPr>
          <w:spacing w:val="-2"/>
          <w:sz w:val="23"/>
          <w:szCs w:val="23"/>
        </w:rPr>
        <w:t xml:space="preserve"> (или ином корпоративном стандарте); текстовые материалы по отводу земельных участков выполнить в электронном виде в программах </w:t>
      </w:r>
      <w:r w:rsidRPr="00FD4BC7">
        <w:rPr>
          <w:spacing w:val="-2"/>
          <w:sz w:val="23"/>
          <w:szCs w:val="23"/>
          <w:lang w:val="en-US"/>
        </w:rPr>
        <w:t>MS</w:t>
      </w:r>
      <w:r w:rsidRPr="00FD4BC7">
        <w:rPr>
          <w:spacing w:val="-2"/>
          <w:sz w:val="23"/>
          <w:szCs w:val="23"/>
        </w:rPr>
        <w:t xml:space="preserve"> </w:t>
      </w:r>
      <w:proofErr w:type="spellStart"/>
      <w:r w:rsidRPr="00FD4BC7">
        <w:rPr>
          <w:spacing w:val="-2"/>
          <w:sz w:val="23"/>
          <w:szCs w:val="23"/>
        </w:rPr>
        <w:t>Word</w:t>
      </w:r>
      <w:proofErr w:type="spellEnd"/>
      <w:r w:rsidRPr="00FD4BC7">
        <w:rPr>
          <w:spacing w:val="-2"/>
          <w:sz w:val="23"/>
          <w:szCs w:val="23"/>
        </w:rPr>
        <w:t xml:space="preserve">, </w:t>
      </w:r>
      <w:proofErr w:type="spellStart"/>
      <w:r w:rsidRPr="00FD4BC7">
        <w:rPr>
          <w:spacing w:val="-2"/>
          <w:sz w:val="23"/>
          <w:szCs w:val="23"/>
        </w:rPr>
        <w:t>Excel</w:t>
      </w:r>
      <w:proofErr w:type="spellEnd"/>
      <w:r w:rsidRPr="00FD4BC7">
        <w:rPr>
          <w:spacing w:val="-2"/>
          <w:sz w:val="23"/>
          <w:szCs w:val="23"/>
        </w:rPr>
        <w:t xml:space="preserve">. </w:t>
      </w:r>
      <w:r w:rsidRPr="00FD4BC7">
        <w:rPr>
          <w:spacing w:val="4"/>
          <w:sz w:val="23"/>
          <w:szCs w:val="23"/>
        </w:rPr>
        <w:t xml:space="preserve">Проектная и иная документация (с указанием даты внесения изменений), оформленная в установленном порядке (в том числе и с официальными подписями), должна быть представлена в формате </w:t>
      </w:r>
      <w:r w:rsidRPr="00FD4BC7">
        <w:rPr>
          <w:spacing w:val="4"/>
          <w:sz w:val="23"/>
          <w:szCs w:val="23"/>
          <w:lang w:val="en-US"/>
        </w:rPr>
        <w:t>Adobe</w:t>
      </w:r>
      <w:r w:rsidRPr="00FD4BC7">
        <w:rPr>
          <w:spacing w:val="4"/>
          <w:sz w:val="23"/>
          <w:szCs w:val="23"/>
        </w:rPr>
        <w:t xml:space="preserve"> </w:t>
      </w:r>
      <w:r w:rsidRPr="00FD4BC7">
        <w:rPr>
          <w:spacing w:val="4"/>
          <w:sz w:val="23"/>
          <w:szCs w:val="23"/>
          <w:lang w:val="en-US"/>
        </w:rPr>
        <w:t>Acrobat</w:t>
      </w:r>
      <w:r w:rsidRPr="00FD4BC7">
        <w:rPr>
          <w:spacing w:val="4"/>
          <w:sz w:val="23"/>
          <w:szCs w:val="23"/>
        </w:rPr>
        <w:t>.</w:t>
      </w:r>
    </w:p>
    <w:p w14:paraId="5409E908" w14:textId="77777777" w:rsidR="000201AF" w:rsidRPr="00FD4BC7" w:rsidRDefault="000201AF" w:rsidP="000201AF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pacing w:val="4"/>
          <w:sz w:val="23"/>
          <w:szCs w:val="23"/>
        </w:rPr>
      </w:pPr>
      <w:r w:rsidRPr="00FD4BC7">
        <w:rPr>
          <w:spacing w:val="4"/>
          <w:sz w:val="23"/>
          <w:szCs w:val="23"/>
        </w:rPr>
        <w:t xml:space="preserve">Не допускается передача документации в </w:t>
      </w:r>
      <w:r w:rsidRPr="00FD4BC7">
        <w:rPr>
          <w:sz w:val="23"/>
          <w:szCs w:val="23"/>
        </w:rPr>
        <w:t>формате</w:t>
      </w:r>
      <w:r w:rsidRPr="00FD4BC7">
        <w:rPr>
          <w:spacing w:val="4"/>
          <w:sz w:val="23"/>
          <w:szCs w:val="23"/>
        </w:rPr>
        <w:t xml:space="preserve"> </w:t>
      </w:r>
      <w:r w:rsidRPr="00FD4BC7">
        <w:rPr>
          <w:spacing w:val="4"/>
          <w:sz w:val="23"/>
          <w:szCs w:val="23"/>
          <w:lang w:val="en-US"/>
        </w:rPr>
        <w:t>Adobe</w:t>
      </w:r>
      <w:r w:rsidRPr="00FD4BC7">
        <w:rPr>
          <w:spacing w:val="4"/>
          <w:sz w:val="23"/>
          <w:szCs w:val="23"/>
        </w:rPr>
        <w:t xml:space="preserve"> </w:t>
      </w:r>
      <w:r w:rsidRPr="00FD4BC7">
        <w:rPr>
          <w:spacing w:val="4"/>
          <w:sz w:val="23"/>
          <w:szCs w:val="23"/>
          <w:lang w:val="en-US"/>
        </w:rPr>
        <w:t>Acrobat</w:t>
      </w:r>
      <w:r w:rsidRPr="00FD4BC7">
        <w:rPr>
          <w:spacing w:val="4"/>
          <w:sz w:val="23"/>
          <w:szCs w:val="23"/>
        </w:rPr>
        <w:t xml:space="preserve"> с пофайловым разделением страниц.</w:t>
      </w:r>
    </w:p>
    <w:p w14:paraId="1B3DBC63" w14:textId="77777777" w:rsidR="000201AF" w:rsidRPr="00FD4BC7" w:rsidRDefault="000201AF" w:rsidP="000201AF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spacing w:val="-2"/>
          <w:sz w:val="23"/>
          <w:szCs w:val="23"/>
        </w:rPr>
      </w:pPr>
      <w:r w:rsidRPr="00FD4BC7">
        <w:rPr>
          <w:spacing w:val="-2"/>
          <w:sz w:val="23"/>
          <w:szCs w:val="23"/>
        </w:rPr>
        <w:t>В проектной документации должны использоваться диспетчерские наименования объектов.</w:t>
      </w:r>
    </w:p>
    <w:p w14:paraId="2A70EBB2" w14:textId="77777777" w:rsidR="000201AF" w:rsidRPr="00FD4BC7" w:rsidRDefault="000201AF" w:rsidP="000201AF">
      <w:pPr>
        <w:widowControl w:val="0"/>
        <w:tabs>
          <w:tab w:val="left" w:pos="1276"/>
        </w:tabs>
        <w:ind w:firstLine="720"/>
        <w:jc w:val="both"/>
        <w:rPr>
          <w:sz w:val="23"/>
          <w:szCs w:val="23"/>
        </w:rPr>
      </w:pPr>
      <w:r w:rsidRPr="00FD4BC7">
        <w:rPr>
          <w:sz w:val="23"/>
          <w:szCs w:val="23"/>
        </w:rPr>
        <w:t>6.2.</w:t>
      </w:r>
      <w:r w:rsidRPr="00FD4BC7">
        <w:rPr>
          <w:sz w:val="23"/>
          <w:szCs w:val="23"/>
        </w:rPr>
        <w:tab/>
        <w:t>При направлении откорректированных материалов ПД (ОТР, СЭП) разработчиком должен быть приложен перечень направляемых томов (разделов) с указанием страниц, в которые были внесены изменения. Кроме того, указанные изменения должны быть выделены цветом по тексту документов.</w:t>
      </w:r>
    </w:p>
    <w:p w14:paraId="490EDB50" w14:textId="77777777" w:rsidR="000201AF" w:rsidRPr="00FD4BC7" w:rsidRDefault="000201AF" w:rsidP="000201AF">
      <w:pPr>
        <w:widowControl w:val="0"/>
        <w:tabs>
          <w:tab w:val="left" w:pos="1200"/>
        </w:tabs>
        <w:ind w:firstLine="720"/>
        <w:jc w:val="both"/>
        <w:rPr>
          <w:sz w:val="23"/>
          <w:szCs w:val="23"/>
        </w:rPr>
      </w:pPr>
      <w:r w:rsidRPr="00FD4BC7">
        <w:rPr>
          <w:sz w:val="23"/>
          <w:szCs w:val="23"/>
        </w:rPr>
        <w:t>6.3. Разработанная проектная, рабочая документации являются собственностью Заказчика и передача ее третьим лицам без его согласия запрещается.</w:t>
      </w:r>
    </w:p>
    <w:p w14:paraId="5A00691F" w14:textId="77777777" w:rsidR="000201AF" w:rsidRPr="00FD4BC7" w:rsidRDefault="000201AF" w:rsidP="000201AF">
      <w:pPr>
        <w:widowControl w:val="0"/>
        <w:tabs>
          <w:tab w:val="left" w:pos="1276"/>
        </w:tabs>
        <w:ind w:firstLine="720"/>
        <w:jc w:val="both"/>
        <w:rPr>
          <w:sz w:val="23"/>
          <w:szCs w:val="23"/>
        </w:rPr>
      </w:pPr>
      <w:r w:rsidRPr="00FD4BC7">
        <w:rPr>
          <w:sz w:val="23"/>
          <w:szCs w:val="23"/>
        </w:rPr>
        <w:t>6.4.</w:t>
      </w:r>
      <w:r w:rsidRPr="00FD4BC7">
        <w:rPr>
          <w:sz w:val="23"/>
          <w:szCs w:val="23"/>
        </w:rPr>
        <w:tab/>
        <w:t>Проектная организация обеспечивает:</w:t>
      </w:r>
    </w:p>
    <w:p w14:paraId="5CCDBB07" w14:textId="77777777" w:rsidR="000201AF" w:rsidRPr="00FD4BC7" w:rsidRDefault="000201AF" w:rsidP="000201AF">
      <w:pPr>
        <w:widowControl w:val="0"/>
        <w:tabs>
          <w:tab w:val="left" w:pos="1276"/>
        </w:tabs>
        <w:ind w:firstLine="720"/>
        <w:jc w:val="both"/>
        <w:rPr>
          <w:sz w:val="23"/>
          <w:szCs w:val="23"/>
        </w:rPr>
      </w:pPr>
      <w:r w:rsidRPr="00FD4BC7">
        <w:rPr>
          <w:sz w:val="23"/>
          <w:szCs w:val="23"/>
        </w:rPr>
        <w:t>– получение всех необходимых положительных согласований и заключений, в том числе, но не ограничиваясь: природоохранных органов, органов ГО и ЧС,  эксплуатирующих организаций, органами исполнительной власти в области лесного хозяйства, Департаментом недропользования и экологии Тюменской области, Комитете по охране и использованию объектов историко-культурного наследия Тюменской области и Управлении по охране, контролю и регулированию использования объектов животного мира и среды их обитания Тюменской области органов местного самоуправления;</w:t>
      </w:r>
    </w:p>
    <w:p w14:paraId="5B8CE38B" w14:textId="77777777" w:rsidR="000201AF" w:rsidRPr="00FD4BC7" w:rsidRDefault="000201AF" w:rsidP="000201AF">
      <w:pPr>
        <w:widowControl w:val="0"/>
        <w:tabs>
          <w:tab w:val="left" w:pos="1080"/>
        </w:tabs>
        <w:ind w:firstLine="720"/>
        <w:jc w:val="both"/>
        <w:rPr>
          <w:sz w:val="23"/>
          <w:szCs w:val="23"/>
        </w:rPr>
      </w:pPr>
      <w:r w:rsidRPr="00FD4BC7">
        <w:rPr>
          <w:sz w:val="23"/>
          <w:szCs w:val="23"/>
        </w:rPr>
        <w:t>В случае возникновения в ходе проектирования необходимости выполнения дополнительных мероприятий, не предусмотренных настоящим заданием на проектирование, выполнить дополнительные работы по разработке проектной и рабочей документации без изменения сроков и стоимости работ по договору подряда на выполнение проектных (и изыскательских) работ, при условии, если дополнительные работы не превышают десяти процентов общей стоимости работ по договору подряда.</w:t>
      </w:r>
    </w:p>
    <w:p w14:paraId="470229D5" w14:textId="77777777" w:rsidR="000201AF" w:rsidRPr="00FD4BC7" w:rsidRDefault="000201AF" w:rsidP="000201AF">
      <w:pPr>
        <w:widowControl w:val="0"/>
        <w:tabs>
          <w:tab w:val="left" w:pos="1276"/>
        </w:tabs>
        <w:ind w:firstLine="720"/>
        <w:jc w:val="both"/>
        <w:rPr>
          <w:sz w:val="23"/>
          <w:szCs w:val="23"/>
        </w:rPr>
      </w:pPr>
      <w:r w:rsidRPr="00FD4BC7">
        <w:rPr>
          <w:sz w:val="23"/>
          <w:szCs w:val="23"/>
        </w:rPr>
        <w:t>6.5.</w:t>
      </w:r>
      <w:r w:rsidRPr="00FD4BC7">
        <w:rPr>
          <w:sz w:val="23"/>
          <w:szCs w:val="23"/>
        </w:rPr>
        <w:tab/>
        <w:t>При необходимости, по запросу проектной организации, выполняющей разработку проектной документации, Заказчик предоставляет доверенность на получение технических условий или сбор исходных данных и иных документов, необходимых для выполнения проектных работ и работ по выбору и утверждению трассы (площадки строительства).</w:t>
      </w:r>
    </w:p>
    <w:p w14:paraId="390B9E28" w14:textId="77777777" w:rsidR="000201AF" w:rsidRPr="00FD4BC7" w:rsidRDefault="000201AF" w:rsidP="000201AF">
      <w:pPr>
        <w:widowControl w:val="0"/>
        <w:tabs>
          <w:tab w:val="left" w:pos="1276"/>
        </w:tabs>
        <w:ind w:firstLine="720"/>
        <w:jc w:val="both"/>
        <w:rPr>
          <w:sz w:val="23"/>
          <w:szCs w:val="23"/>
        </w:rPr>
      </w:pPr>
      <w:r w:rsidRPr="00FD4BC7">
        <w:rPr>
          <w:sz w:val="23"/>
          <w:szCs w:val="23"/>
        </w:rPr>
        <w:t>6.6.</w:t>
      </w:r>
      <w:r w:rsidRPr="00FD4BC7">
        <w:rPr>
          <w:sz w:val="23"/>
          <w:szCs w:val="23"/>
        </w:rPr>
        <w:tab/>
        <w:t>В целях проведения проектно-изыскательских работ проектная организация от своего имени за свой счет оформляет и получает правоустанавливающие документы на земельные (лесные) участки (при необходимости).</w:t>
      </w:r>
    </w:p>
    <w:p w14:paraId="0DBF2CD7" w14:textId="77777777" w:rsidR="000201AF" w:rsidRPr="00FD4BC7" w:rsidRDefault="000201AF" w:rsidP="000201AF">
      <w:pPr>
        <w:widowControl w:val="0"/>
        <w:tabs>
          <w:tab w:val="left" w:pos="1200"/>
        </w:tabs>
        <w:ind w:firstLine="720"/>
        <w:jc w:val="both"/>
        <w:rPr>
          <w:sz w:val="23"/>
          <w:szCs w:val="23"/>
        </w:rPr>
      </w:pPr>
      <w:r w:rsidRPr="00FD4BC7">
        <w:rPr>
          <w:sz w:val="23"/>
          <w:szCs w:val="23"/>
        </w:rPr>
        <w:t>6.7.</w:t>
      </w:r>
      <w:r w:rsidRPr="00FD4BC7">
        <w:rPr>
          <w:sz w:val="23"/>
          <w:szCs w:val="23"/>
        </w:rPr>
        <w:tab/>
        <w:t>Проектная организация выполняет весь комплекс работ, в том числе связанных с получением исходно-разрешительной документации для проектирования:</w:t>
      </w:r>
    </w:p>
    <w:p w14:paraId="7A27F271" w14:textId="77777777" w:rsidR="000201AF" w:rsidRPr="00FD4BC7" w:rsidRDefault="000201AF" w:rsidP="000201AF">
      <w:pPr>
        <w:widowControl w:val="0"/>
        <w:tabs>
          <w:tab w:val="left" w:pos="1200"/>
        </w:tabs>
        <w:ind w:firstLine="720"/>
        <w:jc w:val="both"/>
        <w:rPr>
          <w:sz w:val="23"/>
          <w:szCs w:val="23"/>
        </w:rPr>
      </w:pPr>
      <w:r w:rsidRPr="00FD4BC7">
        <w:rPr>
          <w:sz w:val="23"/>
          <w:szCs w:val="23"/>
        </w:rPr>
        <w:softHyphen/>
        <w:t xml:space="preserve"> проводит мероприятия по изменению границ лесопарковых зон достаточных и необходимых в соответствии с действующим законодательством РФ (при необходимости);</w:t>
      </w:r>
    </w:p>
    <w:p w14:paraId="698CDE0C" w14:textId="77777777" w:rsidR="000201AF" w:rsidRPr="00FD4BC7" w:rsidRDefault="000201AF" w:rsidP="000201AF">
      <w:pPr>
        <w:widowControl w:val="0"/>
        <w:tabs>
          <w:tab w:val="left" w:pos="1200"/>
        </w:tabs>
        <w:ind w:firstLine="720"/>
        <w:jc w:val="both"/>
        <w:rPr>
          <w:sz w:val="23"/>
          <w:szCs w:val="23"/>
        </w:rPr>
      </w:pPr>
      <w:r w:rsidRPr="00FD4BC7">
        <w:rPr>
          <w:sz w:val="23"/>
          <w:szCs w:val="23"/>
        </w:rPr>
        <w:softHyphen/>
        <w:t xml:space="preserve"> при проектировании/строительстве объектов на земельных участках, носящих историко-культурную ценность, получает разрешение на проведение работ в органах историко-культурного наследия, для этого проводит сбор сведений и документов, необходимых для получения разрешения;</w:t>
      </w:r>
    </w:p>
    <w:p w14:paraId="5C2F5C15" w14:textId="77777777" w:rsidR="000201AF" w:rsidRPr="00FD4BC7" w:rsidRDefault="000201AF" w:rsidP="000201AF">
      <w:pPr>
        <w:widowControl w:val="0"/>
        <w:tabs>
          <w:tab w:val="left" w:pos="1200"/>
        </w:tabs>
        <w:ind w:firstLine="720"/>
        <w:jc w:val="both"/>
        <w:rPr>
          <w:sz w:val="23"/>
          <w:szCs w:val="23"/>
        </w:rPr>
      </w:pPr>
      <w:r w:rsidRPr="00FD4BC7">
        <w:rPr>
          <w:sz w:val="23"/>
          <w:szCs w:val="23"/>
        </w:rPr>
        <w:softHyphen/>
        <w:t xml:space="preserve"> при необходимости организовывает проведение государственной историко-культурной экспертизы, в части экспертизы для обоснования принятия решения (согласования);</w:t>
      </w:r>
    </w:p>
    <w:p w14:paraId="1FEC76C9" w14:textId="77777777" w:rsidR="000201AF" w:rsidRPr="00FD4BC7" w:rsidRDefault="000201AF" w:rsidP="000201AF">
      <w:pPr>
        <w:widowControl w:val="0"/>
        <w:tabs>
          <w:tab w:val="left" w:pos="1200"/>
        </w:tabs>
        <w:ind w:firstLine="720"/>
        <w:jc w:val="both"/>
        <w:rPr>
          <w:sz w:val="23"/>
          <w:szCs w:val="23"/>
        </w:rPr>
      </w:pPr>
      <w:r w:rsidRPr="00FD4BC7">
        <w:rPr>
          <w:sz w:val="23"/>
          <w:szCs w:val="23"/>
        </w:rPr>
        <w:t>- проводит историко-культурные изыскания в бесснежный период в стадии натурального обследования территории, отводимой под строительство объекта;</w:t>
      </w:r>
    </w:p>
    <w:p w14:paraId="4D95B8BD" w14:textId="77777777" w:rsidR="000201AF" w:rsidRPr="00FD4BC7" w:rsidRDefault="000201AF" w:rsidP="000201AF">
      <w:pPr>
        <w:widowControl w:val="0"/>
        <w:tabs>
          <w:tab w:val="left" w:pos="1200"/>
        </w:tabs>
        <w:ind w:firstLine="720"/>
        <w:jc w:val="both"/>
        <w:rPr>
          <w:sz w:val="23"/>
          <w:szCs w:val="23"/>
        </w:rPr>
      </w:pPr>
      <w:r w:rsidRPr="00FD4BC7">
        <w:rPr>
          <w:sz w:val="23"/>
          <w:szCs w:val="23"/>
        </w:rPr>
        <w:t>- подготавливает материалы общественных слушаний по проектам панировки и межевания территории (в случае необходимости);</w:t>
      </w:r>
    </w:p>
    <w:p w14:paraId="03DCFB96" w14:textId="77777777" w:rsidR="000201AF" w:rsidRPr="00FD4BC7" w:rsidRDefault="000201AF" w:rsidP="000201AF">
      <w:pPr>
        <w:widowControl w:val="0"/>
        <w:tabs>
          <w:tab w:val="left" w:pos="1200"/>
        </w:tabs>
        <w:ind w:firstLine="720"/>
        <w:jc w:val="both"/>
        <w:rPr>
          <w:sz w:val="23"/>
          <w:szCs w:val="23"/>
        </w:rPr>
      </w:pPr>
      <w:r w:rsidRPr="00FD4BC7">
        <w:rPr>
          <w:sz w:val="23"/>
          <w:szCs w:val="23"/>
        </w:rPr>
        <w:softHyphen/>
        <w:t xml:space="preserve"> разрабатывает, согласовывает и утверждает в соответствующих органах власти проект планировки территории, проект межевания территории (в случае необходимости);</w:t>
      </w:r>
    </w:p>
    <w:p w14:paraId="4FAC6390" w14:textId="77777777" w:rsidR="000201AF" w:rsidRPr="00FD4BC7" w:rsidRDefault="000201AF" w:rsidP="000201AF">
      <w:pPr>
        <w:widowControl w:val="0"/>
        <w:tabs>
          <w:tab w:val="left" w:pos="1200"/>
        </w:tabs>
        <w:ind w:firstLine="720"/>
        <w:jc w:val="both"/>
        <w:rPr>
          <w:sz w:val="23"/>
          <w:szCs w:val="23"/>
        </w:rPr>
      </w:pPr>
      <w:r w:rsidRPr="00FD4BC7">
        <w:rPr>
          <w:sz w:val="23"/>
          <w:szCs w:val="23"/>
        </w:rPr>
        <w:lastRenderedPageBreak/>
        <w:softHyphen/>
        <w:t xml:space="preserve"> при проектировании на земельных участках территорий залегания полезных ископаемых, а также размещения в местах их залегания подземных сооружений, выполняет сбор сведений и подготовку документов, необходимых для получения разрешения на осуществление застройки площадей залегания полезных ископаемых, а также размещения в местах их залегания подземных сооружений, в том числе с приложением:</w:t>
      </w:r>
    </w:p>
    <w:p w14:paraId="23745C63" w14:textId="77777777" w:rsidR="000201AF" w:rsidRPr="00FD4BC7" w:rsidRDefault="000201AF" w:rsidP="000201AF">
      <w:pPr>
        <w:widowControl w:val="0"/>
        <w:tabs>
          <w:tab w:val="left" w:pos="1200"/>
        </w:tabs>
        <w:ind w:firstLine="720"/>
        <w:jc w:val="both"/>
        <w:rPr>
          <w:sz w:val="23"/>
          <w:szCs w:val="23"/>
        </w:rPr>
      </w:pPr>
      <w:r w:rsidRPr="00FD4BC7">
        <w:rPr>
          <w:sz w:val="23"/>
          <w:szCs w:val="23"/>
        </w:rPr>
        <w:t>• краткой пояснительной записки о проектируемой к строительству ВЛ, ПС;</w:t>
      </w:r>
    </w:p>
    <w:p w14:paraId="420909F9" w14:textId="77777777" w:rsidR="000201AF" w:rsidRPr="00FD4BC7" w:rsidRDefault="000201AF" w:rsidP="000201AF">
      <w:pPr>
        <w:widowControl w:val="0"/>
        <w:tabs>
          <w:tab w:val="left" w:pos="1200"/>
        </w:tabs>
        <w:ind w:firstLine="720"/>
        <w:jc w:val="both"/>
        <w:rPr>
          <w:sz w:val="23"/>
          <w:szCs w:val="23"/>
        </w:rPr>
      </w:pPr>
      <w:r w:rsidRPr="00FD4BC7">
        <w:rPr>
          <w:sz w:val="23"/>
          <w:szCs w:val="23"/>
        </w:rPr>
        <w:t>• топографического плана площади застройки ВЛ/ПС, площадей залегания полезных ископаемых;</w:t>
      </w:r>
    </w:p>
    <w:p w14:paraId="6FD05E49" w14:textId="77777777" w:rsidR="000201AF" w:rsidRPr="00FD4BC7" w:rsidRDefault="000201AF" w:rsidP="000201AF">
      <w:pPr>
        <w:widowControl w:val="0"/>
        <w:tabs>
          <w:tab w:val="left" w:pos="1200"/>
        </w:tabs>
        <w:ind w:firstLine="720"/>
        <w:jc w:val="both"/>
        <w:rPr>
          <w:sz w:val="23"/>
          <w:szCs w:val="23"/>
        </w:rPr>
      </w:pPr>
      <w:r w:rsidRPr="00FD4BC7">
        <w:rPr>
          <w:sz w:val="23"/>
          <w:szCs w:val="23"/>
        </w:rPr>
        <w:t>• геологической карты и геологических разрезов, характеризующих месторождения полезных ископаемых, расположенных на площади застройки;</w:t>
      </w:r>
    </w:p>
    <w:p w14:paraId="27BE05A4" w14:textId="77777777" w:rsidR="000201AF" w:rsidRPr="00FD4BC7" w:rsidRDefault="000201AF" w:rsidP="000201AF">
      <w:pPr>
        <w:widowControl w:val="0"/>
        <w:tabs>
          <w:tab w:val="left" w:pos="1200"/>
        </w:tabs>
        <w:ind w:firstLine="720"/>
        <w:jc w:val="both"/>
        <w:rPr>
          <w:sz w:val="23"/>
          <w:szCs w:val="23"/>
        </w:rPr>
      </w:pPr>
      <w:r w:rsidRPr="00FD4BC7">
        <w:rPr>
          <w:sz w:val="23"/>
          <w:szCs w:val="23"/>
        </w:rPr>
        <w:t>• технико-экономического обоснования экономической целесообразности застройки ВЛ/ТП, включая заходы площадей залегания полезных ископаемых;</w:t>
      </w:r>
    </w:p>
    <w:p w14:paraId="3FEB2671" w14:textId="77777777" w:rsidR="000201AF" w:rsidRPr="00FD4BC7" w:rsidRDefault="000201AF" w:rsidP="000201AF">
      <w:pPr>
        <w:widowControl w:val="0"/>
        <w:tabs>
          <w:tab w:val="left" w:pos="1200"/>
        </w:tabs>
        <w:ind w:firstLine="720"/>
        <w:jc w:val="both"/>
        <w:rPr>
          <w:sz w:val="23"/>
          <w:szCs w:val="23"/>
        </w:rPr>
      </w:pPr>
      <w:r w:rsidRPr="00FD4BC7">
        <w:rPr>
          <w:sz w:val="23"/>
          <w:szCs w:val="23"/>
        </w:rPr>
        <w:t>• документов и материалов по оперативному изменению состояния запасов в результате застройки ВЛ/ТП (в случае необходимости);</w:t>
      </w:r>
    </w:p>
    <w:p w14:paraId="3B2E89EE" w14:textId="77777777" w:rsidR="000201AF" w:rsidRPr="00FD4BC7" w:rsidRDefault="000201AF" w:rsidP="000201AF">
      <w:pPr>
        <w:widowControl w:val="0"/>
        <w:tabs>
          <w:tab w:val="left" w:pos="1200"/>
        </w:tabs>
        <w:ind w:firstLine="720"/>
        <w:jc w:val="both"/>
        <w:rPr>
          <w:sz w:val="23"/>
          <w:szCs w:val="23"/>
        </w:rPr>
      </w:pPr>
      <w:r w:rsidRPr="00FD4BC7">
        <w:rPr>
          <w:sz w:val="23"/>
          <w:szCs w:val="23"/>
        </w:rPr>
        <w:softHyphen/>
        <w:t xml:space="preserve"> получить разрешение на осуществление застройки площадей залегания полезных ископаемых, а также размещения в местах их залегания подземных сооружений;</w:t>
      </w:r>
    </w:p>
    <w:p w14:paraId="036E30E1" w14:textId="77777777" w:rsidR="000201AF" w:rsidRPr="00FD4BC7" w:rsidRDefault="000201AF" w:rsidP="000201AF">
      <w:pPr>
        <w:widowControl w:val="0"/>
        <w:tabs>
          <w:tab w:val="left" w:pos="1200"/>
        </w:tabs>
        <w:ind w:firstLine="720"/>
        <w:jc w:val="both"/>
        <w:rPr>
          <w:sz w:val="23"/>
          <w:szCs w:val="23"/>
        </w:rPr>
      </w:pPr>
      <w:r w:rsidRPr="00FD4BC7">
        <w:rPr>
          <w:sz w:val="23"/>
          <w:szCs w:val="23"/>
        </w:rPr>
        <w:t>- другие мероприятия (при необходимости).</w:t>
      </w:r>
    </w:p>
    <w:p w14:paraId="3555CACE" w14:textId="77777777" w:rsidR="000201AF" w:rsidRPr="00FD4BC7" w:rsidRDefault="000201AF" w:rsidP="000201AF">
      <w:pPr>
        <w:widowControl w:val="0"/>
        <w:tabs>
          <w:tab w:val="num" w:pos="1276"/>
        </w:tabs>
        <w:ind w:firstLine="709"/>
        <w:jc w:val="both"/>
        <w:rPr>
          <w:sz w:val="23"/>
          <w:szCs w:val="23"/>
        </w:rPr>
      </w:pPr>
      <w:r w:rsidRPr="00FD4BC7">
        <w:rPr>
          <w:sz w:val="23"/>
          <w:szCs w:val="23"/>
        </w:rPr>
        <w:t>6.8. Технические решения проектной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ПАО «Россети», в противном случае в проектной документации указать на необходимость обязательного прохождения процедуры Проверки качества для соответствующих видов оборудования, материалов и систем для контроля его соответствия заявленным характеристикам и предъявляемым техническим требованиям».</w:t>
      </w:r>
    </w:p>
    <w:p w14:paraId="37521AFA" w14:textId="395AE8E0" w:rsidR="000201AF" w:rsidRPr="00FD4BC7" w:rsidRDefault="000201AF" w:rsidP="000201AF">
      <w:pPr>
        <w:widowControl w:val="0"/>
        <w:tabs>
          <w:tab w:val="num" w:pos="1276"/>
        </w:tabs>
        <w:ind w:firstLine="709"/>
        <w:jc w:val="both"/>
        <w:rPr>
          <w:bCs/>
          <w:sz w:val="23"/>
          <w:szCs w:val="23"/>
        </w:rPr>
      </w:pPr>
      <w:r w:rsidRPr="00FD4BC7">
        <w:rPr>
          <w:sz w:val="23"/>
          <w:szCs w:val="23"/>
        </w:rPr>
        <w:t xml:space="preserve">6.9. </w:t>
      </w:r>
      <w:r w:rsidRPr="00FD4BC7">
        <w:rPr>
          <w:bCs/>
          <w:sz w:val="23"/>
          <w:szCs w:val="23"/>
        </w:rPr>
        <w:t>Сокращения в задании на проектирование приняты согласно приложению 2 к настоящему ЗП.</w:t>
      </w:r>
    </w:p>
    <w:p w14:paraId="63E1B000" w14:textId="77777777" w:rsidR="000201AF" w:rsidRPr="00FD4BC7" w:rsidRDefault="000201AF" w:rsidP="000201AF">
      <w:pPr>
        <w:widowControl w:val="0"/>
        <w:tabs>
          <w:tab w:val="num" w:pos="1276"/>
        </w:tabs>
        <w:ind w:firstLine="720"/>
        <w:jc w:val="both"/>
        <w:rPr>
          <w:sz w:val="24"/>
          <w:szCs w:val="24"/>
        </w:rPr>
      </w:pPr>
      <w:r w:rsidRPr="00FD4BC7">
        <w:rPr>
          <w:sz w:val="24"/>
          <w:szCs w:val="24"/>
        </w:rPr>
        <w:t>6.10. При формировании проектных решений минимизировать использование импортного оборудования и материалов, стоимость которых зависит от валютных курсов, в случае применения импортного оборудования предоставить соответствующее обоснование. Выполнить сравнительный анализ технико-экономических показателей предлагаемого к применению импортного оборудования и отечественных аналогов (показатели производительности, показатели качества, показатели потребления ресурсов, показатели надежности и режима обслуживания и т.д.).</w:t>
      </w:r>
    </w:p>
    <w:p w14:paraId="6429DF44" w14:textId="77777777" w:rsidR="000201AF" w:rsidRPr="00FD4BC7" w:rsidRDefault="000201AF" w:rsidP="000201AF">
      <w:pPr>
        <w:widowControl w:val="0"/>
        <w:tabs>
          <w:tab w:val="num" w:pos="1276"/>
        </w:tabs>
        <w:ind w:firstLine="720"/>
        <w:jc w:val="both"/>
        <w:rPr>
          <w:sz w:val="24"/>
          <w:szCs w:val="24"/>
        </w:rPr>
      </w:pPr>
      <w:r w:rsidRPr="00FD4BC7">
        <w:rPr>
          <w:sz w:val="24"/>
          <w:szCs w:val="24"/>
        </w:rPr>
        <w:t>6.11. Применяемое при проектировании силовое оборудование, устройства РЗА, АСУ ТП и связи, АИИС КУЭ/СУЭ РРЭ, АСДТУ, систем диагностики должны быть согласованы производителями оборудования и устройств на предмет возможности реализации принятых технических решений, совместимости отдельных составных частей оборудования и устройств, соответствия выполняемых функции устройств их назначениям.</w:t>
      </w:r>
    </w:p>
    <w:p w14:paraId="356729CB" w14:textId="77777777" w:rsidR="000201AF" w:rsidRPr="00FD4BC7" w:rsidRDefault="000201AF" w:rsidP="000201AF">
      <w:pPr>
        <w:widowControl w:val="0"/>
        <w:tabs>
          <w:tab w:val="num" w:pos="1276"/>
        </w:tabs>
        <w:ind w:firstLine="720"/>
        <w:jc w:val="both"/>
        <w:rPr>
          <w:sz w:val="24"/>
          <w:szCs w:val="24"/>
        </w:rPr>
      </w:pPr>
      <w:r w:rsidRPr="00FD4BC7">
        <w:rPr>
          <w:sz w:val="24"/>
          <w:szCs w:val="24"/>
        </w:rPr>
        <w:t>6.12. Технические решения проектной (рабочей) документации в части первичного (силового) оборудования, строительных конструкций, зданий и сооружений, должны учитывать наличие конструкций или устройств (съемных или стационарных) для безопасного выполнения работ на высоте в соответствии с «Правилами по охране труда при работе на высоте» (утверждены приказом Министерства труда и социальной защиты РФ от 28 марта 2014г. №155н г. Москва).</w:t>
      </w:r>
    </w:p>
    <w:p w14:paraId="51BB0E69" w14:textId="3A070242" w:rsidR="000201AF" w:rsidRPr="00FD4BC7" w:rsidRDefault="000201AF" w:rsidP="000201AF">
      <w:pPr>
        <w:widowControl w:val="0"/>
        <w:tabs>
          <w:tab w:val="left" w:pos="993"/>
        </w:tabs>
        <w:ind w:firstLine="720"/>
        <w:jc w:val="both"/>
        <w:rPr>
          <w:b/>
          <w:bCs/>
          <w:sz w:val="24"/>
          <w:szCs w:val="24"/>
        </w:rPr>
      </w:pPr>
      <w:r w:rsidRPr="00FD4BC7">
        <w:rPr>
          <w:b/>
          <w:bCs/>
          <w:sz w:val="24"/>
          <w:szCs w:val="24"/>
        </w:rPr>
        <w:t>7.</w:t>
      </w:r>
      <w:r w:rsidRPr="00FD4BC7">
        <w:rPr>
          <w:b/>
          <w:bCs/>
          <w:sz w:val="24"/>
          <w:szCs w:val="24"/>
        </w:rPr>
        <w:tab/>
        <w:t>Исходные данные для разработки проектной документации.</w:t>
      </w:r>
    </w:p>
    <w:p w14:paraId="17F90B46" w14:textId="1024BECB" w:rsidR="00FD4BC7" w:rsidRDefault="000201AF" w:rsidP="000201AF">
      <w:pPr>
        <w:widowControl w:val="0"/>
        <w:tabs>
          <w:tab w:val="left" w:pos="1080"/>
        </w:tabs>
        <w:ind w:firstLine="709"/>
        <w:jc w:val="both"/>
        <w:rPr>
          <w:sz w:val="24"/>
          <w:szCs w:val="24"/>
        </w:rPr>
      </w:pPr>
      <w:r w:rsidRPr="00FD4BC7">
        <w:rPr>
          <w:sz w:val="24"/>
          <w:szCs w:val="24"/>
        </w:rPr>
        <w:t>Перечень исходных данных, сроки их подготовки и передачи определяются условиями Договора на разработку проектной документации и календарным графиком. Получение исходных данных проектной организацией выполняется с выездом на объекты. Заказчик обеспечивает организационную поддержку доступа представителей проектной организации для получения информации</w:t>
      </w:r>
      <w:r w:rsidR="00FD4BC7" w:rsidRPr="00FD4BC7">
        <w:rPr>
          <w:sz w:val="24"/>
          <w:szCs w:val="24"/>
        </w:rPr>
        <w:t>.</w:t>
      </w:r>
    </w:p>
    <w:p w14:paraId="48324BDA" w14:textId="77777777" w:rsidR="00FD4BC7" w:rsidRPr="00FD4BC7" w:rsidRDefault="00FD4BC7" w:rsidP="00FD4BC7">
      <w:pPr>
        <w:widowControl w:val="0"/>
        <w:tabs>
          <w:tab w:val="left" w:pos="1080"/>
        </w:tabs>
        <w:ind w:firstLine="709"/>
        <w:jc w:val="both"/>
        <w:rPr>
          <w:sz w:val="24"/>
          <w:szCs w:val="24"/>
        </w:rPr>
      </w:pPr>
    </w:p>
    <w:tbl>
      <w:tblPr>
        <w:tblStyle w:val="64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68"/>
        <w:gridCol w:w="420"/>
        <w:gridCol w:w="7316"/>
      </w:tblGrid>
      <w:tr w:rsidR="00FD4BC7" w:rsidRPr="00FD4BC7" w14:paraId="03B02AE4" w14:textId="77777777" w:rsidTr="00A52963">
        <w:tc>
          <w:tcPr>
            <w:tcW w:w="1868" w:type="dxa"/>
          </w:tcPr>
          <w:p w14:paraId="4C94D8B7" w14:textId="77777777" w:rsidR="00FD4BC7" w:rsidRPr="00FD4BC7" w:rsidRDefault="00FD4BC7" w:rsidP="00FD4BC7">
            <w:pPr>
              <w:widowControl w:val="0"/>
              <w:tabs>
                <w:tab w:val="left" w:pos="180"/>
              </w:tabs>
              <w:ind w:left="1701" w:hanging="1701"/>
              <w:jc w:val="both"/>
              <w:rPr>
                <w:sz w:val="24"/>
                <w:szCs w:val="24"/>
                <w:lang w:eastAsia="ru-RU"/>
              </w:rPr>
            </w:pPr>
            <w:r w:rsidRPr="00FD4BC7">
              <w:rPr>
                <w:sz w:val="24"/>
                <w:szCs w:val="24"/>
                <w:lang w:eastAsia="ru-RU"/>
              </w:rPr>
              <w:t xml:space="preserve">Приложения: </w:t>
            </w:r>
          </w:p>
          <w:p w14:paraId="054ABB40" w14:textId="77777777" w:rsidR="00FD4BC7" w:rsidRPr="00FD4BC7" w:rsidRDefault="00FD4BC7" w:rsidP="00FD4BC7">
            <w:pPr>
              <w:widowControl w:val="0"/>
              <w:tabs>
                <w:tab w:val="left" w:pos="180"/>
              </w:tabs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hideMark/>
          </w:tcPr>
          <w:p w14:paraId="1EFE46C4" w14:textId="77777777" w:rsidR="00FD4BC7" w:rsidRPr="00FD4BC7" w:rsidRDefault="00FD4BC7" w:rsidP="00FD4BC7">
            <w:pPr>
              <w:widowControl w:val="0"/>
              <w:tabs>
                <w:tab w:val="left" w:pos="180"/>
              </w:tabs>
              <w:jc w:val="both"/>
              <w:rPr>
                <w:sz w:val="24"/>
                <w:szCs w:val="24"/>
                <w:lang w:eastAsia="ru-RU"/>
              </w:rPr>
            </w:pPr>
            <w:r w:rsidRPr="00FD4BC7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16" w:type="dxa"/>
            <w:hideMark/>
          </w:tcPr>
          <w:p w14:paraId="1BED8FBE" w14:textId="77777777" w:rsidR="00FD4BC7" w:rsidRPr="00FD4BC7" w:rsidRDefault="00FD4BC7" w:rsidP="00FD4BC7">
            <w:pPr>
              <w:widowControl w:val="0"/>
              <w:tabs>
                <w:tab w:val="left" w:pos="180"/>
              </w:tabs>
              <w:jc w:val="both"/>
              <w:rPr>
                <w:sz w:val="24"/>
                <w:szCs w:val="24"/>
                <w:lang w:eastAsia="ru-RU"/>
              </w:rPr>
            </w:pPr>
            <w:r w:rsidRPr="00FD4BC7">
              <w:rPr>
                <w:sz w:val="24"/>
                <w:szCs w:val="24"/>
                <w:lang w:eastAsia="ru-RU"/>
              </w:rPr>
              <w:t>Нормативно-технические документы, определяющие требования к оформлению и содержанию проектной документации.</w:t>
            </w:r>
          </w:p>
        </w:tc>
      </w:tr>
      <w:tr w:rsidR="00FD4BC7" w:rsidRPr="00FD4BC7" w14:paraId="1F4A664A" w14:textId="77777777" w:rsidTr="00A52963">
        <w:tc>
          <w:tcPr>
            <w:tcW w:w="1868" w:type="dxa"/>
          </w:tcPr>
          <w:p w14:paraId="186A2F84" w14:textId="77777777" w:rsidR="00FD4BC7" w:rsidRPr="00FD4BC7" w:rsidRDefault="00FD4BC7" w:rsidP="00FD4BC7">
            <w:pPr>
              <w:widowControl w:val="0"/>
              <w:tabs>
                <w:tab w:val="left" w:pos="180"/>
              </w:tabs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hideMark/>
          </w:tcPr>
          <w:p w14:paraId="3CADA7C1" w14:textId="77777777" w:rsidR="00FD4BC7" w:rsidRPr="00FD4BC7" w:rsidRDefault="00FD4BC7" w:rsidP="00FD4BC7">
            <w:pPr>
              <w:widowControl w:val="0"/>
              <w:tabs>
                <w:tab w:val="left" w:pos="180"/>
              </w:tabs>
              <w:jc w:val="both"/>
              <w:rPr>
                <w:sz w:val="24"/>
                <w:szCs w:val="24"/>
                <w:lang w:eastAsia="ru-RU"/>
              </w:rPr>
            </w:pPr>
            <w:r w:rsidRPr="00FD4BC7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16" w:type="dxa"/>
            <w:hideMark/>
          </w:tcPr>
          <w:p w14:paraId="6D0977EB" w14:textId="77777777" w:rsidR="00FD4BC7" w:rsidRPr="00FD4BC7" w:rsidRDefault="00FD4BC7" w:rsidP="00FD4BC7">
            <w:pPr>
              <w:widowControl w:val="0"/>
              <w:tabs>
                <w:tab w:val="left" w:pos="180"/>
              </w:tabs>
              <w:jc w:val="both"/>
              <w:rPr>
                <w:sz w:val="24"/>
                <w:szCs w:val="24"/>
                <w:lang w:eastAsia="ru-RU"/>
              </w:rPr>
            </w:pPr>
            <w:r w:rsidRPr="00FD4BC7">
              <w:rPr>
                <w:sz w:val="24"/>
                <w:szCs w:val="24"/>
                <w:lang w:eastAsia="ru-RU"/>
              </w:rPr>
              <w:t>Перечень сокращений.</w:t>
            </w:r>
          </w:p>
        </w:tc>
      </w:tr>
      <w:tr w:rsidR="00FD4BC7" w:rsidRPr="00FD4BC7" w14:paraId="48575566" w14:textId="77777777" w:rsidTr="00A52963">
        <w:tc>
          <w:tcPr>
            <w:tcW w:w="1868" w:type="dxa"/>
          </w:tcPr>
          <w:p w14:paraId="7A96EA31" w14:textId="77777777" w:rsidR="00FD4BC7" w:rsidRDefault="00FD4BC7" w:rsidP="00FD4BC7">
            <w:pPr>
              <w:widowControl w:val="0"/>
              <w:tabs>
                <w:tab w:val="left" w:pos="180"/>
              </w:tabs>
              <w:jc w:val="both"/>
              <w:rPr>
                <w:sz w:val="24"/>
                <w:szCs w:val="24"/>
                <w:lang w:eastAsia="ru-RU"/>
              </w:rPr>
            </w:pPr>
          </w:p>
          <w:p w14:paraId="0442D85D" w14:textId="7FF4ED30" w:rsidR="00120EA7" w:rsidRPr="00FD4BC7" w:rsidRDefault="00120EA7" w:rsidP="00FD4BC7">
            <w:pPr>
              <w:widowControl w:val="0"/>
              <w:tabs>
                <w:tab w:val="left" w:pos="180"/>
              </w:tabs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hideMark/>
          </w:tcPr>
          <w:p w14:paraId="13731319" w14:textId="77777777" w:rsidR="00FD4BC7" w:rsidRPr="00FD4BC7" w:rsidRDefault="00FD4BC7" w:rsidP="00FD4BC7">
            <w:pPr>
              <w:widowControl w:val="0"/>
              <w:tabs>
                <w:tab w:val="left" w:pos="180"/>
              </w:tabs>
              <w:jc w:val="both"/>
              <w:rPr>
                <w:sz w:val="24"/>
                <w:szCs w:val="24"/>
                <w:lang w:eastAsia="ru-RU"/>
              </w:rPr>
            </w:pPr>
            <w:r w:rsidRPr="00FD4BC7">
              <w:rPr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7316" w:type="dxa"/>
            <w:hideMark/>
          </w:tcPr>
          <w:p w14:paraId="40B0591C" w14:textId="77777777" w:rsidR="00FD4BC7" w:rsidRPr="00FD4BC7" w:rsidRDefault="00FD4BC7" w:rsidP="00FD4BC7">
            <w:pPr>
              <w:rPr>
                <w:sz w:val="24"/>
                <w:szCs w:val="24"/>
                <w:lang w:eastAsia="ru-RU"/>
              </w:rPr>
            </w:pPr>
            <w:r w:rsidRPr="00FD4BC7">
              <w:rPr>
                <w:sz w:val="24"/>
                <w:szCs w:val="24"/>
                <w:lang w:eastAsia="ru-RU"/>
              </w:rPr>
              <w:t>Исходные данные для составления сметной документации.</w:t>
            </w:r>
          </w:p>
        </w:tc>
      </w:tr>
    </w:tbl>
    <w:p w14:paraId="70D5C1A8" w14:textId="77777777" w:rsidR="00596715" w:rsidRDefault="00596715" w:rsidP="00596715">
      <w:pPr>
        <w:tabs>
          <w:tab w:val="left" w:pos="6804"/>
        </w:tabs>
        <w:rPr>
          <w:rFonts w:eastAsia="Calibri"/>
          <w:kern w:val="28"/>
          <w:sz w:val="24"/>
          <w:szCs w:val="24"/>
          <w:lang w:eastAsia="ru-RU"/>
        </w:rPr>
      </w:pPr>
      <w:r>
        <w:rPr>
          <w:rFonts w:eastAsia="Calibri"/>
          <w:kern w:val="28"/>
          <w:sz w:val="24"/>
          <w:szCs w:val="24"/>
          <w:lang w:eastAsia="ru-RU"/>
        </w:rPr>
        <w:t>СОГЛАСОВАНО:</w:t>
      </w:r>
    </w:p>
    <w:p w14:paraId="53732CA3" w14:textId="77777777" w:rsidR="00596715" w:rsidRDefault="00596715" w:rsidP="00596715">
      <w:pPr>
        <w:tabs>
          <w:tab w:val="left" w:pos="6804"/>
        </w:tabs>
        <w:rPr>
          <w:rFonts w:eastAsia="Calibri"/>
          <w:kern w:val="28"/>
          <w:sz w:val="24"/>
          <w:szCs w:val="24"/>
          <w:lang w:eastAsia="ru-RU"/>
        </w:rPr>
      </w:pPr>
    </w:p>
    <w:p w14:paraId="6146BF2B" w14:textId="5B3532A8" w:rsidR="00596715" w:rsidRDefault="00596715" w:rsidP="009D0D98">
      <w:pPr>
        <w:tabs>
          <w:tab w:val="left" w:pos="6804"/>
        </w:tabs>
        <w:rPr>
          <w:sz w:val="24"/>
          <w:szCs w:val="24"/>
        </w:rPr>
      </w:pPr>
      <w:r>
        <w:rPr>
          <w:rFonts w:eastAsia="Calibri"/>
          <w:kern w:val="28"/>
          <w:sz w:val="24"/>
          <w:szCs w:val="24"/>
          <w:lang w:eastAsia="ru-RU"/>
        </w:rPr>
        <w:t>Заместитель начальник</w:t>
      </w:r>
      <w:r w:rsidR="009D0D98">
        <w:rPr>
          <w:rFonts w:eastAsia="Calibri"/>
          <w:kern w:val="28"/>
          <w:sz w:val="24"/>
          <w:szCs w:val="24"/>
          <w:lang w:eastAsia="ru-RU"/>
        </w:rPr>
        <w:t>а</w:t>
      </w:r>
      <w:r>
        <w:rPr>
          <w:rFonts w:eastAsia="Calibri"/>
          <w:kern w:val="28"/>
          <w:sz w:val="24"/>
          <w:szCs w:val="24"/>
          <w:lang w:eastAsia="ru-RU"/>
        </w:rPr>
        <w:t xml:space="preserve"> </w:t>
      </w:r>
      <w:proofErr w:type="spellStart"/>
      <w:r>
        <w:rPr>
          <w:rFonts w:eastAsia="Calibri"/>
          <w:kern w:val="28"/>
          <w:sz w:val="24"/>
          <w:szCs w:val="24"/>
          <w:lang w:eastAsia="ru-RU"/>
        </w:rPr>
        <w:t>СЭиР</w:t>
      </w:r>
      <w:proofErr w:type="spellEnd"/>
      <w:r w:rsidR="00E76B01">
        <w:rPr>
          <w:rFonts w:eastAsia="Calibri"/>
          <w:kern w:val="28"/>
          <w:sz w:val="24"/>
          <w:szCs w:val="24"/>
          <w:lang w:eastAsia="ru-RU"/>
        </w:rPr>
        <w:t xml:space="preserve"> </w:t>
      </w:r>
      <w:r>
        <w:rPr>
          <w:rFonts w:eastAsia="Calibri"/>
          <w:kern w:val="28"/>
          <w:sz w:val="24"/>
          <w:szCs w:val="24"/>
          <w:lang w:eastAsia="ru-RU"/>
        </w:rPr>
        <w:t>РС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7220CEAD" w14:textId="77777777" w:rsidR="00596715" w:rsidRDefault="00596715" w:rsidP="00596715">
      <w:pPr>
        <w:widowControl w:val="0"/>
        <w:autoSpaceDE w:val="0"/>
        <w:autoSpaceDN w:val="0"/>
        <w:adjustRightInd w:val="0"/>
        <w:spacing w:line="322" w:lineRule="exact"/>
        <w:jc w:val="both"/>
        <w:rPr>
          <w:rFonts w:eastAsia="Calibri"/>
          <w:kern w:val="28"/>
          <w:sz w:val="24"/>
          <w:szCs w:val="24"/>
          <w:lang w:eastAsia="ru-RU"/>
        </w:rPr>
      </w:pPr>
      <w:r>
        <w:rPr>
          <w:rFonts w:eastAsia="Calibri"/>
          <w:kern w:val="28"/>
          <w:sz w:val="24"/>
          <w:szCs w:val="24"/>
          <w:lang w:eastAsia="ru-RU"/>
        </w:rPr>
        <w:t xml:space="preserve">филиала АО «Тюменьэнерго» - </w:t>
      </w:r>
    </w:p>
    <w:p w14:paraId="6FA5BEED" w14:textId="098C9642" w:rsidR="00596715" w:rsidRDefault="00596715" w:rsidP="00596715">
      <w:pPr>
        <w:tabs>
          <w:tab w:val="left" w:pos="6946"/>
        </w:tabs>
        <w:rPr>
          <w:sz w:val="24"/>
          <w:szCs w:val="24"/>
        </w:rPr>
      </w:pPr>
      <w:r>
        <w:rPr>
          <w:rFonts w:eastAsia="Calibri"/>
          <w:kern w:val="28"/>
          <w:sz w:val="24"/>
          <w:szCs w:val="24"/>
          <w:lang w:eastAsia="ru-RU"/>
        </w:rPr>
        <w:t xml:space="preserve">«Тюменские распределительные </w:t>
      </w:r>
      <w:proofErr w:type="gramStart"/>
      <w:r>
        <w:rPr>
          <w:rFonts w:eastAsia="Calibri"/>
          <w:kern w:val="28"/>
          <w:sz w:val="24"/>
          <w:szCs w:val="24"/>
          <w:lang w:eastAsia="ru-RU"/>
        </w:rPr>
        <w:t xml:space="preserve">сети»   </w:t>
      </w:r>
      <w:proofErr w:type="gramEnd"/>
      <w:r>
        <w:rPr>
          <w:rFonts w:eastAsia="Calibri"/>
          <w:kern w:val="28"/>
          <w:sz w:val="24"/>
          <w:szCs w:val="24"/>
          <w:lang w:eastAsia="ru-RU"/>
        </w:rPr>
        <w:t xml:space="preserve">    </w:t>
      </w:r>
      <w:r>
        <w:rPr>
          <w:rFonts w:eastAsia="Calibri"/>
          <w:kern w:val="28"/>
          <w:sz w:val="24"/>
          <w:szCs w:val="24"/>
          <w:u w:val="single"/>
          <w:lang w:eastAsia="ru-RU"/>
        </w:rPr>
        <w:t xml:space="preserve">                                                    </w:t>
      </w:r>
      <w:r>
        <w:rPr>
          <w:rFonts w:eastAsia="Calibri"/>
          <w:kern w:val="28"/>
          <w:sz w:val="24"/>
          <w:szCs w:val="24"/>
          <w:lang w:eastAsia="ru-RU"/>
        </w:rPr>
        <w:t xml:space="preserve">       </w:t>
      </w:r>
      <w:r w:rsidR="009D0D98">
        <w:rPr>
          <w:sz w:val="24"/>
          <w:szCs w:val="24"/>
        </w:rPr>
        <w:t>Н.Н. Малахов</w:t>
      </w:r>
    </w:p>
    <w:p w14:paraId="449A8282" w14:textId="77777777" w:rsidR="00596715" w:rsidRDefault="00596715" w:rsidP="00596715">
      <w:pPr>
        <w:widowControl w:val="0"/>
        <w:autoSpaceDE w:val="0"/>
        <w:autoSpaceDN w:val="0"/>
        <w:adjustRightInd w:val="0"/>
        <w:spacing w:line="322" w:lineRule="exact"/>
        <w:jc w:val="both"/>
        <w:rPr>
          <w:rFonts w:eastAsia="Calibri"/>
          <w:kern w:val="28"/>
          <w:sz w:val="24"/>
          <w:szCs w:val="24"/>
          <w:lang w:eastAsia="ru-RU"/>
        </w:rPr>
      </w:pPr>
    </w:p>
    <w:p w14:paraId="4A3EC421" w14:textId="77777777" w:rsidR="00596715" w:rsidRDefault="00596715" w:rsidP="00596715">
      <w:pPr>
        <w:widowControl w:val="0"/>
        <w:autoSpaceDE w:val="0"/>
        <w:autoSpaceDN w:val="0"/>
        <w:adjustRightInd w:val="0"/>
        <w:spacing w:line="322" w:lineRule="exact"/>
        <w:jc w:val="both"/>
        <w:rPr>
          <w:rFonts w:eastAsia="Calibri"/>
          <w:kern w:val="28"/>
          <w:sz w:val="24"/>
          <w:szCs w:val="24"/>
          <w:lang w:eastAsia="ru-RU"/>
        </w:rPr>
      </w:pPr>
      <w:r>
        <w:rPr>
          <w:rFonts w:eastAsia="Calibri"/>
          <w:kern w:val="28"/>
          <w:sz w:val="24"/>
          <w:szCs w:val="24"/>
          <w:lang w:eastAsia="ru-RU"/>
        </w:rPr>
        <w:t xml:space="preserve">Начальник </w:t>
      </w:r>
      <w:proofErr w:type="spellStart"/>
      <w:r>
        <w:rPr>
          <w:rFonts w:eastAsia="Calibri"/>
          <w:kern w:val="28"/>
          <w:sz w:val="24"/>
          <w:szCs w:val="24"/>
          <w:lang w:eastAsia="ru-RU"/>
        </w:rPr>
        <w:t>УИиКС</w:t>
      </w:r>
      <w:proofErr w:type="spellEnd"/>
    </w:p>
    <w:p w14:paraId="64F7072B" w14:textId="77777777" w:rsidR="00596715" w:rsidRDefault="00596715" w:rsidP="00596715">
      <w:pPr>
        <w:widowControl w:val="0"/>
        <w:autoSpaceDE w:val="0"/>
        <w:autoSpaceDN w:val="0"/>
        <w:adjustRightInd w:val="0"/>
        <w:spacing w:line="322" w:lineRule="exact"/>
        <w:jc w:val="both"/>
        <w:rPr>
          <w:rFonts w:eastAsia="Calibri"/>
          <w:kern w:val="28"/>
          <w:sz w:val="24"/>
          <w:szCs w:val="24"/>
          <w:lang w:eastAsia="ru-RU"/>
        </w:rPr>
      </w:pPr>
      <w:r>
        <w:rPr>
          <w:rFonts w:eastAsia="Calibri"/>
          <w:kern w:val="28"/>
          <w:sz w:val="24"/>
          <w:szCs w:val="24"/>
          <w:lang w:eastAsia="ru-RU"/>
        </w:rPr>
        <w:t xml:space="preserve">филиала АО «Тюменьэнерго» - </w:t>
      </w:r>
    </w:p>
    <w:p w14:paraId="73DAED03" w14:textId="2DDEC5CC" w:rsidR="00596715" w:rsidRDefault="00596715" w:rsidP="00596715">
      <w:pPr>
        <w:widowControl w:val="0"/>
        <w:autoSpaceDE w:val="0"/>
        <w:autoSpaceDN w:val="0"/>
        <w:adjustRightInd w:val="0"/>
        <w:spacing w:line="322" w:lineRule="exact"/>
        <w:jc w:val="both"/>
        <w:rPr>
          <w:rFonts w:eastAsia="Calibri"/>
          <w:kern w:val="28"/>
          <w:sz w:val="24"/>
          <w:szCs w:val="24"/>
          <w:lang w:eastAsia="ru-RU"/>
        </w:rPr>
      </w:pPr>
      <w:r>
        <w:rPr>
          <w:rFonts w:eastAsia="Calibri"/>
          <w:kern w:val="28"/>
          <w:sz w:val="24"/>
          <w:szCs w:val="24"/>
          <w:lang w:eastAsia="ru-RU"/>
        </w:rPr>
        <w:t>«Тюменские распределительные сети»</w:t>
      </w:r>
      <w:r>
        <w:rPr>
          <w:rFonts w:eastAsia="Calibri"/>
          <w:kern w:val="28"/>
          <w:sz w:val="24"/>
          <w:szCs w:val="24"/>
          <w:lang w:eastAsia="ru-RU"/>
        </w:rPr>
        <w:tab/>
      </w:r>
      <w:r>
        <w:rPr>
          <w:rFonts w:eastAsia="Calibri"/>
          <w:kern w:val="28"/>
          <w:sz w:val="24"/>
          <w:szCs w:val="24"/>
          <w:lang w:eastAsia="ru-RU"/>
        </w:rPr>
        <w:tab/>
        <w:t>__________________                А.Г. Осипов</w:t>
      </w:r>
    </w:p>
    <w:p w14:paraId="5656E652" w14:textId="1FFFB889" w:rsidR="006A2FE8" w:rsidRDefault="006A2FE8" w:rsidP="00596715">
      <w:pPr>
        <w:widowControl w:val="0"/>
        <w:autoSpaceDE w:val="0"/>
        <w:autoSpaceDN w:val="0"/>
        <w:adjustRightInd w:val="0"/>
        <w:spacing w:line="322" w:lineRule="exact"/>
        <w:jc w:val="both"/>
        <w:rPr>
          <w:rFonts w:eastAsia="Calibri"/>
          <w:kern w:val="28"/>
          <w:sz w:val="24"/>
          <w:szCs w:val="24"/>
          <w:lang w:eastAsia="ru-RU"/>
        </w:rPr>
      </w:pPr>
    </w:p>
    <w:p w14:paraId="305726F4" w14:textId="1686EFE2" w:rsidR="006A2FE8" w:rsidRDefault="006A2FE8" w:rsidP="00596715">
      <w:pPr>
        <w:widowControl w:val="0"/>
        <w:autoSpaceDE w:val="0"/>
        <w:autoSpaceDN w:val="0"/>
        <w:adjustRightInd w:val="0"/>
        <w:spacing w:line="322" w:lineRule="exact"/>
        <w:jc w:val="both"/>
        <w:rPr>
          <w:rFonts w:eastAsia="Calibri"/>
          <w:kern w:val="28"/>
          <w:sz w:val="24"/>
          <w:szCs w:val="24"/>
          <w:lang w:eastAsia="ru-RU"/>
        </w:rPr>
      </w:pPr>
    </w:p>
    <w:p w14:paraId="51AD6CE5" w14:textId="37CA1868" w:rsidR="006A2FE8" w:rsidRDefault="00FB05E3" w:rsidP="006A2FE8">
      <w:pPr>
        <w:widowControl w:val="0"/>
        <w:autoSpaceDE w:val="0"/>
        <w:autoSpaceDN w:val="0"/>
        <w:adjustRightInd w:val="0"/>
        <w:spacing w:line="322" w:lineRule="exact"/>
        <w:jc w:val="both"/>
        <w:rPr>
          <w:rFonts w:eastAsia="Calibri"/>
          <w:kern w:val="28"/>
          <w:sz w:val="24"/>
          <w:szCs w:val="24"/>
          <w:lang w:eastAsia="ru-RU"/>
        </w:rPr>
      </w:pPr>
      <w:r>
        <w:rPr>
          <w:sz w:val="24"/>
          <w:szCs w:val="24"/>
        </w:rPr>
        <w:t xml:space="preserve">Начальник </w:t>
      </w:r>
      <w:proofErr w:type="spellStart"/>
      <w:r>
        <w:rPr>
          <w:sz w:val="24"/>
          <w:szCs w:val="24"/>
        </w:rPr>
        <w:t>С</w:t>
      </w:r>
      <w:r w:rsidR="006A2FE8">
        <w:rPr>
          <w:sz w:val="24"/>
          <w:szCs w:val="24"/>
        </w:rPr>
        <w:t>ТПиВК</w:t>
      </w:r>
      <w:proofErr w:type="spellEnd"/>
      <w:r w:rsidR="006A2FE8">
        <w:rPr>
          <w:sz w:val="24"/>
          <w:szCs w:val="24"/>
        </w:rPr>
        <w:t xml:space="preserve">                                                </w:t>
      </w:r>
      <w:r w:rsidR="006A2FE8">
        <w:rPr>
          <w:rFonts w:eastAsia="Calibri"/>
          <w:kern w:val="28"/>
          <w:sz w:val="24"/>
          <w:szCs w:val="24"/>
          <w:lang w:eastAsia="ru-RU"/>
        </w:rPr>
        <w:t>__________________</w:t>
      </w:r>
      <w:r w:rsidR="006A2FE8" w:rsidRPr="006A2FE8">
        <w:rPr>
          <w:sz w:val="24"/>
          <w:szCs w:val="24"/>
        </w:rPr>
        <w:t xml:space="preserve"> </w:t>
      </w:r>
      <w:r w:rsidR="006A2FE8">
        <w:rPr>
          <w:sz w:val="24"/>
          <w:szCs w:val="24"/>
        </w:rPr>
        <w:t xml:space="preserve">                 Р.С. Бойчук</w:t>
      </w:r>
    </w:p>
    <w:p w14:paraId="765D9F38" w14:textId="5011B619" w:rsidR="006A2FE8" w:rsidRDefault="006A2FE8" w:rsidP="00596715">
      <w:pPr>
        <w:widowControl w:val="0"/>
        <w:autoSpaceDE w:val="0"/>
        <w:autoSpaceDN w:val="0"/>
        <w:adjustRightInd w:val="0"/>
        <w:spacing w:line="322" w:lineRule="exact"/>
        <w:jc w:val="both"/>
        <w:rPr>
          <w:rFonts w:eastAsia="Calibri"/>
          <w:kern w:val="28"/>
          <w:sz w:val="24"/>
          <w:szCs w:val="24"/>
          <w:lang w:eastAsia="ru-RU"/>
        </w:rPr>
      </w:pPr>
    </w:p>
    <w:p w14:paraId="5283ACCE" w14:textId="5E58A5DB" w:rsidR="00EE35C4" w:rsidRDefault="00EE35C4" w:rsidP="00596715">
      <w:pPr>
        <w:widowControl w:val="0"/>
        <w:autoSpaceDE w:val="0"/>
        <w:autoSpaceDN w:val="0"/>
        <w:adjustRightInd w:val="0"/>
        <w:spacing w:line="322" w:lineRule="exact"/>
        <w:jc w:val="both"/>
        <w:rPr>
          <w:rFonts w:eastAsia="Calibri"/>
          <w:kern w:val="28"/>
          <w:sz w:val="24"/>
          <w:szCs w:val="24"/>
          <w:lang w:eastAsia="ru-RU"/>
        </w:rPr>
      </w:pPr>
    </w:p>
    <w:p w14:paraId="09DF9AE7" w14:textId="6614C25C" w:rsidR="000201AF" w:rsidRDefault="000201AF" w:rsidP="00596715">
      <w:pPr>
        <w:widowControl w:val="0"/>
        <w:autoSpaceDE w:val="0"/>
        <w:autoSpaceDN w:val="0"/>
        <w:adjustRightInd w:val="0"/>
        <w:spacing w:line="322" w:lineRule="exact"/>
        <w:jc w:val="both"/>
        <w:rPr>
          <w:rFonts w:eastAsia="Calibri"/>
          <w:kern w:val="28"/>
          <w:sz w:val="24"/>
          <w:szCs w:val="24"/>
          <w:lang w:eastAsia="ru-RU"/>
        </w:rPr>
      </w:pPr>
    </w:p>
    <w:p w14:paraId="45712C8C" w14:textId="6CA20586" w:rsidR="00DE2A3E" w:rsidRDefault="00DE2A3E" w:rsidP="00596715">
      <w:pPr>
        <w:widowControl w:val="0"/>
        <w:autoSpaceDE w:val="0"/>
        <w:autoSpaceDN w:val="0"/>
        <w:adjustRightInd w:val="0"/>
        <w:spacing w:line="322" w:lineRule="exact"/>
        <w:jc w:val="both"/>
        <w:rPr>
          <w:rFonts w:eastAsia="Calibri"/>
          <w:kern w:val="28"/>
          <w:sz w:val="24"/>
          <w:szCs w:val="24"/>
          <w:lang w:eastAsia="ru-RU"/>
        </w:rPr>
      </w:pPr>
    </w:p>
    <w:p w14:paraId="1EBAE25D" w14:textId="02133C05" w:rsidR="00DE2A3E" w:rsidRDefault="00DE2A3E" w:rsidP="00596715">
      <w:pPr>
        <w:widowControl w:val="0"/>
        <w:autoSpaceDE w:val="0"/>
        <w:autoSpaceDN w:val="0"/>
        <w:adjustRightInd w:val="0"/>
        <w:spacing w:line="322" w:lineRule="exact"/>
        <w:jc w:val="both"/>
        <w:rPr>
          <w:rFonts w:eastAsia="Calibri"/>
          <w:kern w:val="28"/>
          <w:sz w:val="24"/>
          <w:szCs w:val="24"/>
          <w:lang w:eastAsia="ru-RU"/>
        </w:rPr>
      </w:pPr>
    </w:p>
    <w:p w14:paraId="36F2363A" w14:textId="105415AC" w:rsidR="00DE2A3E" w:rsidRDefault="00DE2A3E" w:rsidP="00596715">
      <w:pPr>
        <w:widowControl w:val="0"/>
        <w:autoSpaceDE w:val="0"/>
        <w:autoSpaceDN w:val="0"/>
        <w:adjustRightInd w:val="0"/>
        <w:spacing w:line="322" w:lineRule="exact"/>
        <w:jc w:val="both"/>
        <w:rPr>
          <w:rFonts w:eastAsia="Calibri"/>
          <w:kern w:val="28"/>
          <w:sz w:val="24"/>
          <w:szCs w:val="24"/>
          <w:lang w:eastAsia="ru-RU"/>
        </w:rPr>
      </w:pPr>
    </w:p>
    <w:p w14:paraId="04D00E60" w14:textId="69F7BD94" w:rsidR="0001156C" w:rsidRDefault="0001156C" w:rsidP="00596715">
      <w:pPr>
        <w:widowControl w:val="0"/>
        <w:autoSpaceDE w:val="0"/>
        <w:autoSpaceDN w:val="0"/>
        <w:adjustRightInd w:val="0"/>
        <w:spacing w:line="322" w:lineRule="exact"/>
        <w:jc w:val="both"/>
        <w:rPr>
          <w:rFonts w:eastAsia="Calibri"/>
          <w:kern w:val="28"/>
          <w:sz w:val="24"/>
          <w:szCs w:val="24"/>
          <w:lang w:eastAsia="ru-RU"/>
        </w:rPr>
      </w:pPr>
    </w:p>
    <w:p w14:paraId="6030C92E" w14:textId="023E5AD2" w:rsidR="0001156C" w:rsidRDefault="0001156C" w:rsidP="00596715">
      <w:pPr>
        <w:widowControl w:val="0"/>
        <w:autoSpaceDE w:val="0"/>
        <w:autoSpaceDN w:val="0"/>
        <w:adjustRightInd w:val="0"/>
        <w:spacing w:line="322" w:lineRule="exact"/>
        <w:jc w:val="both"/>
        <w:rPr>
          <w:rFonts w:eastAsia="Calibri"/>
          <w:kern w:val="28"/>
          <w:sz w:val="24"/>
          <w:szCs w:val="24"/>
          <w:lang w:eastAsia="ru-RU"/>
        </w:rPr>
      </w:pPr>
    </w:p>
    <w:p w14:paraId="2D2EE40F" w14:textId="576C1147" w:rsidR="0001156C" w:rsidRDefault="0001156C" w:rsidP="00596715">
      <w:pPr>
        <w:widowControl w:val="0"/>
        <w:autoSpaceDE w:val="0"/>
        <w:autoSpaceDN w:val="0"/>
        <w:adjustRightInd w:val="0"/>
        <w:spacing w:line="322" w:lineRule="exact"/>
        <w:jc w:val="both"/>
        <w:rPr>
          <w:rFonts w:eastAsia="Calibri"/>
          <w:kern w:val="28"/>
          <w:sz w:val="24"/>
          <w:szCs w:val="24"/>
          <w:lang w:eastAsia="ru-RU"/>
        </w:rPr>
      </w:pPr>
    </w:p>
    <w:p w14:paraId="67DFC83A" w14:textId="5AE15E60" w:rsidR="0001156C" w:rsidRDefault="0001156C" w:rsidP="00596715">
      <w:pPr>
        <w:widowControl w:val="0"/>
        <w:autoSpaceDE w:val="0"/>
        <w:autoSpaceDN w:val="0"/>
        <w:adjustRightInd w:val="0"/>
        <w:spacing w:line="322" w:lineRule="exact"/>
        <w:jc w:val="both"/>
        <w:rPr>
          <w:rFonts w:eastAsia="Calibri"/>
          <w:kern w:val="28"/>
          <w:sz w:val="24"/>
          <w:szCs w:val="24"/>
          <w:lang w:eastAsia="ru-RU"/>
        </w:rPr>
      </w:pPr>
    </w:p>
    <w:p w14:paraId="12EE6CE8" w14:textId="12C88635" w:rsidR="0001156C" w:rsidRDefault="0001156C" w:rsidP="00596715">
      <w:pPr>
        <w:widowControl w:val="0"/>
        <w:autoSpaceDE w:val="0"/>
        <w:autoSpaceDN w:val="0"/>
        <w:adjustRightInd w:val="0"/>
        <w:spacing w:line="322" w:lineRule="exact"/>
        <w:jc w:val="both"/>
        <w:rPr>
          <w:rFonts w:eastAsia="Calibri"/>
          <w:kern w:val="28"/>
          <w:sz w:val="24"/>
          <w:szCs w:val="24"/>
          <w:lang w:eastAsia="ru-RU"/>
        </w:rPr>
      </w:pPr>
    </w:p>
    <w:p w14:paraId="31D15EA5" w14:textId="222C4262" w:rsidR="0001156C" w:rsidRDefault="0001156C" w:rsidP="00596715">
      <w:pPr>
        <w:widowControl w:val="0"/>
        <w:autoSpaceDE w:val="0"/>
        <w:autoSpaceDN w:val="0"/>
        <w:adjustRightInd w:val="0"/>
        <w:spacing w:line="322" w:lineRule="exact"/>
        <w:jc w:val="both"/>
        <w:rPr>
          <w:rFonts w:eastAsia="Calibri"/>
          <w:kern w:val="28"/>
          <w:sz w:val="24"/>
          <w:szCs w:val="24"/>
          <w:lang w:eastAsia="ru-RU"/>
        </w:rPr>
      </w:pPr>
    </w:p>
    <w:p w14:paraId="16FB5F07" w14:textId="7F0F76B4" w:rsidR="0001156C" w:rsidRDefault="0001156C" w:rsidP="00596715">
      <w:pPr>
        <w:widowControl w:val="0"/>
        <w:autoSpaceDE w:val="0"/>
        <w:autoSpaceDN w:val="0"/>
        <w:adjustRightInd w:val="0"/>
        <w:spacing w:line="322" w:lineRule="exact"/>
        <w:jc w:val="both"/>
        <w:rPr>
          <w:rFonts w:eastAsia="Calibri"/>
          <w:kern w:val="28"/>
          <w:sz w:val="24"/>
          <w:szCs w:val="24"/>
          <w:lang w:eastAsia="ru-RU"/>
        </w:rPr>
      </w:pPr>
    </w:p>
    <w:p w14:paraId="0F49C863" w14:textId="775FAFF2" w:rsidR="0001156C" w:rsidRDefault="0001156C" w:rsidP="00596715">
      <w:pPr>
        <w:widowControl w:val="0"/>
        <w:autoSpaceDE w:val="0"/>
        <w:autoSpaceDN w:val="0"/>
        <w:adjustRightInd w:val="0"/>
        <w:spacing w:line="322" w:lineRule="exact"/>
        <w:jc w:val="both"/>
        <w:rPr>
          <w:rFonts w:eastAsia="Calibri"/>
          <w:kern w:val="28"/>
          <w:sz w:val="24"/>
          <w:szCs w:val="24"/>
          <w:lang w:eastAsia="ru-RU"/>
        </w:rPr>
      </w:pPr>
    </w:p>
    <w:p w14:paraId="2CEDD3F9" w14:textId="15A29A27" w:rsidR="0001156C" w:rsidRDefault="0001156C" w:rsidP="00596715">
      <w:pPr>
        <w:widowControl w:val="0"/>
        <w:autoSpaceDE w:val="0"/>
        <w:autoSpaceDN w:val="0"/>
        <w:adjustRightInd w:val="0"/>
        <w:spacing w:line="322" w:lineRule="exact"/>
        <w:jc w:val="both"/>
        <w:rPr>
          <w:rFonts w:eastAsia="Calibri"/>
          <w:kern w:val="28"/>
          <w:sz w:val="24"/>
          <w:szCs w:val="24"/>
          <w:lang w:eastAsia="ru-RU"/>
        </w:rPr>
      </w:pPr>
    </w:p>
    <w:p w14:paraId="1A008165" w14:textId="01064D11" w:rsidR="0001156C" w:rsidRDefault="0001156C" w:rsidP="00596715">
      <w:pPr>
        <w:widowControl w:val="0"/>
        <w:autoSpaceDE w:val="0"/>
        <w:autoSpaceDN w:val="0"/>
        <w:adjustRightInd w:val="0"/>
        <w:spacing w:line="322" w:lineRule="exact"/>
        <w:jc w:val="both"/>
        <w:rPr>
          <w:rFonts w:eastAsia="Calibri"/>
          <w:kern w:val="28"/>
          <w:sz w:val="24"/>
          <w:szCs w:val="24"/>
          <w:lang w:eastAsia="ru-RU"/>
        </w:rPr>
      </w:pPr>
    </w:p>
    <w:p w14:paraId="69C7314E" w14:textId="6E998C21" w:rsidR="0001156C" w:rsidRDefault="0001156C" w:rsidP="00596715">
      <w:pPr>
        <w:widowControl w:val="0"/>
        <w:autoSpaceDE w:val="0"/>
        <w:autoSpaceDN w:val="0"/>
        <w:adjustRightInd w:val="0"/>
        <w:spacing w:line="322" w:lineRule="exact"/>
        <w:jc w:val="both"/>
        <w:rPr>
          <w:rFonts w:eastAsia="Calibri"/>
          <w:kern w:val="28"/>
          <w:sz w:val="24"/>
          <w:szCs w:val="24"/>
          <w:lang w:eastAsia="ru-RU"/>
        </w:rPr>
      </w:pPr>
    </w:p>
    <w:p w14:paraId="13A1CF18" w14:textId="20F05C40" w:rsidR="0001156C" w:rsidRDefault="0001156C" w:rsidP="00596715">
      <w:pPr>
        <w:widowControl w:val="0"/>
        <w:autoSpaceDE w:val="0"/>
        <w:autoSpaceDN w:val="0"/>
        <w:adjustRightInd w:val="0"/>
        <w:spacing w:line="322" w:lineRule="exact"/>
        <w:jc w:val="both"/>
        <w:rPr>
          <w:rFonts w:eastAsia="Calibri"/>
          <w:kern w:val="28"/>
          <w:sz w:val="24"/>
          <w:szCs w:val="24"/>
          <w:lang w:eastAsia="ru-RU"/>
        </w:rPr>
      </w:pPr>
    </w:p>
    <w:p w14:paraId="400FB694" w14:textId="607D4799" w:rsidR="0001156C" w:rsidRDefault="0001156C" w:rsidP="00596715">
      <w:pPr>
        <w:widowControl w:val="0"/>
        <w:autoSpaceDE w:val="0"/>
        <w:autoSpaceDN w:val="0"/>
        <w:adjustRightInd w:val="0"/>
        <w:spacing w:line="322" w:lineRule="exact"/>
        <w:jc w:val="both"/>
        <w:rPr>
          <w:rFonts w:eastAsia="Calibri"/>
          <w:kern w:val="28"/>
          <w:sz w:val="24"/>
          <w:szCs w:val="24"/>
          <w:lang w:eastAsia="ru-RU"/>
        </w:rPr>
      </w:pPr>
    </w:p>
    <w:p w14:paraId="41309F29" w14:textId="58A13F78" w:rsidR="0001156C" w:rsidRDefault="0001156C" w:rsidP="00596715">
      <w:pPr>
        <w:widowControl w:val="0"/>
        <w:autoSpaceDE w:val="0"/>
        <w:autoSpaceDN w:val="0"/>
        <w:adjustRightInd w:val="0"/>
        <w:spacing w:line="322" w:lineRule="exact"/>
        <w:jc w:val="both"/>
        <w:rPr>
          <w:rFonts w:eastAsia="Calibri"/>
          <w:kern w:val="28"/>
          <w:sz w:val="24"/>
          <w:szCs w:val="24"/>
          <w:lang w:eastAsia="ru-RU"/>
        </w:rPr>
      </w:pPr>
    </w:p>
    <w:p w14:paraId="3D0CBCA1" w14:textId="402651E7" w:rsidR="0001156C" w:rsidRDefault="0001156C" w:rsidP="00596715">
      <w:pPr>
        <w:widowControl w:val="0"/>
        <w:autoSpaceDE w:val="0"/>
        <w:autoSpaceDN w:val="0"/>
        <w:adjustRightInd w:val="0"/>
        <w:spacing w:line="322" w:lineRule="exact"/>
        <w:jc w:val="both"/>
        <w:rPr>
          <w:rFonts w:eastAsia="Calibri"/>
          <w:kern w:val="28"/>
          <w:sz w:val="24"/>
          <w:szCs w:val="24"/>
          <w:lang w:eastAsia="ru-RU"/>
        </w:rPr>
      </w:pPr>
    </w:p>
    <w:p w14:paraId="1920E19D" w14:textId="22746912" w:rsidR="0001156C" w:rsidRDefault="0001156C" w:rsidP="00596715">
      <w:pPr>
        <w:widowControl w:val="0"/>
        <w:autoSpaceDE w:val="0"/>
        <w:autoSpaceDN w:val="0"/>
        <w:adjustRightInd w:val="0"/>
        <w:spacing w:line="322" w:lineRule="exact"/>
        <w:jc w:val="both"/>
        <w:rPr>
          <w:rFonts w:eastAsia="Calibri"/>
          <w:kern w:val="28"/>
          <w:sz w:val="24"/>
          <w:szCs w:val="24"/>
          <w:lang w:eastAsia="ru-RU"/>
        </w:rPr>
      </w:pPr>
    </w:p>
    <w:p w14:paraId="66EF955A" w14:textId="7EF34CB5" w:rsidR="0001156C" w:rsidRDefault="0001156C" w:rsidP="00596715">
      <w:pPr>
        <w:widowControl w:val="0"/>
        <w:autoSpaceDE w:val="0"/>
        <w:autoSpaceDN w:val="0"/>
        <w:adjustRightInd w:val="0"/>
        <w:spacing w:line="322" w:lineRule="exact"/>
        <w:jc w:val="both"/>
        <w:rPr>
          <w:rFonts w:eastAsia="Calibri"/>
          <w:kern w:val="28"/>
          <w:sz w:val="24"/>
          <w:szCs w:val="24"/>
          <w:lang w:eastAsia="ru-RU"/>
        </w:rPr>
      </w:pPr>
    </w:p>
    <w:p w14:paraId="56D2C4F2" w14:textId="0ED3F338" w:rsidR="0001156C" w:rsidRDefault="0001156C" w:rsidP="00596715">
      <w:pPr>
        <w:widowControl w:val="0"/>
        <w:autoSpaceDE w:val="0"/>
        <w:autoSpaceDN w:val="0"/>
        <w:adjustRightInd w:val="0"/>
        <w:spacing w:line="322" w:lineRule="exact"/>
        <w:jc w:val="both"/>
        <w:rPr>
          <w:rFonts w:eastAsia="Calibri"/>
          <w:kern w:val="28"/>
          <w:sz w:val="24"/>
          <w:szCs w:val="24"/>
          <w:lang w:eastAsia="ru-RU"/>
        </w:rPr>
      </w:pPr>
    </w:p>
    <w:p w14:paraId="74266BC7" w14:textId="4D03AB4C" w:rsidR="0001156C" w:rsidRDefault="0001156C" w:rsidP="00596715">
      <w:pPr>
        <w:widowControl w:val="0"/>
        <w:autoSpaceDE w:val="0"/>
        <w:autoSpaceDN w:val="0"/>
        <w:adjustRightInd w:val="0"/>
        <w:spacing w:line="322" w:lineRule="exact"/>
        <w:jc w:val="both"/>
        <w:rPr>
          <w:rFonts w:eastAsia="Calibri"/>
          <w:kern w:val="28"/>
          <w:sz w:val="24"/>
          <w:szCs w:val="24"/>
          <w:lang w:eastAsia="ru-RU"/>
        </w:rPr>
      </w:pPr>
    </w:p>
    <w:p w14:paraId="20CF5B40" w14:textId="6DDC960D" w:rsidR="0001156C" w:rsidRDefault="0001156C" w:rsidP="00596715">
      <w:pPr>
        <w:widowControl w:val="0"/>
        <w:autoSpaceDE w:val="0"/>
        <w:autoSpaceDN w:val="0"/>
        <w:adjustRightInd w:val="0"/>
        <w:spacing w:line="322" w:lineRule="exact"/>
        <w:jc w:val="both"/>
        <w:rPr>
          <w:rFonts w:eastAsia="Calibri"/>
          <w:kern w:val="28"/>
          <w:sz w:val="24"/>
          <w:szCs w:val="24"/>
          <w:lang w:eastAsia="ru-RU"/>
        </w:rPr>
      </w:pPr>
    </w:p>
    <w:p w14:paraId="427572E0" w14:textId="4EEE1982" w:rsidR="0001156C" w:rsidRDefault="0001156C" w:rsidP="00596715">
      <w:pPr>
        <w:widowControl w:val="0"/>
        <w:autoSpaceDE w:val="0"/>
        <w:autoSpaceDN w:val="0"/>
        <w:adjustRightInd w:val="0"/>
        <w:spacing w:line="322" w:lineRule="exact"/>
        <w:jc w:val="both"/>
        <w:rPr>
          <w:rFonts w:eastAsia="Calibri"/>
          <w:kern w:val="28"/>
          <w:sz w:val="24"/>
          <w:szCs w:val="24"/>
          <w:lang w:eastAsia="ru-RU"/>
        </w:rPr>
      </w:pPr>
    </w:p>
    <w:p w14:paraId="1F557741" w14:textId="46A55346" w:rsidR="0001156C" w:rsidRDefault="0001156C" w:rsidP="00596715">
      <w:pPr>
        <w:widowControl w:val="0"/>
        <w:autoSpaceDE w:val="0"/>
        <w:autoSpaceDN w:val="0"/>
        <w:adjustRightInd w:val="0"/>
        <w:spacing w:line="322" w:lineRule="exact"/>
        <w:jc w:val="both"/>
        <w:rPr>
          <w:rFonts w:eastAsia="Calibri"/>
          <w:kern w:val="28"/>
          <w:sz w:val="24"/>
          <w:szCs w:val="24"/>
          <w:lang w:eastAsia="ru-RU"/>
        </w:rPr>
      </w:pPr>
    </w:p>
    <w:p w14:paraId="4F788E74" w14:textId="61317E84" w:rsidR="0001156C" w:rsidRDefault="0001156C" w:rsidP="00596715">
      <w:pPr>
        <w:widowControl w:val="0"/>
        <w:autoSpaceDE w:val="0"/>
        <w:autoSpaceDN w:val="0"/>
        <w:adjustRightInd w:val="0"/>
        <w:spacing w:line="322" w:lineRule="exact"/>
        <w:jc w:val="both"/>
        <w:rPr>
          <w:rFonts w:eastAsia="Calibri"/>
          <w:kern w:val="28"/>
          <w:sz w:val="24"/>
          <w:szCs w:val="24"/>
          <w:lang w:eastAsia="ru-RU"/>
        </w:rPr>
      </w:pPr>
    </w:p>
    <w:p w14:paraId="42CF702F" w14:textId="77777777" w:rsidR="0001156C" w:rsidRDefault="0001156C" w:rsidP="00596715">
      <w:pPr>
        <w:widowControl w:val="0"/>
        <w:autoSpaceDE w:val="0"/>
        <w:autoSpaceDN w:val="0"/>
        <w:adjustRightInd w:val="0"/>
        <w:spacing w:line="322" w:lineRule="exact"/>
        <w:jc w:val="both"/>
        <w:rPr>
          <w:rFonts w:eastAsia="Calibri"/>
          <w:kern w:val="28"/>
          <w:sz w:val="24"/>
          <w:szCs w:val="24"/>
          <w:lang w:eastAsia="ru-RU"/>
        </w:rPr>
      </w:pPr>
    </w:p>
    <w:p w14:paraId="5E727FC3" w14:textId="7962DA7B" w:rsidR="00A456BF" w:rsidRDefault="00A456BF" w:rsidP="00596715">
      <w:pPr>
        <w:widowControl w:val="0"/>
        <w:autoSpaceDE w:val="0"/>
        <w:autoSpaceDN w:val="0"/>
        <w:adjustRightInd w:val="0"/>
        <w:spacing w:line="322" w:lineRule="exact"/>
        <w:jc w:val="both"/>
        <w:rPr>
          <w:rFonts w:eastAsia="Calibri"/>
          <w:kern w:val="28"/>
          <w:sz w:val="24"/>
          <w:szCs w:val="24"/>
          <w:lang w:eastAsia="ru-RU"/>
        </w:rPr>
      </w:pPr>
    </w:p>
    <w:p w14:paraId="6064A2AF" w14:textId="6A69A225" w:rsidR="00A456BF" w:rsidRDefault="00A456BF" w:rsidP="00596715">
      <w:pPr>
        <w:widowControl w:val="0"/>
        <w:autoSpaceDE w:val="0"/>
        <w:autoSpaceDN w:val="0"/>
        <w:adjustRightInd w:val="0"/>
        <w:spacing w:line="322" w:lineRule="exact"/>
        <w:jc w:val="both"/>
        <w:rPr>
          <w:rFonts w:eastAsia="Calibri"/>
          <w:kern w:val="28"/>
          <w:sz w:val="24"/>
          <w:szCs w:val="24"/>
          <w:lang w:eastAsia="ru-RU"/>
        </w:rPr>
      </w:pPr>
    </w:p>
    <w:p w14:paraId="717E5CA6" w14:textId="4AC5DA82" w:rsidR="00A456BF" w:rsidRDefault="00A456BF" w:rsidP="00596715">
      <w:pPr>
        <w:widowControl w:val="0"/>
        <w:autoSpaceDE w:val="0"/>
        <w:autoSpaceDN w:val="0"/>
        <w:adjustRightInd w:val="0"/>
        <w:spacing w:line="322" w:lineRule="exact"/>
        <w:jc w:val="both"/>
        <w:rPr>
          <w:rFonts w:eastAsia="Calibri"/>
          <w:kern w:val="28"/>
          <w:sz w:val="24"/>
          <w:szCs w:val="24"/>
          <w:lang w:eastAsia="ru-RU"/>
        </w:rPr>
      </w:pPr>
    </w:p>
    <w:p w14:paraId="77FFB60E" w14:textId="77777777" w:rsidR="006F05C7" w:rsidRDefault="006F05C7" w:rsidP="004B35DA">
      <w:pPr>
        <w:widowControl w:val="0"/>
        <w:ind w:right="-2"/>
        <w:jc w:val="right"/>
        <w:rPr>
          <w:sz w:val="22"/>
          <w:szCs w:val="24"/>
          <w:lang w:eastAsia="ru-RU"/>
        </w:rPr>
      </w:pPr>
    </w:p>
    <w:p w14:paraId="0D691EFD" w14:textId="51C11998" w:rsidR="004B35DA" w:rsidRPr="00DB2207" w:rsidRDefault="00211749" w:rsidP="004B35DA">
      <w:pPr>
        <w:widowControl w:val="0"/>
        <w:ind w:right="-2"/>
        <w:jc w:val="right"/>
        <w:rPr>
          <w:sz w:val="22"/>
          <w:szCs w:val="24"/>
          <w:lang w:eastAsia="ru-RU"/>
        </w:rPr>
      </w:pPr>
      <w:r>
        <w:rPr>
          <w:sz w:val="22"/>
          <w:szCs w:val="24"/>
          <w:lang w:eastAsia="ru-RU"/>
        </w:rPr>
        <w:lastRenderedPageBreak/>
        <w:t>П</w:t>
      </w:r>
      <w:r w:rsidR="004B35DA" w:rsidRPr="00DB2207">
        <w:rPr>
          <w:sz w:val="22"/>
          <w:szCs w:val="24"/>
          <w:lang w:eastAsia="ru-RU"/>
        </w:rPr>
        <w:t>риложение №</w:t>
      </w:r>
      <w:r w:rsidR="004B35DA">
        <w:rPr>
          <w:sz w:val="22"/>
          <w:szCs w:val="24"/>
          <w:lang w:eastAsia="ru-RU"/>
        </w:rPr>
        <w:t xml:space="preserve"> 1</w:t>
      </w:r>
    </w:p>
    <w:p w14:paraId="14D68F01" w14:textId="77777777" w:rsidR="004B35DA" w:rsidRDefault="004B35DA" w:rsidP="004B35DA">
      <w:pPr>
        <w:widowControl w:val="0"/>
        <w:tabs>
          <w:tab w:val="left" w:pos="1080"/>
        </w:tabs>
        <w:ind w:left="5954" w:right="-2"/>
        <w:jc w:val="right"/>
        <w:rPr>
          <w:sz w:val="22"/>
          <w:szCs w:val="24"/>
          <w:lang w:eastAsia="ru-RU"/>
        </w:rPr>
      </w:pPr>
      <w:r w:rsidRPr="00DB2207">
        <w:rPr>
          <w:sz w:val="22"/>
          <w:szCs w:val="24"/>
          <w:lang w:eastAsia="ru-RU"/>
        </w:rPr>
        <w:t>к Заданию на проектирование</w:t>
      </w:r>
    </w:p>
    <w:p w14:paraId="0638CA98" w14:textId="77777777" w:rsidR="004B35DA" w:rsidRDefault="004B35DA" w:rsidP="004B35DA">
      <w:pPr>
        <w:widowControl w:val="0"/>
        <w:tabs>
          <w:tab w:val="left" w:pos="1080"/>
        </w:tabs>
        <w:ind w:left="5954" w:right="-2"/>
        <w:jc w:val="right"/>
        <w:rPr>
          <w:sz w:val="22"/>
          <w:szCs w:val="24"/>
          <w:lang w:eastAsia="ru-RU"/>
        </w:rPr>
      </w:pPr>
    </w:p>
    <w:p w14:paraId="4BC0E9A8" w14:textId="77777777" w:rsidR="004B35DA" w:rsidRPr="00DC450D" w:rsidRDefault="004B35DA" w:rsidP="004B35DA">
      <w:pPr>
        <w:widowControl w:val="0"/>
        <w:tabs>
          <w:tab w:val="left" w:pos="1080"/>
        </w:tabs>
        <w:jc w:val="center"/>
        <w:rPr>
          <w:b/>
          <w:sz w:val="24"/>
          <w:szCs w:val="24"/>
        </w:rPr>
      </w:pPr>
      <w:r w:rsidRPr="00DC450D">
        <w:rPr>
          <w:b/>
          <w:sz w:val="24"/>
          <w:szCs w:val="24"/>
        </w:rPr>
        <w:t>Нормативно-технические документы, определяющие требования к оформлению и содержанию проектной документации</w:t>
      </w:r>
    </w:p>
    <w:p w14:paraId="42D0B3F6" w14:textId="77777777" w:rsidR="004B35DA" w:rsidRDefault="004B35DA" w:rsidP="004B35DA">
      <w:pPr>
        <w:widowControl w:val="0"/>
        <w:tabs>
          <w:tab w:val="left" w:pos="1080"/>
        </w:tabs>
        <w:ind w:left="5954" w:right="-2"/>
        <w:jc w:val="right"/>
        <w:rPr>
          <w:sz w:val="22"/>
          <w:szCs w:val="24"/>
          <w:lang w:eastAsia="ru-RU"/>
        </w:rPr>
      </w:pPr>
    </w:p>
    <w:p w14:paraId="5B94CDB7" w14:textId="77777777" w:rsidR="004B35DA" w:rsidRPr="0077657B" w:rsidRDefault="004B35DA" w:rsidP="004B35DA">
      <w:pPr>
        <w:widowControl w:val="0"/>
        <w:tabs>
          <w:tab w:val="left" w:pos="-4680"/>
          <w:tab w:val="num" w:pos="567"/>
          <w:tab w:val="num" w:pos="858"/>
          <w:tab w:val="left" w:pos="1080"/>
        </w:tabs>
        <w:ind w:left="567"/>
        <w:jc w:val="both"/>
        <w:rPr>
          <w:b/>
          <w:sz w:val="24"/>
          <w:szCs w:val="24"/>
          <w:lang w:eastAsia="ru-RU"/>
        </w:rPr>
      </w:pPr>
      <w:r w:rsidRPr="0077657B">
        <w:rPr>
          <w:b/>
          <w:sz w:val="24"/>
          <w:szCs w:val="24"/>
          <w:lang w:eastAsia="ru-RU"/>
        </w:rPr>
        <w:t>Нормативные акты федерального уровня:</w:t>
      </w:r>
    </w:p>
    <w:p w14:paraId="76A4CE27" w14:textId="77777777" w:rsidR="004B35DA" w:rsidRPr="00DC450D" w:rsidRDefault="004B35DA" w:rsidP="00E576CC">
      <w:pPr>
        <w:pStyle w:val="a8"/>
        <w:widowControl w:val="0"/>
        <w:numPr>
          <w:ilvl w:val="2"/>
          <w:numId w:val="29"/>
        </w:numPr>
        <w:tabs>
          <w:tab w:val="left" w:pos="0"/>
          <w:tab w:val="left" w:pos="1134"/>
          <w:tab w:val="num" w:pos="1418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4"/>
          <w:szCs w:val="24"/>
          <w:lang w:eastAsia="ru-RU"/>
        </w:rPr>
      </w:pPr>
      <w:r w:rsidRPr="00DC450D">
        <w:rPr>
          <w:rFonts w:eastAsia="Calibri"/>
          <w:sz w:val="24"/>
          <w:szCs w:val="24"/>
          <w:lang w:eastAsia="ru-RU"/>
        </w:rPr>
        <w:t>Земельный кодекс Российской Федерации от 25.10.2001 №136-ФЗ (действующая редакция);</w:t>
      </w:r>
    </w:p>
    <w:p w14:paraId="2B85A4DB" w14:textId="77777777" w:rsidR="004B35DA" w:rsidRPr="00F34BDE" w:rsidRDefault="004B35DA" w:rsidP="00E576CC">
      <w:pPr>
        <w:pStyle w:val="a8"/>
        <w:widowControl w:val="0"/>
        <w:numPr>
          <w:ilvl w:val="2"/>
          <w:numId w:val="29"/>
        </w:numPr>
        <w:tabs>
          <w:tab w:val="left" w:pos="0"/>
          <w:tab w:val="num" w:pos="1134"/>
          <w:tab w:val="num" w:pos="1418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4"/>
          <w:szCs w:val="24"/>
          <w:lang w:eastAsia="ru-RU"/>
        </w:rPr>
      </w:pPr>
      <w:r w:rsidRPr="000932D7">
        <w:rPr>
          <w:rFonts w:eastAsia="Calibri"/>
          <w:sz w:val="24"/>
          <w:szCs w:val="24"/>
          <w:lang w:eastAsia="ru-RU"/>
        </w:rPr>
        <w:t xml:space="preserve">Лесной </w:t>
      </w:r>
      <w:r w:rsidRPr="00F34BDE">
        <w:rPr>
          <w:rFonts w:eastAsia="Calibri"/>
          <w:sz w:val="24"/>
          <w:szCs w:val="24"/>
          <w:lang w:eastAsia="ru-RU"/>
        </w:rPr>
        <w:t>кодекс Российской Федерации от 04.12.2006 №200-ФЗ (действующая редакция);</w:t>
      </w:r>
    </w:p>
    <w:p w14:paraId="4112349C" w14:textId="77777777" w:rsidR="004B35DA" w:rsidRPr="00FA3A4E" w:rsidRDefault="004B35DA" w:rsidP="00E576CC">
      <w:pPr>
        <w:pStyle w:val="a8"/>
        <w:widowControl w:val="0"/>
        <w:numPr>
          <w:ilvl w:val="2"/>
          <w:numId w:val="29"/>
        </w:numPr>
        <w:tabs>
          <w:tab w:val="left" w:pos="0"/>
          <w:tab w:val="num" w:pos="1418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4"/>
          <w:szCs w:val="24"/>
          <w:lang w:eastAsia="ru-RU"/>
        </w:rPr>
      </w:pPr>
      <w:r w:rsidRPr="00FA3A4E">
        <w:rPr>
          <w:rFonts w:eastAsia="Calibri"/>
          <w:sz w:val="24"/>
          <w:szCs w:val="24"/>
          <w:lang w:eastAsia="ru-RU"/>
        </w:rPr>
        <w:t>Водный кодекс Российской Федерации от 03.06.2006 №74-ФЗ (действующая редакция);</w:t>
      </w:r>
    </w:p>
    <w:p w14:paraId="72791059" w14:textId="77777777" w:rsidR="004B35DA" w:rsidRPr="00FA3A4E" w:rsidRDefault="004B35DA" w:rsidP="00E576CC">
      <w:pPr>
        <w:pStyle w:val="a8"/>
        <w:widowControl w:val="0"/>
        <w:numPr>
          <w:ilvl w:val="2"/>
          <w:numId w:val="29"/>
        </w:numPr>
        <w:tabs>
          <w:tab w:val="left" w:pos="0"/>
          <w:tab w:val="num" w:pos="1418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4"/>
          <w:szCs w:val="24"/>
          <w:lang w:eastAsia="ru-RU"/>
        </w:rPr>
      </w:pPr>
      <w:r w:rsidRPr="00FA3A4E">
        <w:rPr>
          <w:sz w:val="24"/>
          <w:szCs w:val="24"/>
        </w:rPr>
        <w:t xml:space="preserve">Воздушный кодекс Российской Федерации от 19.03.1997 № 60-ФЗ </w:t>
      </w:r>
      <w:r w:rsidRPr="00FA3A4E">
        <w:rPr>
          <w:rFonts w:eastAsia="Calibri"/>
          <w:sz w:val="24"/>
          <w:szCs w:val="24"/>
          <w:lang w:eastAsia="ru-RU"/>
        </w:rPr>
        <w:t>(действующая редакция);</w:t>
      </w:r>
    </w:p>
    <w:p w14:paraId="297511B5" w14:textId="77777777" w:rsidR="004B35DA" w:rsidRPr="00FA3A4E" w:rsidRDefault="004B35DA" w:rsidP="00E576CC">
      <w:pPr>
        <w:pStyle w:val="a8"/>
        <w:widowControl w:val="0"/>
        <w:numPr>
          <w:ilvl w:val="2"/>
          <w:numId w:val="29"/>
        </w:numPr>
        <w:tabs>
          <w:tab w:val="left" w:pos="0"/>
          <w:tab w:val="num" w:pos="993"/>
          <w:tab w:val="left" w:pos="1134"/>
          <w:tab w:val="num" w:pos="1418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4"/>
          <w:szCs w:val="24"/>
          <w:lang w:eastAsia="ru-RU"/>
        </w:rPr>
      </w:pPr>
      <w:r w:rsidRPr="00FA3A4E">
        <w:rPr>
          <w:rFonts w:eastAsia="Calibri"/>
          <w:sz w:val="24"/>
          <w:szCs w:val="24"/>
          <w:lang w:eastAsia="ru-RU"/>
        </w:rPr>
        <w:t>Градостроительный кодекс Российской Федерации от 29.12.2004 №190-ФЗ (действующая редакция);</w:t>
      </w:r>
    </w:p>
    <w:p w14:paraId="0B350B79" w14:textId="77777777" w:rsidR="004B35DA" w:rsidRDefault="004B35DA" w:rsidP="00E576CC">
      <w:pPr>
        <w:pStyle w:val="a8"/>
        <w:widowControl w:val="0"/>
        <w:numPr>
          <w:ilvl w:val="2"/>
          <w:numId w:val="29"/>
        </w:numPr>
        <w:tabs>
          <w:tab w:val="left" w:pos="0"/>
          <w:tab w:val="num" w:pos="1418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4"/>
          <w:szCs w:val="24"/>
          <w:lang w:eastAsia="ru-RU"/>
        </w:rPr>
      </w:pPr>
      <w:r w:rsidRPr="00FA3A4E">
        <w:rPr>
          <w:rFonts w:eastAsia="Calibri"/>
          <w:sz w:val="24"/>
          <w:szCs w:val="24"/>
          <w:lang w:eastAsia="ru-RU"/>
        </w:rPr>
        <w:t xml:space="preserve">Постановление Правительства Российской </w:t>
      </w:r>
      <w:r w:rsidRPr="000932D7">
        <w:rPr>
          <w:rFonts w:eastAsia="Calibri"/>
          <w:sz w:val="24"/>
          <w:szCs w:val="24"/>
          <w:lang w:eastAsia="ru-RU"/>
        </w:rPr>
        <w:t xml:space="preserve">Федерации от 16.02.2008 №87 </w:t>
      </w:r>
      <w:r>
        <w:rPr>
          <w:rFonts w:eastAsia="Calibri"/>
          <w:sz w:val="24"/>
          <w:szCs w:val="24"/>
          <w:lang w:eastAsia="ru-RU"/>
        </w:rPr>
        <w:br/>
      </w:r>
      <w:r w:rsidRPr="000932D7">
        <w:rPr>
          <w:rFonts w:eastAsia="Calibri"/>
          <w:sz w:val="24"/>
          <w:szCs w:val="24"/>
          <w:lang w:eastAsia="ru-RU"/>
        </w:rPr>
        <w:t>«О составе разделов проектной документации и требованиях к их содержанию»;</w:t>
      </w:r>
    </w:p>
    <w:p w14:paraId="0D05D5B6" w14:textId="77777777" w:rsidR="004B35DA" w:rsidRPr="00DC450D" w:rsidRDefault="004B35DA" w:rsidP="00E576CC">
      <w:pPr>
        <w:pStyle w:val="a8"/>
        <w:widowControl w:val="0"/>
        <w:numPr>
          <w:ilvl w:val="2"/>
          <w:numId w:val="29"/>
        </w:numPr>
        <w:tabs>
          <w:tab w:val="left" w:pos="0"/>
          <w:tab w:val="num" w:pos="1418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4"/>
          <w:szCs w:val="24"/>
          <w:lang w:eastAsia="ru-RU"/>
        </w:rPr>
      </w:pPr>
      <w:r>
        <w:rPr>
          <w:sz w:val="24"/>
          <w:szCs w:val="24"/>
        </w:rPr>
        <w:t>Постановление Правительства Российской Федерации от 28.10.2003 № 648 «Об утверждении Положения об отнесении объектов электросетевого хозяйства к единой национальной (общероссийской) электрической сети и о ведении реестра объектов электросетевого хозяйства, входящих в единую национальную (общероссийскую) электрическую сеть».</w:t>
      </w:r>
    </w:p>
    <w:p w14:paraId="33E455CC" w14:textId="77777777" w:rsidR="004B35DA" w:rsidRPr="00DC450D" w:rsidRDefault="004B35DA" w:rsidP="00E576CC">
      <w:pPr>
        <w:pStyle w:val="a8"/>
        <w:widowControl w:val="0"/>
        <w:numPr>
          <w:ilvl w:val="2"/>
          <w:numId w:val="29"/>
        </w:numPr>
        <w:tabs>
          <w:tab w:val="left" w:pos="0"/>
          <w:tab w:val="num" w:pos="1440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4"/>
          <w:szCs w:val="24"/>
          <w:lang w:eastAsia="ru-RU"/>
        </w:rPr>
      </w:pPr>
      <w:r>
        <w:rPr>
          <w:sz w:val="24"/>
          <w:szCs w:val="24"/>
        </w:rPr>
        <w:t>Постановление Правительства Российской Федерации от 12.08.2008 № 590 «О порядке проведения проверки инвестиционных проектов на предмет эффективности использования средств федерального бюджета, направляемых на капитальные вложения»</w:t>
      </w:r>
    </w:p>
    <w:p w14:paraId="59BC532B" w14:textId="77777777" w:rsidR="004B35DA" w:rsidRPr="00DC450D" w:rsidRDefault="004B35DA" w:rsidP="00E576CC">
      <w:pPr>
        <w:pStyle w:val="a8"/>
        <w:widowControl w:val="0"/>
        <w:numPr>
          <w:ilvl w:val="2"/>
          <w:numId w:val="29"/>
        </w:numPr>
        <w:tabs>
          <w:tab w:val="left" w:pos="0"/>
          <w:tab w:val="num" w:pos="1440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4"/>
          <w:szCs w:val="24"/>
          <w:lang w:eastAsia="ru-RU"/>
        </w:rPr>
      </w:pPr>
      <w:r>
        <w:rPr>
          <w:sz w:val="24"/>
          <w:szCs w:val="24"/>
        </w:rPr>
        <w:t>Постановления Правительства РФ от 17.06.2015 № 600 «Об утверждении перечня объектов и технологий, которые относятся к объектам и технологиям высокой энергетической эффективности».</w:t>
      </w:r>
    </w:p>
    <w:p w14:paraId="28CF6D38" w14:textId="77777777" w:rsidR="004B35DA" w:rsidRPr="00DC450D" w:rsidRDefault="004B35DA" w:rsidP="00E576CC">
      <w:pPr>
        <w:pStyle w:val="a8"/>
        <w:widowControl w:val="0"/>
        <w:numPr>
          <w:ilvl w:val="2"/>
          <w:numId w:val="29"/>
        </w:numPr>
        <w:tabs>
          <w:tab w:val="left" w:pos="0"/>
          <w:tab w:val="num" w:pos="1440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4"/>
          <w:szCs w:val="24"/>
          <w:lang w:eastAsia="ru-RU"/>
        </w:rPr>
      </w:pPr>
      <w:r>
        <w:rPr>
          <w:sz w:val="24"/>
          <w:szCs w:val="24"/>
        </w:rPr>
        <w:t>Постановление Правительства Российской Федерации от 24.02.2009</w:t>
      </w:r>
      <w:r>
        <w:rPr>
          <w:sz w:val="24"/>
          <w:szCs w:val="24"/>
        </w:rPr>
        <w:br w:type="textWrapping" w:clear="all"/>
        <w:t>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14:paraId="389DB398" w14:textId="77777777" w:rsidR="004B35DA" w:rsidRPr="00DC450D" w:rsidRDefault="004B35DA" w:rsidP="00E576CC">
      <w:pPr>
        <w:pStyle w:val="a8"/>
        <w:widowControl w:val="0"/>
        <w:numPr>
          <w:ilvl w:val="2"/>
          <w:numId w:val="29"/>
        </w:numPr>
        <w:tabs>
          <w:tab w:val="left" w:pos="0"/>
          <w:tab w:val="num" w:pos="1440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4"/>
          <w:szCs w:val="24"/>
          <w:lang w:eastAsia="ru-RU"/>
        </w:rPr>
      </w:pPr>
      <w:r>
        <w:rPr>
          <w:sz w:val="24"/>
          <w:szCs w:val="24"/>
        </w:rPr>
        <w:t>Постановление Правительства РФ от 23.02.1994 №140 «О рекультивации земель, снятии, сохранении и рациональном использовании плодородного слоя почвы».</w:t>
      </w:r>
    </w:p>
    <w:p w14:paraId="14FF952E" w14:textId="77777777" w:rsidR="004B35DA" w:rsidRPr="000932D7" w:rsidRDefault="004B35DA" w:rsidP="00E576CC">
      <w:pPr>
        <w:pStyle w:val="a8"/>
        <w:widowControl w:val="0"/>
        <w:numPr>
          <w:ilvl w:val="2"/>
          <w:numId w:val="29"/>
        </w:numPr>
        <w:tabs>
          <w:tab w:val="left" w:pos="0"/>
          <w:tab w:val="num" w:pos="1440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4"/>
          <w:szCs w:val="24"/>
          <w:lang w:eastAsia="ru-RU"/>
        </w:rPr>
      </w:pPr>
      <w:r w:rsidRPr="000932D7">
        <w:rPr>
          <w:rFonts w:eastAsia="Calibri"/>
          <w:sz w:val="24"/>
          <w:szCs w:val="24"/>
          <w:lang w:eastAsia="ru-RU"/>
        </w:rPr>
        <w:t>Постановление Правительства РФ от 15.02.2011 №73 «О некоторых мерах по совершенствованию подготовки проектной документации в части противод</w:t>
      </w:r>
      <w:r>
        <w:rPr>
          <w:rFonts w:eastAsia="Calibri"/>
          <w:sz w:val="24"/>
          <w:szCs w:val="24"/>
          <w:lang w:eastAsia="ru-RU"/>
        </w:rPr>
        <w:t>ействия террористическим актам»;</w:t>
      </w:r>
    </w:p>
    <w:p w14:paraId="2C0AB9B6" w14:textId="77777777" w:rsidR="004B35DA" w:rsidRPr="000932D7" w:rsidRDefault="004B35DA" w:rsidP="00E576CC">
      <w:pPr>
        <w:pStyle w:val="a8"/>
        <w:widowControl w:val="0"/>
        <w:numPr>
          <w:ilvl w:val="2"/>
          <w:numId w:val="29"/>
        </w:numPr>
        <w:tabs>
          <w:tab w:val="left" w:pos="0"/>
          <w:tab w:val="num" w:pos="1440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4"/>
          <w:szCs w:val="24"/>
          <w:lang w:eastAsia="ru-RU"/>
        </w:rPr>
      </w:pPr>
      <w:r w:rsidRPr="000932D7">
        <w:rPr>
          <w:rFonts w:eastAsia="Calibri"/>
          <w:sz w:val="24"/>
          <w:szCs w:val="24"/>
          <w:lang w:eastAsia="ru-RU"/>
        </w:rPr>
        <w:t>Постановление Правительства РФ от 13.08.1996</w:t>
      </w:r>
      <w:r>
        <w:rPr>
          <w:rFonts w:eastAsia="Calibri"/>
          <w:sz w:val="24"/>
          <w:szCs w:val="24"/>
          <w:lang w:eastAsia="ru-RU"/>
        </w:rPr>
        <w:t xml:space="preserve"> </w:t>
      </w:r>
      <w:r w:rsidRPr="000932D7">
        <w:rPr>
          <w:rFonts w:eastAsia="Calibri"/>
          <w:sz w:val="24"/>
          <w:szCs w:val="24"/>
          <w:lang w:eastAsia="ru-RU"/>
        </w:rPr>
        <w:t>№997 «Об утверждении Требований по предотвращению гибели объектов животного мира при осуществлении производственных процессов, а также при эксплуатации транспортных магистралей, трубопроводов, линий связи и электропередачи»;</w:t>
      </w:r>
    </w:p>
    <w:p w14:paraId="32835735" w14:textId="77777777" w:rsidR="004B35DA" w:rsidRPr="00B9448E" w:rsidRDefault="004B35DA" w:rsidP="00E576CC">
      <w:pPr>
        <w:pStyle w:val="a8"/>
        <w:widowControl w:val="0"/>
        <w:numPr>
          <w:ilvl w:val="2"/>
          <w:numId w:val="29"/>
        </w:numPr>
        <w:tabs>
          <w:tab w:val="left" w:pos="0"/>
          <w:tab w:val="num" w:pos="1440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4"/>
          <w:szCs w:val="24"/>
          <w:lang w:eastAsia="ru-RU"/>
        </w:rPr>
      </w:pPr>
      <w:r w:rsidRPr="00B9448E">
        <w:rPr>
          <w:rFonts w:eastAsia="Calibri"/>
          <w:sz w:val="24"/>
          <w:szCs w:val="24"/>
          <w:lang w:eastAsia="ru-RU"/>
        </w:rPr>
        <w:t>Постановление Правительства Российской Федерации от 31.10.2009</w:t>
      </w:r>
      <w:r w:rsidRPr="00B9448E">
        <w:rPr>
          <w:rFonts w:eastAsia="Calibri"/>
          <w:sz w:val="24"/>
          <w:szCs w:val="24"/>
          <w:lang w:eastAsia="ru-RU"/>
        </w:rPr>
        <w:br w:type="textWrapping" w:clear="all"/>
        <w:t>№ 879 «Об утверждении Положения о единицах величин, допускаемых к применению в Российской Федерации».</w:t>
      </w:r>
    </w:p>
    <w:p w14:paraId="73B548CB" w14:textId="77777777" w:rsidR="004B35DA" w:rsidRPr="00B9448E" w:rsidRDefault="004B35DA" w:rsidP="00E576CC">
      <w:pPr>
        <w:pStyle w:val="a8"/>
        <w:widowControl w:val="0"/>
        <w:numPr>
          <w:ilvl w:val="2"/>
          <w:numId w:val="29"/>
        </w:numPr>
        <w:tabs>
          <w:tab w:val="left" w:pos="0"/>
          <w:tab w:val="num" w:pos="1440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4"/>
          <w:szCs w:val="24"/>
          <w:lang w:eastAsia="ru-RU"/>
        </w:rPr>
      </w:pPr>
      <w:r w:rsidRPr="00B9448E">
        <w:rPr>
          <w:rFonts w:eastAsia="Calibri"/>
          <w:sz w:val="24"/>
          <w:szCs w:val="24"/>
          <w:lang w:eastAsia="ru-RU"/>
        </w:rPr>
        <w:t>Постановление Правительства Российской Федерации от 26.12.2014 №1521 «Об утверждении перечня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Федерального закона «Технический регламент о безопасности зданий и сооружений».</w:t>
      </w:r>
    </w:p>
    <w:p w14:paraId="0CB68AF6" w14:textId="77777777" w:rsidR="004B35DA" w:rsidRDefault="004B35DA" w:rsidP="00E576CC">
      <w:pPr>
        <w:pStyle w:val="a8"/>
        <w:widowControl w:val="0"/>
        <w:numPr>
          <w:ilvl w:val="2"/>
          <w:numId w:val="29"/>
        </w:numPr>
        <w:tabs>
          <w:tab w:val="left" w:pos="0"/>
          <w:tab w:val="num" w:pos="1440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4"/>
          <w:szCs w:val="24"/>
          <w:lang w:eastAsia="ru-RU"/>
        </w:rPr>
      </w:pPr>
      <w:r w:rsidRPr="00B9448E">
        <w:rPr>
          <w:rFonts w:eastAsia="Calibri"/>
          <w:sz w:val="24"/>
          <w:szCs w:val="24"/>
          <w:lang w:eastAsia="ru-RU"/>
        </w:rPr>
        <w:t>Постановление Правительства Российской Федерации от 19.02.2015 №138 «Об утверждении правил создания охранных зон отдельных категорий особо охраняемых природных территорий, установления их границ, определения режима охраны и использования земельных участков и водных объектов в границах таких зон».</w:t>
      </w:r>
    </w:p>
    <w:p w14:paraId="51FDB28B" w14:textId="77777777" w:rsidR="004B35DA" w:rsidRPr="00B9448E" w:rsidRDefault="004B35DA" w:rsidP="00E576CC">
      <w:pPr>
        <w:pStyle w:val="a8"/>
        <w:widowControl w:val="0"/>
        <w:numPr>
          <w:ilvl w:val="2"/>
          <w:numId w:val="29"/>
        </w:numPr>
        <w:tabs>
          <w:tab w:val="left" w:pos="0"/>
          <w:tab w:val="num" w:pos="1440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4"/>
          <w:szCs w:val="24"/>
          <w:lang w:eastAsia="ru-RU"/>
        </w:rPr>
      </w:pPr>
      <w:r>
        <w:rPr>
          <w:sz w:val="24"/>
          <w:szCs w:val="24"/>
        </w:rPr>
        <w:lastRenderedPageBreak/>
        <w:t xml:space="preserve">Постановление Главного государственного врача Российской Федерации от 09.09.2010 № 122 «Об утверждении </w:t>
      </w:r>
      <w:proofErr w:type="spellStart"/>
      <w:r>
        <w:rPr>
          <w:sz w:val="24"/>
          <w:szCs w:val="24"/>
        </w:rPr>
        <w:t>СанПин</w:t>
      </w:r>
      <w:proofErr w:type="spellEnd"/>
      <w:r>
        <w:rPr>
          <w:sz w:val="24"/>
          <w:szCs w:val="24"/>
        </w:rPr>
        <w:t xml:space="preserve"> 2.2.1/2.1.1.2739-10. Изменения и дополнения № 3 к </w:t>
      </w:r>
      <w:proofErr w:type="spellStart"/>
      <w:r>
        <w:rPr>
          <w:sz w:val="24"/>
          <w:szCs w:val="24"/>
        </w:rPr>
        <w:t>СанПин</w:t>
      </w:r>
      <w:proofErr w:type="spellEnd"/>
      <w:r>
        <w:rPr>
          <w:sz w:val="24"/>
          <w:szCs w:val="24"/>
        </w:rPr>
        <w:t xml:space="preserve"> 2.2.1/2.1.1.1200-03. Санитарно-защитные зоны и санитарная классификация предприятий, сооружений и иных объектов. Новая редакция».</w:t>
      </w:r>
    </w:p>
    <w:p w14:paraId="0CB75AA9" w14:textId="77777777" w:rsidR="004B35DA" w:rsidRPr="00B9448E" w:rsidRDefault="004B35DA" w:rsidP="00E576CC">
      <w:pPr>
        <w:pStyle w:val="a8"/>
        <w:widowControl w:val="0"/>
        <w:numPr>
          <w:ilvl w:val="2"/>
          <w:numId w:val="29"/>
        </w:numPr>
        <w:tabs>
          <w:tab w:val="left" w:pos="0"/>
          <w:tab w:val="num" w:pos="1440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4"/>
          <w:szCs w:val="24"/>
          <w:lang w:eastAsia="ru-RU"/>
        </w:rPr>
      </w:pPr>
      <w:r>
        <w:rPr>
          <w:sz w:val="24"/>
          <w:szCs w:val="24"/>
        </w:rPr>
        <w:t>Федеральный закон «Об электроэнергетике» от 26.03.2003 № 35-ФЗ.</w:t>
      </w:r>
    </w:p>
    <w:p w14:paraId="711DC8E7" w14:textId="77777777" w:rsidR="004B35DA" w:rsidRPr="00B9448E" w:rsidRDefault="004B35DA" w:rsidP="004B35DA">
      <w:pPr>
        <w:pStyle w:val="a8"/>
        <w:widowControl w:val="0"/>
        <w:tabs>
          <w:tab w:val="left" w:pos="0"/>
        </w:tabs>
        <w:autoSpaceDE w:val="0"/>
        <w:autoSpaceDN w:val="0"/>
        <w:adjustRightInd w:val="0"/>
        <w:ind w:left="567"/>
        <w:jc w:val="both"/>
        <w:rPr>
          <w:rFonts w:eastAsia="Calibri"/>
          <w:sz w:val="24"/>
          <w:szCs w:val="24"/>
          <w:lang w:val="x-none" w:eastAsia="ru-RU"/>
        </w:rPr>
      </w:pPr>
    </w:p>
    <w:p w14:paraId="1EB13903" w14:textId="77777777" w:rsidR="004B35DA" w:rsidRPr="000932D7" w:rsidRDefault="004B35DA" w:rsidP="00E576CC">
      <w:pPr>
        <w:pStyle w:val="a8"/>
        <w:widowControl w:val="0"/>
        <w:numPr>
          <w:ilvl w:val="2"/>
          <w:numId w:val="29"/>
        </w:numPr>
        <w:tabs>
          <w:tab w:val="left" w:pos="0"/>
          <w:tab w:val="num" w:pos="1440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4"/>
          <w:szCs w:val="24"/>
          <w:lang w:eastAsia="ru-RU"/>
        </w:rPr>
      </w:pPr>
      <w:r w:rsidRPr="000932D7">
        <w:rPr>
          <w:rFonts w:eastAsia="Calibri"/>
          <w:sz w:val="24"/>
          <w:szCs w:val="24"/>
          <w:lang w:eastAsia="ru-RU"/>
        </w:rPr>
        <w:t>Федеральный закон «Об обеспечении единства измерений» от 26.06.2008 №102-ФЗ (действующая редакция);</w:t>
      </w:r>
    </w:p>
    <w:p w14:paraId="0FE4DB92" w14:textId="77777777" w:rsidR="004B35DA" w:rsidRPr="000932D7" w:rsidRDefault="004B35DA" w:rsidP="00E576CC">
      <w:pPr>
        <w:pStyle w:val="a8"/>
        <w:widowControl w:val="0"/>
        <w:numPr>
          <w:ilvl w:val="2"/>
          <w:numId w:val="29"/>
        </w:numPr>
        <w:tabs>
          <w:tab w:val="left" w:pos="0"/>
          <w:tab w:val="num" w:pos="1440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4"/>
          <w:szCs w:val="24"/>
          <w:lang w:eastAsia="ru-RU"/>
        </w:rPr>
      </w:pPr>
      <w:r w:rsidRPr="000932D7">
        <w:rPr>
          <w:rFonts w:eastAsia="Calibri"/>
          <w:sz w:val="24"/>
          <w:szCs w:val="24"/>
          <w:lang w:eastAsia="ru-RU"/>
        </w:rPr>
        <w:t>Федеральный закон «О техническом регулировании» от 27.12.2002 №184-ФЗ (действующая редакция);</w:t>
      </w:r>
    </w:p>
    <w:p w14:paraId="59C81B59" w14:textId="77777777" w:rsidR="004B35DA" w:rsidRPr="000932D7" w:rsidRDefault="004B35DA" w:rsidP="00E576CC">
      <w:pPr>
        <w:pStyle w:val="a8"/>
        <w:widowControl w:val="0"/>
        <w:numPr>
          <w:ilvl w:val="2"/>
          <w:numId w:val="29"/>
        </w:numPr>
        <w:tabs>
          <w:tab w:val="left" w:pos="0"/>
          <w:tab w:val="num" w:pos="1440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4"/>
          <w:szCs w:val="24"/>
          <w:lang w:eastAsia="ru-RU"/>
        </w:rPr>
      </w:pPr>
      <w:r w:rsidRPr="000932D7">
        <w:rPr>
          <w:rFonts w:eastAsia="Calibri"/>
          <w:sz w:val="24"/>
          <w:szCs w:val="24"/>
          <w:lang w:eastAsia="ru-RU"/>
        </w:rPr>
        <w:t>Федеральный закон «О связи» от 07.07.2003 №126-ФЗ (действующая редакция);</w:t>
      </w:r>
    </w:p>
    <w:p w14:paraId="6CCDFEB8" w14:textId="77777777" w:rsidR="004B35DA" w:rsidRPr="000932D7" w:rsidRDefault="004B35DA" w:rsidP="00E576CC">
      <w:pPr>
        <w:pStyle w:val="a8"/>
        <w:widowControl w:val="0"/>
        <w:numPr>
          <w:ilvl w:val="2"/>
          <w:numId w:val="29"/>
        </w:numPr>
        <w:tabs>
          <w:tab w:val="left" w:pos="0"/>
          <w:tab w:val="num" w:pos="1440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4"/>
          <w:szCs w:val="24"/>
          <w:lang w:eastAsia="ru-RU"/>
        </w:rPr>
      </w:pPr>
      <w:r w:rsidRPr="000932D7">
        <w:rPr>
          <w:rFonts w:eastAsia="Calibri"/>
          <w:sz w:val="24"/>
          <w:szCs w:val="24"/>
          <w:lang w:eastAsia="ru-RU"/>
        </w:rPr>
        <w:t>Федеральный закон «Об охране окружающей среды» от 10.01.2002 №7 (действующая редакция);</w:t>
      </w:r>
    </w:p>
    <w:p w14:paraId="35B1CD6F" w14:textId="77777777" w:rsidR="004B35DA" w:rsidRPr="000932D7" w:rsidRDefault="004B35DA" w:rsidP="00E576CC">
      <w:pPr>
        <w:pStyle w:val="a8"/>
        <w:widowControl w:val="0"/>
        <w:numPr>
          <w:ilvl w:val="2"/>
          <w:numId w:val="29"/>
        </w:numPr>
        <w:tabs>
          <w:tab w:val="left" w:pos="0"/>
          <w:tab w:val="num" w:pos="1440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4"/>
          <w:szCs w:val="24"/>
          <w:lang w:eastAsia="ru-RU"/>
        </w:rPr>
      </w:pPr>
      <w:r w:rsidRPr="000932D7">
        <w:rPr>
          <w:rFonts w:eastAsia="Calibri"/>
          <w:sz w:val="24"/>
          <w:szCs w:val="24"/>
          <w:lang w:eastAsia="ru-RU"/>
        </w:rPr>
        <w:t>Федеральный закон «Об охране атмосф</w:t>
      </w:r>
      <w:r>
        <w:rPr>
          <w:rFonts w:eastAsia="Calibri"/>
          <w:sz w:val="24"/>
          <w:szCs w:val="24"/>
          <w:lang w:eastAsia="ru-RU"/>
        </w:rPr>
        <w:t>ерного воздуха» от 04.05.1999 №</w:t>
      </w:r>
      <w:r w:rsidRPr="000932D7">
        <w:rPr>
          <w:rFonts w:eastAsia="Calibri"/>
          <w:sz w:val="24"/>
          <w:szCs w:val="24"/>
          <w:lang w:eastAsia="ru-RU"/>
        </w:rPr>
        <w:t>96 (действующая редакция);</w:t>
      </w:r>
    </w:p>
    <w:p w14:paraId="0122E715" w14:textId="77777777" w:rsidR="004B35DA" w:rsidRPr="000932D7" w:rsidRDefault="004B35DA" w:rsidP="00E576CC">
      <w:pPr>
        <w:pStyle w:val="a8"/>
        <w:widowControl w:val="0"/>
        <w:numPr>
          <w:ilvl w:val="2"/>
          <w:numId w:val="29"/>
        </w:numPr>
        <w:tabs>
          <w:tab w:val="left" w:pos="0"/>
          <w:tab w:val="num" w:pos="1440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4"/>
          <w:szCs w:val="24"/>
          <w:lang w:eastAsia="ru-RU"/>
        </w:rPr>
      </w:pPr>
      <w:r w:rsidRPr="000932D7">
        <w:rPr>
          <w:rFonts w:eastAsia="Calibri"/>
          <w:sz w:val="24"/>
          <w:szCs w:val="24"/>
          <w:lang w:eastAsia="ru-RU"/>
        </w:rPr>
        <w:t xml:space="preserve">Федеральный закон от 14.03.1995 №33-ФЗ «Об особо охраняемых </w:t>
      </w:r>
      <w:r>
        <w:rPr>
          <w:rFonts w:eastAsia="Calibri"/>
          <w:sz w:val="24"/>
          <w:szCs w:val="24"/>
          <w:lang w:eastAsia="ru-RU"/>
        </w:rPr>
        <w:t xml:space="preserve">природных </w:t>
      </w:r>
      <w:r w:rsidRPr="000932D7">
        <w:rPr>
          <w:rFonts w:eastAsia="Calibri"/>
          <w:sz w:val="24"/>
          <w:szCs w:val="24"/>
          <w:lang w:eastAsia="ru-RU"/>
        </w:rPr>
        <w:t>территориях»;</w:t>
      </w:r>
    </w:p>
    <w:p w14:paraId="3307B63E" w14:textId="77777777" w:rsidR="004B35DA" w:rsidRDefault="004B35DA" w:rsidP="00E576CC">
      <w:pPr>
        <w:pStyle w:val="a8"/>
        <w:widowControl w:val="0"/>
        <w:numPr>
          <w:ilvl w:val="2"/>
          <w:numId w:val="29"/>
        </w:numPr>
        <w:tabs>
          <w:tab w:val="left" w:pos="0"/>
          <w:tab w:val="num" w:pos="1440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4"/>
          <w:szCs w:val="24"/>
          <w:lang w:eastAsia="ru-RU"/>
        </w:rPr>
      </w:pPr>
      <w:r w:rsidRPr="00B9448E">
        <w:rPr>
          <w:rFonts w:eastAsia="Calibri"/>
          <w:sz w:val="24"/>
          <w:szCs w:val="24"/>
          <w:lang w:eastAsia="ru-RU"/>
        </w:rPr>
        <w:t>Федеральный закон от 24.04.1995 №52-ФЗ «О животном мире»;</w:t>
      </w:r>
    </w:p>
    <w:p w14:paraId="49E74968" w14:textId="77777777" w:rsidR="004B35DA" w:rsidRPr="00B9448E" w:rsidRDefault="004B35DA" w:rsidP="00E576CC">
      <w:pPr>
        <w:pStyle w:val="a8"/>
        <w:widowControl w:val="0"/>
        <w:numPr>
          <w:ilvl w:val="2"/>
          <w:numId w:val="29"/>
        </w:numPr>
        <w:tabs>
          <w:tab w:val="left" w:pos="0"/>
          <w:tab w:val="num" w:pos="1440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4"/>
          <w:szCs w:val="24"/>
          <w:lang w:eastAsia="ru-RU"/>
        </w:rPr>
      </w:pPr>
      <w:r>
        <w:rPr>
          <w:sz w:val="24"/>
          <w:szCs w:val="24"/>
        </w:rPr>
        <w:t>Федеральный закон от 21.12.1994 № 68-ФЗ «О защите населения и территорий от чрезвычайных ситуаций природного и техногенного характера».</w:t>
      </w:r>
    </w:p>
    <w:p w14:paraId="48F7FACD" w14:textId="77777777" w:rsidR="004B35DA" w:rsidRPr="00B9448E" w:rsidRDefault="004B35DA" w:rsidP="00E576CC">
      <w:pPr>
        <w:pStyle w:val="a8"/>
        <w:widowControl w:val="0"/>
        <w:numPr>
          <w:ilvl w:val="2"/>
          <w:numId w:val="29"/>
        </w:numPr>
        <w:tabs>
          <w:tab w:val="left" w:pos="0"/>
          <w:tab w:val="num" w:pos="1440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4"/>
          <w:szCs w:val="24"/>
          <w:lang w:eastAsia="ru-RU"/>
        </w:rPr>
      </w:pPr>
      <w:r>
        <w:rPr>
          <w:sz w:val="24"/>
          <w:szCs w:val="24"/>
        </w:rPr>
        <w:t>Федеральный закон от 21.12.1994 № 69-ФЗ «О пожарной безопасности».</w:t>
      </w:r>
    </w:p>
    <w:p w14:paraId="6C5D6EB9" w14:textId="77777777" w:rsidR="004B35DA" w:rsidRPr="00B9448E" w:rsidRDefault="004B35DA" w:rsidP="00E576CC">
      <w:pPr>
        <w:pStyle w:val="a8"/>
        <w:widowControl w:val="0"/>
        <w:numPr>
          <w:ilvl w:val="2"/>
          <w:numId w:val="29"/>
        </w:numPr>
        <w:tabs>
          <w:tab w:val="left" w:pos="0"/>
          <w:tab w:val="num" w:pos="1440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4"/>
          <w:szCs w:val="24"/>
          <w:lang w:eastAsia="ru-RU"/>
        </w:rPr>
      </w:pPr>
      <w:r>
        <w:rPr>
          <w:sz w:val="24"/>
          <w:szCs w:val="24"/>
        </w:rPr>
        <w:t>Федеральный закон от 21.07.1997 № 116-ФЗ «О промышленной безопасности опасных производственных объектов».</w:t>
      </w:r>
    </w:p>
    <w:p w14:paraId="576DB0C2" w14:textId="77777777" w:rsidR="004B35DA" w:rsidRPr="000932D7" w:rsidRDefault="004B35DA" w:rsidP="00E576CC">
      <w:pPr>
        <w:pStyle w:val="a8"/>
        <w:widowControl w:val="0"/>
        <w:numPr>
          <w:ilvl w:val="2"/>
          <w:numId w:val="29"/>
        </w:numPr>
        <w:tabs>
          <w:tab w:val="left" w:pos="0"/>
          <w:tab w:val="num" w:pos="1440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4"/>
          <w:szCs w:val="24"/>
          <w:lang w:eastAsia="ru-RU"/>
        </w:rPr>
      </w:pPr>
      <w:r w:rsidRPr="000932D7">
        <w:rPr>
          <w:rFonts w:eastAsia="Calibri"/>
          <w:sz w:val="24"/>
          <w:szCs w:val="24"/>
          <w:lang w:eastAsia="ru-RU"/>
        </w:rPr>
        <w:t xml:space="preserve">Федеральный закон от 21.07.2011 </w:t>
      </w:r>
      <w:r>
        <w:rPr>
          <w:rFonts w:eastAsia="Calibri"/>
          <w:sz w:val="24"/>
          <w:szCs w:val="24"/>
          <w:lang w:eastAsia="ru-RU"/>
        </w:rPr>
        <w:t>№</w:t>
      </w:r>
      <w:r w:rsidRPr="000932D7">
        <w:rPr>
          <w:rFonts w:eastAsia="Calibri"/>
          <w:sz w:val="24"/>
          <w:szCs w:val="24"/>
          <w:lang w:eastAsia="ru-RU"/>
        </w:rPr>
        <w:t>256-ФЗ «О безопасности объектов топливно-энергетического комплекса»;</w:t>
      </w:r>
    </w:p>
    <w:p w14:paraId="2622DE91" w14:textId="77777777" w:rsidR="004B35DA" w:rsidRDefault="004B35DA" w:rsidP="00E576CC">
      <w:pPr>
        <w:pStyle w:val="a8"/>
        <w:widowControl w:val="0"/>
        <w:numPr>
          <w:ilvl w:val="2"/>
          <w:numId w:val="29"/>
        </w:numPr>
        <w:tabs>
          <w:tab w:val="left" w:pos="0"/>
          <w:tab w:val="num" w:pos="1440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4"/>
          <w:szCs w:val="24"/>
          <w:lang w:eastAsia="ru-RU"/>
        </w:rPr>
      </w:pPr>
      <w:r w:rsidRPr="000932D7">
        <w:rPr>
          <w:rFonts w:eastAsia="Calibri"/>
          <w:sz w:val="24"/>
          <w:szCs w:val="24"/>
          <w:lang w:eastAsia="ru-RU"/>
        </w:rPr>
        <w:t>Федеральный закон Российской Федерации от 22</w:t>
      </w:r>
      <w:r>
        <w:rPr>
          <w:rFonts w:eastAsia="Calibri"/>
          <w:sz w:val="24"/>
          <w:szCs w:val="24"/>
          <w:lang w:eastAsia="ru-RU"/>
        </w:rPr>
        <w:t>.07.2008</w:t>
      </w:r>
      <w:r w:rsidRPr="000932D7">
        <w:rPr>
          <w:rFonts w:eastAsia="Calibri"/>
          <w:sz w:val="24"/>
          <w:szCs w:val="24"/>
          <w:lang w:eastAsia="ru-RU"/>
        </w:rPr>
        <w:t xml:space="preserve"> </w:t>
      </w:r>
      <w:r>
        <w:rPr>
          <w:rFonts w:eastAsia="Calibri"/>
          <w:sz w:val="24"/>
          <w:szCs w:val="24"/>
          <w:lang w:eastAsia="ru-RU"/>
        </w:rPr>
        <w:t>№</w:t>
      </w:r>
      <w:r w:rsidRPr="000932D7">
        <w:rPr>
          <w:rFonts w:eastAsia="Calibri"/>
          <w:sz w:val="24"/>
          <w:szCs w:val="24"/>
          <w:lang w:eastAsia="ru-RU"/>
        </w:rPr>
        <w:t>123-ФЗ «Технический ре</w:t>
      </w:r>
      <w:r>
        <w:rPr>
          <w:rFonts w:eastAsia="Calibri"/>
          <w:sz w:val="24"/>
          <w:szCs w:val="24"/>
          <w:lang w:eastAsia="ru-RU"/>
        </w:rPr>
        <w:t>гламент о требованиях пожарной безопасности»;</w:t>
      </w:r>
    </w:p>
    <w:p w14:paraId="22C11D38" w14:textId="77777777" w:rsidR="004B35DA" w:rsidRPr="001B371C" w:rsidRDefault="004B35DA" w:rsidP="00E576CC">
      <w:pPr>
        <w:pStyle w:val="a8"/>
        <w:widowControl w:val="0"/>
        <w:numPr>
          <w:ilvl w:val="2"/>
          <w:numId w:val="29"/>
        </w:numPr>
        <w:tabs>
          <w:tab w:val="left" w:pos="0"/>
          <w:tab w:val="num" w:pos="1440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4"/>
          <w:szCs w:val="24"/>
          <w:lang w:eastAsia="ru-RU"/>
        </w:rPr>
      </w:pPr>
      <w:r>
        <w:rPr>
          <w:sz w:val="24"/>
          <w:szCs w:val="24"/>
        </w:rPr>
        <w:t>Федеральный закон от 21.07.2011 N 256-ФЗ «О безопасности объектов топливно-энергетического комплекса»;</w:t>
      </w:r>
    </w:p>
    <w:p w14:paraId="658ABE30" w14:textId="77777777" w:rsidR="004B35DA" w:rsidRPr="001B371C" w:rsidRDefault="004B35DA" w:rsidP="00E576CC">
      <w:pPr>
        <w:pStyle w:val="a8"/>
        <w:widowControl w:val="0"/>
        <w:numPr>
          <w:ilvl w:val="2"/>
          <w:numId w:val="29"/>
        </w:numPr>
        <w:tabs>
          <w:tab w:val="left" w:pos="0"/>
          <w:tab w:val="num" w:pos="1440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4"/>
          <w:szCs w:val="24"/>
          <w:lang w:eastAsia="ru-RU"/>
        </w:rPr>
      </w:pPr>
      <w:r>
        <w:rPr>
          <w:sz w:val="24"/>
          <w:szCs w:val="24"/>
        </w:rPr>
        <w:t>Федеральный закон от 22.07.2008 № 123-ФЗ «Технический регламент о требованиях пожарной безопасности».</w:t>
      </w:r>
    </w:p>
    <w:p w14:paraId="16AF3745" w14:textId="77777777" w:rsidR="004B35DA" w:rsidRPr="001B371C" w:rsidRDefault="004B35DA" w:rsidP="00E576CC">
      <w:pPr>
        <w:pStyle w:val="a8"/>
        <w:widowControl w:val="0"/>
        <w:numPr>
          <w:ilvl w:val="2"/>
          <w:numId w:val="29"/>
        </w:numPr>
        <w:tabs>
          <w:tab w:val="left" w:pos="0"/>
          <w:tab w:val="num" w:pos="1440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4"/>
          <w:szCs w:val="24"/>
          <w:lang w:eastAsia="ru-RU"/>
        </w:rPr>
      </w:pPr>
      <w:r>
        <w:rPr>
          <w:sz w:val="24"/>
          <w:szCs w:val="24"/>
        </w:rPr>
        <w:t>Федеральный закон от 30.12.2009 № 384-ФЗ «Технический регламент о безопасности зданий и сооружений».</w:t>
      </w:r>
    </w:p>
    <w:p w14:paraId="5AE800E5" w14:textId="77777777" w:rsidR="004B35DA" w:rsidRPr="001B371C" w:rsidRDefault="004B35DA" w:rsidP="00E576CC">
      <w:pPr>
        <w:pStyle w:val="a8"/>
        <w:widowControl w:val="0"/>
        <w:numPr>
          <w:ilvl w:val="2"/>
          <w:numId w:val="29"/>
        </w:numPr>
        <w:tabs>
          <w:tab w:val="left" w:pos="0"/>
          <w:tab w:val="num" w:pos="1440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4"/>
          <w:szCs w:val="24"/>
          <w:lang w:eastAsia="ru-RU"/>
        </w:rPr>
      </w:pPr>
      <w:r>
        <w:rPr>
          <w:sz w:val="24"/>
          <w:szCs w:val="24"/>
        </w:rPr>
        <w:t>Федеральный закон от 20.03.2011 № 41-ФЗ «О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планирования».</w:t>
      </w:r>
    </w:p>
    <w:p w14:paraId="11773F30" w14:textId="77777777" w:rsidR="004B35DA" w:rsidRPr="001B371C" w:rsidRDefault="004B35DA" w:rsidP="00E576CC">
      <w:pPr>
        <w:pStyle w:val="a8"/>
        <w:widowControl w:val="0"/>
        <w:numPr>
          <w:ilvl w:val="2"/>
          <w:numId w:val="29"/>
        </w:numPr>
        <w:tabs>
          <w:tab w:val="left" w:pos="0"/>
          <w:tab w:val="num" w:pos="1440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4"/>
          <w:szCs w:val="24"/>
          <w:lang w:eastAsia="ru-RU"/>
        </w:rPr>
      </w:pPr>
      <w:r>
        <w:rPr>
          <w:sz w:val="24"/>
          <w:szCs w:val="24"/>
        </w:rPr>
        <w:t>Федеральный закон от 24.06.1998 №89-ФЗ «Об отходах производства и потребления».</w:t>
      </w:r>
    </w:p>
    <w:p w14:paraId="26BFE0CB" w14:textId="77777777" w:rsidR="004B35DA" w:rsidRPr="001B371C" w:rsidRDefault="004B35DA" w:rsidP="00E576CC">
      <w:pPr>
        <w:pStyle w:val="a8"/>
        <w:widowControl w:val="0"/>
        <w:numPr>
          <w:ilvl w:val="2"/>
          <w:numId w:val="29"/>
        </w:numPr>
        <w:tabs>
          <w:tab w:val="left" w:pos="0"/>
          <w:tab w:val="num" w:pos="1440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4"/>
          <w:szCs w:val="24"/>
          <w:lang w:eastAsia="ru-RU"/>
        </w:rPr>
      </w:pPr>
      <w:r>
        <w:rPr>
          <w:sz w:val="24"/>
          <w:szCs w:val="24"/>
        </w:rPr>
        <w:t>Федеральный закон от 30.03.1999 № 52-ФЗ «О санитарно-эпидемиологическом благополучии населения».</w:t>
      </w:r>
    </w:p>
    <w:p w14:paraId="2A1F82BF" w14:textId="77777777" w:rsidR="004B35DA" w:rsidRPr="001B371C" w:rsidRDefault="004B35DA" w:rsidP="00E576CC">
      <w:pPr>
        <w:pStyle w:val="a8"/>
        <w:widowControl w:val="0"/>
        <w:numPr>
          <w:ilvl w:val="2"/>
          <w:numId w:val="29"/>
        </w:numPr>
        <w:tabs>
          <w:tab w:val="left" w:pos="0"/>
          <w:tab w:val="num" w:pos="1440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4"/>
          <w:szCs w:val="24"/>
          <w:lang w:eastAsia="ru-RU"/>
        </w:rPr>
      </w:pPr>
      <w:r>
        <w:rPr>
          <w:sz w:val="24"/>
          <w:szCs w:val="24"/>
        </w:rPr>
        <w:t>Федеральный закон от 07.12.2011 № 416-ФЗ «О водоснабжении и водоотведении».</w:t>
      </w:r>
    </w:p>
    <w:p w14:paraId="15E7994E" w14:textId="77777777" w:rsidR="004B35DA" w:rsidRPr="001B371C" w:rsidRDefault="004B35DA" w:rsidP="00E576CC">
      <w:pPr>
        <w:pStyle w:val="a8"/>
        <w:widowControl w:val="0"/>
        <w:numPr>
          <w:ilvl w:val="2"/>
          <w:numId w:val="29"/>
        </w:numPr>
        <w:tabs>
          <w:tab w:val="left" w:pos="0"/>
          <w:tab w:val="num" w:pos="1440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4"/>
          <w:szCs w:val="24"/>
          <w:lang w:eastAsia="ru-RU"/>
        </w:rPr>
      </w:pPr>
      <w:r>
        <w:rPr>
          <w:sz w:val="24"/>
          <w:szCs w:val="24"/>
        </w:rPr>
        <w:t>Федеральный закон от 24.07.2007 № 221-ФЗ «О кадастровой деятельности»;</w:t>
      </w:r>
    </w:p>
    <w:p w14:paraId="70F0F67C" w14:textId="77777777" w:rsidR="004B35DA" w:rsidRPr="001B371C" w:rsidRDefault="004B35DA" w:rsidP="00E576CC">
      <w:pPr>
        <w:pStyle w:val="a8"/>
        <w:widowControl w:val="0"/>
        <w:numPr>
          <w:ilvl w:val="2"/>
          <w:numId w:val="29"/>
        </w:numPr>
        <w:tabs>
          <w:tab w:val="left" w:pos="0"/>
          <w:tab w:val="num" w:pos="1440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4"/>
          <w:szCs w:val="24"/>
          <w:lang w:eastAsia="ru-RU"/>
        </w:rPr>
      </w:pPr>
      <w:r>
        <w:rPr>
          <w:sz w:val="24"/>
          <w:szCs w:val="24"/>
        </w:rPr>
        <w:t>Закон от 21.02.1992 № 2395-1 «О недрах».</w:t>
      </w:r>
    </w:p>
    <w:p w14:paraId="672CF93E" w14:textId="77777777" w:rsidR="004B35DA" w:rsidRDefault="004B35DA" w:rsidP="00E576CC">
      <w:pPr>
        <w:pStyle w:val="a8"/>
        <w:widowControl w:val="0"/>
        <w:numPr>
          <w:ilvl w:val="2"/>
          <w:numId w:val="29"/>
        </w:numPr>
        <w:tabs>
          <w:tab w:val="left" w:pos="0"/>
          <w:tab w:val="num" w:pos="1440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1B371C">
        <w:rPr>
          <w:sz w:val="24"/>
          <w:szCs w:val="24"/>
        </w:rPr>
        <w:t>Постановление Правительства РФ от 27.12.2010 № 1172 «Об утверждении Правил оптового рынка электрической энергии и мощности и о внесении изменений в некоторые акты Правительства Российской Федерации по вопросам организации функционирования оптового рынка электрической энергии и мощности».</w:t>
      </w:r>
    </w:p>
    <w:p w14:paraId="4362A5A7" w14:textId="77777777" w:rsidR="004B35DA" w:rsidRDefault="004B35DA" w:rsidP="00E576CC">
      <w:pPr>
        <w:pStyle w:val="a8"/>
        <w:widowControl w:val="0"/>
        <w:numPr>
          <w:ilvl w:val="2"/>
          <w:numId w:val="29"/>
        </w:numPr>
        <w:tabs>
          <w:tab w:val="left" w:pos="0"/>
          <w:tab w:val="num" w:pos="1440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Приказ Министерства труда и социальной защиты РФ от 28.03.2014 №155н «Правила по охране труда при работе на высоте».</w:t>
      </w:r>
    </w:p>
    <w:p w14:paraId="3A79C140" w14:textId="77777777" w:rsidR="004B35DA" w:rsidRDefault="004B35DA" w:rsidP="00E576CC">
      <w:pPr>
        <w:pStyle w:val="a8"/>
        <w:widowControl w:val="0"/>
        <w:numPr>
          <w:ilvl w:val="2"/>
          <w:numId w:val="29"/>
        </w:numPr>
        <w:tabs>
          <w:tab w:val="left" w:pos="0"/>
          <w:tab w:val="num" w:pos="1440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Приказ Министерства труда и социальной защиты РФ от 24.07.2013 № 328н «Об утверждении Правил по охране труда при эксплуатации электроустановок».</w:t>
      </w:r>
    </w:p>
    <w:p w14:paraId="6BF775F6" w14:textId="77777777" w:rsidR="004B35DA" w:rsidRDefault="004B35DA" w:rsidP="00E576CC">
      <w:pPr>
        <w:pStyle w:val="a8"/>
        <w:widowControl w:val="0"/>
        <w:numPr>
          <w:ilvl w:val="2"/>
          <w:numId w:val="29"/>
        </w:numPr>
        <w:tabs>
          <w:tab w:val="left" w:pos="0"/>
          <w:tab w:val="num" w:pos="1440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Приказ Рослесхоза от 10.06.2011 № 223 «Об утверждении Правил использования лесов для строительства, реконструкции, эксплуатации линейных объектов».</w:t>
      </w:r>
    </w:p>
    <w:p w14:paraId="0F7543AC" w14:textId="77777777" w:rsidR="004B35DA" w:rsidRDefault="004B35DA" w:rsidP="00E576CC">
      <w:pPr>
        <w:pStyle w:val="a8"/>
        <w:widowControl w:val="0"/>
        <w:numPr>
          <w:ilvl w:val="2"/>
          <w:numId w:val="29"/>
        </w:numPr>
        <w:tabs>
          <w:tab w:val="left" w:pos="0"/>
          <w:tab w:val="num" w:pos="1440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Информационное письмо Рослесхоза от 13.12.2012 № НК-03-54/14278 «О применении положений приказа Рослесхоза от 10.06.2011 № 223 в части объектов электроэнергетики» с разъяснениями к приказу Рослесхоза от 10.06.2011 № 223.</w:t>
      </w:r>
    </w:p>
    <w:p w14:paraId="20B1E724" w14:textId="77777777" w:rsidR="004B35DA" w:rsidRDefault="004B35DA" w:rsidP="00E576CC">
      <w:pPr>
        <w:pStyle w:val="a8"/>
        <w:widowControl w:val="0"/>
        <w:numPr>
          <w:ilvl w:val="2"/>
          <w:numId w:val="29"/>
        </w:numPr>
        <w:tabs>
          <w:tab w:val="left" w:pos="0"/>
          <w:tab w:val="num" w:pos="1440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Постановление Госстандарта России от 30.09.2002 № 357-ст ГОСТа Р 8.596-2002 Государственный стандарт Российской Федерации. Государственная система обеспечения единства измерений «Метрологическое обеспечение измерительных систем. Основные положения».</w:t>
      </w:r>
    </w:p>
    <w:p w14:paraId="63FD18C2" w14:textId="77777777" w:rsidR="004B35DA" w:rsidRDefault="004B35DA" w:rsidP="00E576CC">
      <w:pPr>
        <w:pStyle w:val="a8"/>
        <w:widowControl w:val="0"/>
        <w:numPr>
          <w:ilvl w:val="2"/>
          <w:numId w:val="29"/>
        </w:numPr>
        <w:tabs>
          <w:tab w:val="left" w:pos="0"/>
          <w:tab w:val="num" w:pos="1440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Приказ </w:t>
      </w:r>
      <w:proofErr w:type="spellStart"/>
      <w:r>
        <w:rPr>
          <w:sz w:val="24"/>
          <w:szCs w:val="24"/>
        </w:rPr>
        <w:t>Ростехрегулирования</w:t>
      </w:r>
      <w:proofErr w:type="spellEnd"/>
      <w:r>
        <w:rPr>
          <w:sz w:val="24"/>
          <w:szCs w:val="24"/>
        </w:rPr>
        <w:t xml:space="preserve"> от 30.11.2009 N 525-ст ГОСТ Р 21.1101 -2009 «Система проектной документации для строительства. Основные требования к проектной и рабочей документации».</w:t>
      </w:r>
    </w:p>
    <w:p w14:paraId="7FABABA8" w14:textId="77777777" w:rsidR="004B35DA" w:rsidRPr="00FA3A4E" w:rsidRDefault="004B35DA" w:rsidP="00E576CC">
      <w:pPr>
        <w:pStyle w:val="a8"/>
        <w:widowControl w:val="0"/>
        <w:numPr>
          <w:ilvl w:val="2"/>
          <w:numId w:val="29"/>
        </w:numPr>
        <w:tabs>
          <w:tab w:val="left" w:pos="0"/>
          <w:tab w:val="num" w:pos="1440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4"/>
          <w:szCs w:val="24"/>
          <w:lang w:eastAsia="ru-RU"/>
        </w:rPr>
      </w:pPr>
      <w:r w:rsidRPr="00FA3A4E">
        <w:rPr>
          <w:rFonts w:eastAsia="Calibri"/>
          <w:sz w:val="24"/>
          <w:szCs w:val="24"/>
          <w:lang w:eastAsia="ru-RU"/>
        </w:rPr>
        <w:t>Постановление Правительства РФ от 23.02.1994 №140 «О рекультивации земель, снятии, сохранении и рациональном использовании плодородного слоя почвы»;</w:t>
      </w:r>
    </w:p>
    <w:p w14:paraId="77E53C6C" w14:textId="77777777" w:rsidR="004B35DA" w:rsidRPr="00FA3A4E" w:rsidRDefault="004B35DA" w:rsidP="00E576CC">
      <w:pPr>
        <w:pStyle w:val="a8"/>
        <w:widowControl w:val="0"/>
        <w:numPr>
          <w:ilvl w:val="2"/>
          <w:numId w:val="29"/>
        </w:numPr>
        <w:tabs>
          <w:tab w:val="left" w:pos="0"/>
          <w:tab w:val="num" w:pos="1440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4"/>
          <w:szCs w:val="24"/>
          <w:lang w:eastAsia="ru-RU"/>
        </w:rPr>
      </w:pPr>
      <w:r w:rsidRPr="00FA3A4E">
        <w:rPr>
          <w:rFonts w:eastAsia="Calibri"/>
          <w:sz w:val="24"/>
          <w:szCs w:val="24"/>
          <w:lang w:eastAsia="ru-RU"/>
        </w:rPr>
        <w:t>Постановление Правительства РФ от 05.05.2012 №458 «Об утверждении Правил по обеспечению безопасности и антитеррористической защищенности объектов топливно-энергетического комплекса»;</w:t>
      </w:r>
    </w:p>
    <w:p w14:paraId="304BE6C2" w14:textId="77777777" w:rsidR="004B35DA" w:rsidRPr="00FA3A4E" w:rsidRDefault="004B35DA" w:rsidP="00E576CC">
      <w:pPr>
        <w:pStyle w:val="a8"/>
        <w:widowControl w:val="0"/>
        <w:numPr>
          <w:ilvl w:val="2"/>
          <w:numId w:val="29"/>
        </w:numPr>
        <w:tabs>
          <w:tab w:val="left" w:pos="0"/>
          <w:tab w:val="num" w:pos="1440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4"/>
          <w:szCs w:val="24"/>
          <w:lang w:eastAsia="ru-RU"/>
        </w:rPr>
      </w:pPr>
      <w:r w:rsidRPr="00FA3A4E">
        <w:rPr>
          <w:rFonts w:eastAsia="Calibri"/>
          <w:sz w:val="24"/>
          <w:szCs w:val="24"/>
          <w:lang w:eastAsia="ru-RU"/>
        </w:rPr>
        <w:t>Федеральный закон от 23.11.2009 №261-ФЗ «Об энергосбережении и о повышении энергетической эффективности, и о внесении изменений в отдельные законодательные акты Российской Федерации»;</w:t>
      </w:r>
    </w:p>
    <w:p w14:paraId="6AE06D20" w14:textId="77777777" w:rsidR="004B35DA" w:rsidRPr="00FA3A4E" w:rsidRDefault="004B35DA" w:rsidP="00E576CC">
      <w:pPr>
        <w:pStyle w:val="a8"/>
        <w:widowControl w:val="0"/>
        <w:numPr>
          <w:ilvl w:val="2"/>
          <w:numId w:val="29"/>
        </w:numPr>
        <w:tabs>
          <w:tab w:val="left" w:pos="0"/>
          <w:tab w:val="num" w:pos="1440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4"/>
          <w:szCs w:val="24"/>
          <w:lang w:eastAsia="ru-RU"/>
        </w:rPr>
      </w:pPr>
      <w:r w:rsidRPr="00FA3A4E">
        <w:rPr>
          <w:rFonts w:eastAsia="Calibri"/>
          <w:sz w:val="24"/>
          <w:szCs w:val="24"/>
          <w:lang w:eastAsia="ru-RU"/>
        </w:rPr>
        <w:t>Постановление Правительства Российской Федерации от 19.09.2015 № 993 «Об утверждении требований к обеспечению безопасности линейных объектов топливно-энергетического комплекса»;</w:t>
      </w:r>
    </w:p>
    <w:p w14:paraId="3EC75DDC" w14:textId="77777777" w:rsidR="004B35DA" w:rsidRPr="00FA3A4E" w:rsidRDefault="004B35DA" w:rsidP="00E576CC">
      <w:pPr>
        <w:pStyle w:val="a8"/>
        <w:widowControl w:val="0"/>
        <w:numPr>
          <w:ilvl w:val="2"/>
          <w:numId w:val="29"/>
        </w:numPr>
        <w:tabs>
          <w:tab w:val="left" w:pos="0"/>
          <w:tab w:val="num" w:pos="1440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4"/>
          <w:szCs w:val="24"/>
          <w:lang w:eastAsia="ru-RU"/>
        </w:rPr>
      </w:pPr>
      <w:r w:rsidRPr="00FA3A4E">
        <w:rPr>
          <w:rFonts w:eastAsia="Calibri"/>
          <w:sz w:val="24"/>
          <w:szCs w:val="24"/>
          <w:lang w:eastAsia="ru-RU"/>
        </w:rPr>
        <w:t>ГОСТ Р 8.596-2002 «Метрологическое обеспечение измерительных систем. Основные положения»;</w:t>
      </w:r>
    </w:p>
    <w:p w14:paraId="016896DE" w14:textId="77777777" w:rsidR="004B35DA" w:rsidRPr="00FA3A4E" w:rsidRDefault="004B35DA" w:rsidP="00E576CC">
      <w:pPr>
        <w:pStyle w:val="a8"/>
        <w:widowControl w:val="0"/>
        <w:numPr>
          <w:ilvl w:val="2"/>
          <w:numId w:val="29"/>
        </w:numPr>
        <w:tabs>
          <w:tab w:val="left" w:pos="0"/>
          <w:tab w:val="num" w:pos="1440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4"/>
          <w:szCs w:val="24"/>
          <w:lang w:eastAsia="ru-RU"/>
        </w:rPr>
      </w:pPr>
      <w:r w:rsidRPr="00FA3A4E">
        <w:rPr>
          <w:rFonts w:eastAsia="Calibri"/>
          <w:sz w:val="24"/>
          <w:szCs w:val="24"/>
          <w:lang w:eastAsia="ru-RU"/>
        </w:rPr>
        <w:t>ГОСТ Р 21.1101-2013 «Основные требования к проектной и рабочей документации.</w:t>
      </w:r>
    </w:p>
    <w:p w14:paraId="2470833D" w14:textId="77777777" w:rsidR="004B35DA" w:rsidRPr="00FA3A4E" w:rsidRDefault="004B35DA" w:rsidP="004B35DA">
      <w:pPr>
        <w:widowControl w:val="0"/>
        <w:tabs>
          <w:tab w:val="left" w:pos="-4680"/>
          <w:tab w:val="num" w:pos="1134"/>
        </w:tabs>
        <w:ind w:left="567"/>
        <w:contextualSpacing/>
        <w:jc w:val="both"/>
        <w:rPr>
          <w:b/>
          <w:sz w:val="24"/>
          <w:szCs w:val="24"/>
          <w:lang w:eastAsia="ru-RU"/>
        </w:rPr>
      </w:pPr>
    </w:p>
    <w:p w14:paraId="0B6784AB" w14:textId="77777777" w:rsidR="004B35DA" w:rsidRPr="000932D7" w:rsidRDefault="004B35DA" w:rsidP="004B35DA">
      <w:pPr>
        <w:widowControl w:val="0"/>
        <w:tabs>
          <w:tab w:val="left" w:pos="-4680"/>
          <w:tab w:val="num" w:pos="1134"/>
        </w:tabs>
        <w:ind w:left="567"/>
        <w:contextualSpacing/>
        <w:jc w:val="both"/>
        <w:rPr>
          <w:b/>
          <w:sz w:val="24"/>
          <w:szCs w:val="24"/>
          <w:lang w:eastAsia="ru-RU"/>
        </w:rPr>
      </w:pPr>
      <w:r w:rsidRPr="00FA3A4E">
        <w:rPr>
          <w:b/>
          <w:sz w:val="24"/>
          <w:szCs w:val="24"/>
          <w:lang w:eastAsia="ru-RU"/>
        </w:rPr>
        <w:t>Отраслевые НТД:</w:t>
      </w:r>
    </w:p>
    <w:p w14:paraId="1D595A5E" w14:textId="77777777" w:rsidR="004B35DA" w:rsidRPr="00A6625D" w:rsidRDefault="004B35DA" w:rsidP="00E576CC">
      <w:pPr>
        <w:pStyle w:val="a8"/>
        <w:widowControl w:val="0"/>
        <w:numPr>
          <w:ilvl w:val="2"/>
          <w:numId w:val="30"/>
        </w:numPr>
        <w:tabs>
          <w:tab w:val="left" w:pos="0"/>
        </w:tabs>
        <w:autoSpaceDE w:val="0"/>
        <w:autoSpaceDN w:val="0"/>
        <w:adjustRightInd w:val="0"/>
        <w:ind w:hanging="153"/>
        <w:jc w:val="both"/>
        <w:rPr>
          <w:sz w:val="24"/>
          <w:szCs w:val="24"/>
        </w:rPr>
      </w:pPr>
      <w:r w:rsidRPr="00A6625D">
        <w:rPr>
          <w:sz w:val="24"/>
          <w:szCs w:val="24"/>
        </w:rPr>
        <w:t>Правила устройства электроустановок (действующее издание);</w:t>
      </w:r>
    </w:p>
    <w:p w14:paraId="07EC99DD" w14:textId="77777777" w:rsidR="004B35DA" w:rsidRDefault="004B35DA" w:rsidP="00E576CC">
      <w:pPr>
        <w:pStyle w:val="a8"/>
        <w:widowControl w:val="0"/>
        <w:numPr>
          <w:ilvl w:val="2"/>
          <w:numId w:val="30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0932D7">
        <w:rPr>
          <w:sz w:val="24"/>
          <w:szCs w:val="24"/>
        </w:rPr>
        <w:t>Правила технической эксплуатации электрических станций и сетей (действующее издание);</w:t>
      </w:r>
    </w:p>
    <w:p w14:paraId="1AD7569E" w14:textId="77777777" w:rsidR="004B35DA" w:rsidRDefault="004B35DA" w:rsidP="00E576CC">
      <w:pPr>
        <w:pStyle w:val="a8"/>
        <w:widowControl w:val="0"/>
        <w:numPr>
          <w:ilvl w:val="2"/>
          <w:numId w:val="30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Приказ Минэнерго России от 19.06. 2003 № 229 «Об утверждении правил технической эксплуатации электрических станций и сетей».</w:t>
      </w:r>
    </w:p>
    <w:p w14:paraId="5222A461" w14:textId="77777777" w:rsidR="004B35DA" w:rsidRDefault="004B35DA" w:rsidP="00E576CC">
      <w:pPr>
        <w:pStyle w:val="a8"/>
        <w:widowControl w:val="0"/>
        <w:numPr>
          <w:ilvl w:val="2"/>
          <w:numId w:val="30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Приказ Минэнерго России от 30.06.2003 № 277 «Об утверждении Методических указаний по устойчивости энергосистем».</w:t>
      </w:r>
    </w:p>
    <w:p w14:paraId="16090F8B" w14:textId="77777777" w:rsidR="004B35DA" w:rsidRDefault="004B35DA" w:rsidP="00E576CC">
      <w:pPr>
        <w:pStyle w:val="a8"/>
        <w:widowControl w:val="0"/>
        <w:numPr>
          <w:ilvl w:val="2"/>
          <w:numId w:val="30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Приказ Минэнерго России от 30.06.2003 № 281 «Методические рекомендации по проектированию развития энергосистем».</w:t>
      </w:r>
    </w:p>
    <w:p w14:paraId="74A611AC" w14:textId="77777777" w:rsidR="004B35DA" w:rsidRDefault="004B35DA" w:rsidP="00E576CC">
      <w:pPr>
        <w:pStyle w:val="a8"/>
        <w:widowControl w:val="0"/>
        <w:numPr>
          <w:ilvl w:val="2"/>
          <w:numId w:val="30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Руководящие указания об определении понятий и отнесении видов работ и мероприятий в электрических сетях отрасли «Электроэнергетика» к новому строительству, расширению, реконструкции и техническому перевооружению, </w:t>
      </w:r>
      <w:r>
        <w:rPr>
          <w:sz w:val="24"/>
          <w:szCs w:val="24"/>
        </w:rPr>
        <w:br/>
        <w:t>РД 153-34.3-20.409-99, утвержденные РАО «ЕЭС России» 13.12.1999.</w:t>
      </w:r>
    </w:p>
    <w:p w14:paraId="2200ECF2" w14:textId="77777777" w:rsidR="004B35DA" w:rsidRDefault="004B35DA" w:rsidP="00E576CC">
      <w:pPr>
        <w:pStyle w:val="a8"/>
        <w:widowControl w:val="0"/>
        <w:numPr>
          <w:ilvl w:val="2"/>
          <w:numId w:val="30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ГОСТ 31937-2011 «Здания и сооружения. Правила обследования и мониторинга технического состояния», введен в действие Приказом </w:t>
      </w:r>
      <w:proofErr w:type="spellStart"/>
      <w:r>
        <w:rPr>
          <w:sz w:val="24"/>
          <w:szCs w:val="24"/>
        </w:rPr>
        <w:t>Росстандарта</w:t>
      </w:r>
      <w:proofErr w:type="spellEnd"/>
      <w:r>
        <w:rPr>
          <w:sz w:val="24"/>
          <w:szCs w:val="24"/>
        </w:rPr>
        <w:t xml:space="preserve"> от 27.12.2012 № 1984-ст.</w:t>
      </w:r>
    </w:p>
    <w:p w14:paraId="188EC454" w14:textId="77777777" w:rsidR="004B35DA" w:rsidRDefault="004B35DA" w:rsidP="00E576CC">
      <w:pPr>
        <w:pStyle w:val="a8"/>
        <w:widowControl w:val="0"/>
        <w:numPr>
          <w:ilvl w:val="2"/>
          <w:numId w:val="30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1B371C">
        <w:rPr>
          <w:sz w:val="24"/>
          <w:szCs w:val="24"/>
        </w:rPr>
        <w:t xml:space="preserve">ГОСТ 32144-2013 «Электрическая энергия. Совместимость технических средств электромагнитная. Нормы качества электрической энергии в системах электроснабжения общего назначения», введен в действие Приказом </w:t>
      </w:r>
      <w:proofErr w:type="spellStart"/>
      <w:r w:rsidRPr="001B371C">
        <w:rPr>
          <w:sz w:val="24"/>
          <w:szCs w:val="24"/>
        </w:rPr>
        <w:t>Росстандарта</w:t>
      </w:r>
      <w:proofErr w:type="spellEnd"/>
      <w:r w:rsidRPr="001B371C">
        <w:rPr>
          <w:sz w:val="24"/>
          <w:szCs w:val="24"/>
        </w:rPr>
        <w:t xml:space="preserve"> от 22.07.2013 № 400-ст.</w:t>
      </w:r>
    </w:p>
    <w:p w14:paraId="380E77C6" w14:textId="6A573B1E" w:rsidR="004B35DA" w:rsidRDefault="00DE2A3E" w:rsidP="00E576CC">
      <w:pPr>
        <w:pStyle w:val="a8"/>
        <w:widowControl w:val="0"/>
        <w:numPr>
          <w:ilvl w:val="2"/>
          <w:numId w:val="30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ГОСТ Р МЭК 62067-2017</w:t>
      </w:r>
      <w:r w:rsidR="004B35DA">
        <w:rPr>
          <w:sz w:val="24"/>
          <w:szCs w:val="24"/>
        </w:rPr>
        <w:t xml:space="preserve"> «Кабели силовые с </w:t>
      </w:r>
      <w:proofErr w:type="spellStart"/>
      <w:r w:rsidR="004B35DA">
        <w:rPr>
          <w:sz w:val="24"/>
          <w:szCs w:val="24"/>
        </w:rPr>
        <w:t>экструдированной</w:t>
      </w:r>
      <w:proofErr w:type="spellEnd"/>
      <w:r w:rsidR="004B35DA">
        <w:rPr>
          <w:sz w:val="24"/>
          <w:szCs w:val="24"/>
        </w:rPr>
        <w:t xml:space="preserve"> изоляцией и арматура к ним на номинальное напряжение свыше 150 кВ (U(m)=170 кВ) до 500 кВ (U(m)=550 кВ). Методы испытаний и требования к ним», введен в действие Приказом Федерального агентства по техническому регулированию и метрологии от 30.08.2011 № 244-ст.</w:t>
      </w:r>
    </w:p>
    <w:p w14:paraId="1E15B5AF" w14:textId="329C26FA" w:rsidR="004B35DA" w:rsidRDefault="004B35DA" w:rsidP="00E576CC">
      <w:pPr>
        <w:pStyle w:val="a8"/>
        <w:widowControl w:val="0"/>
        <w:numPr>
          <w:ilvl w:val="2"/>
          <w:numId w:val="30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ГОСТ Р МЭК 60840-201</w:t>
      </w:r>
      <w:r w:rsidR="00DE2A3E">
        <w:rPr>
          <w:sz w:val="24"/>
          <w:szCs w:val="24"/>
        </w:rPr>
        <w:t>7</w:t>
      </w:r>
      <w:r>
        <w:rPr>
          <w:sz w:val="24"/>
          <w:szCs w:val="24"/>
        </w:rPr>
        <w:t xml:space="preserve"> «Кабели силовые с </w:t>
      </w:r>
      <w:proofErr w:type="spellStart"/>
      <w:r>
        <w:rPr>
          <w:sz w:val="24"/>
          <w:szCs w:val="24"/>
        </w:rPr>
        <w:t>экструдированной</w:t>
      </w:r>
      <w:proofErr w:type="spellEnd"/>
      <w:r>
        <w:rPr>
          <w:sz w:val="24"/>
          <w:szCs w:val="24"/>
        </w:rPr>
        <w:t xml:space="preserve"> изоляцией и арматура к ним на номинальное напряжение свыше 30 кВ (U(m)=36 кВ) до 150 кВ (U(m)=170 кВ). Методы испытаний и требования к ним», введен в действие приказом Федерального агентства по техническому регулированию и метрологии от 30 августа 2011 г. N 246-ст.</w:t>
      </w:r>
    </w:p>
    <w:p w14:paraId="41E7AA61" w14:textId="1C1F8279" w:rsidR="004B35DA" w:rsidRPr="00DE2A3E" w:rsidRDefault="00DE2A3E" w:rsidP="00DE2A3E">
      <w:pPr>
        <w:pStyle w:val="a8"/>
        <w:widowControl w:val="0"/>
        <w:numPr>
          <w:ilvl w:val="2"/>
          <w:numId w:val="30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ГОСТ Р 55025-2012 «</w:t>
      </w:r>
      <w:r w:rsidRPr="008C79EF">
        <w:rPr>
          <w:sz w:val="24"/>
          <w:szCs w:val="24"/>
        </w:rPr>
        <w:t xml:space="preserve">Кабели силовые с пластмассовой изоляцией на номинальное </w:t>
      </w:r>
      <w:r w:rsidRPr="008C79EF">
        <w:rPr>
          <w:sz w:val="24"/>
          <w:szCs w:val="24"/>
        </w:rPr>
        <w:lastRenderedPageBreak/>
        <w:t>напряжение от 6 до 35 кВ включительно. Общие технические условия</w:t>
      </w:r>
      <w:r>
        <w:rPr>
          <w:sz w:val="24"/>
          <w:szCs w:val="24"/>
        </w:rPr>
        <w:t>», введен в действие Приказом Федерального агентства по техническому регулированию и метрологии от 27.12.2012 г. № 486.</w:t>
      </w:r>
    </w:p>
    <w:p w14:paraId="6F8020BB" w14:textId="77777777" w:rsidR="004B35DA" w:rsidRDefault="004B35DA" w:rsidP="00E576CC">
      <w:pPr>
        <w:pStyle w:val="a8"/>
        <w:widowControl w:val="0"/>
        <w:numPr>
          <w:ilvl w:val="2"/>
          <w:numId w:val="30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СНиП 3.05.06-85 «Электротехнические устройства», утвержден постановлением Госстроя СССР от 11.12.1985 №215.</w:t>
      </w:r>
    </w:p>
    <w:p w14:paraId="21748971" w14:textId="77777777" w:rsidR="004B35DA" w:rsidRDefault="004B35DA" w:rsidP="00E576CC">
      <w:pPr>
        <w:pStyle w:val="a8"/>
        <w:widowControl w:val="0"/>
        <w:numPr>
          <w:ilvl w:val="2"/>
          <w:numId w:val="30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СНиП 12-03-2001 «Безопасность труда в строительстве Часть 1. Общие требования».</w:t>
      </w:r>
    </w:p>
    <w:p w14:paraId="0EC96FEC" w14:textId="77777777" w:rsidR="004B35DA" w:rsidRDefault="004B35DA" w:rsidP="00E576CC">
      <w:pPr>
        <w:pStyle w:val="a8"/>
        <w:widowControl w:val="0"/>
        <w:numPr>
          <w:ilvl w:val="2"/>
          <w:numId w:val="30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СНиП 12-04-2002 «Безопасность труда в строительстве Часть 2. Строительное производство».</w:t>
      </w:r>
    </w:p>
    <w:p w14:paraId="60D7693B" w14:textId="77777777" w:rsidR="004B35DA" w:rsidRDefault="004B35DA" w:rsidP="00E576CC">
      <w:pPr>
        <w:pStyle w:val="a8"/>
        <w:widowControl w:val="0"/>
        <w:numPr>
          <w:ilvl w:val="2"/>
          <w:numId w:val="30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Приказ Министерства регионального развития Российской Федерации от 29.12.2009 № 620 «Об утверждении методических указаний по применению справочников базовых цен на проектные работы в строительстве».</w:t>
      </w:r>
    </w:p>
    <w:p w14:paraId="42ECD4A0" w14:textId="77777777" w:rsidR="004B35DA" w:rsidRDefault="004B35DA" w:rsidP="00E576CC">
      <w:pPr>
        <w:pStyle w:val="a8"/>
        <w:widowControl w:val="0"/>
        <w:numPr>
          <w:ilvl w:val="2"/>
          <w:numId w:val="30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Национальный стандарт Российской Федерации ГОСТ Р 55105-2012 «Единая энергетическая система и изолированно работающие энергосистемы. Оперативно-диспетчерское управление. Автоматическое противоаварийное управление режимами энергосистем. Противоаварийная автоматика энергосистем. Нормы и требования».</w:t>
      </w:r>
    </w:p>
    <w:p w14:paraId="12A5CFF3" w14:textId="77777777" w:rsidR="004B35DA" w:rsidRPr="00FA3A4E" w:rsidRDefault="004B35DA" w:rsidP="00E576CC">
      <w:pPr>
        <w:pStyle w:val="a8"/>
        <w:widowControl w:val="0"/>
        <w:numPr>
          <w:ilvl w:val="2"/>
          <w:numId w:val="30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Национальный стандарт Российской Федерации ГОСТ Р 55438-2013 «Единая энергетическая система и изолированно работающие энергосистемы. Оперативно-диспетчерское управление. Релейная защита и автоматика. Взаимодействие субъектов электроэнергетики и потребителей электрической энергии при создании (модернизации) и эксплуатации. Общие требования».</w:t>
      </w:r>
    </w:p>
    <w:p w14:paraId="7E275E3D" w14:textId="77777777" w:rsidR="004B35DA" w:rsidRPr="00FA3A4E" w:rsidRDefault="004B35DA" w:rsidP="00E576CC">
      <w:pPr>
        <w:pStyle w:val="a8"/>
        <w:widowControl w:val="0"/>
        <w:numPr>
          <w:ilvl w:val="2"/>
          <w:numId w:val="30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Правила противопожарного режима в Российской Федерации, утверждённые Постановлением Правительства Российской Федерации от 25.04.2012 №390;</w:t>
      </w:r>
    </w:p>
    <w:p w14:paraId="47573682" w14:textId="77777777" w:rsidR="004B35DA" w:rsidRPr="00FA3A4E" w:rsidRDefault="004B35DA" w:rsidP="00E576CC">
      <w:pPr>
        <w:pStyle w:val="a8"/>
        <w:widowControl w:val="0"/>
        <w:numPr>
          <w:ilvl w:val="2"/>
          <w:numId w:val="30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Методические указания по устойчивости энергосистем, утвержденные приказом Минэнерго России от 30.06.2003 №277;</w:t>
      </w:r>
    </w:p>
    <w:p w14:paraId="77D2E5E0" w14:textId="77777777" w:rsidR="004B35DA" w:rsidRPr="00FA3A4E" w:rsidRDefault="004B35DA" w:rsidP="00E576CC">
      <w:pPr>
        <w:pStyle w:val="a8"/>
        <w:widowControl w:val="0"/>
        <w:numPr>
          <w:ilvl w:val="2"/>
          <w:numId w:val="30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Методические рекомендации по проектированию развития энергосистем, утвержденные приказом Минэнерго России от 30.06.2003 №281;</w:t>
      </w:r>
    </w:p>
    <w:p w14:paraId="70C9BB9B" w14:textId="77777777" w:rsidR="004B35DA" w:rsidRPr="00FA3A4E" w:rsidRDefault="004B35DA" w:rsidP="00E576CC">
      <w:pPr>
        <w:pStyle w:val="a8"/>
        <w:widowControl w:val="0"/>
        <w:numPr>
          <w:ilvl w:val="2"/>
          <w:numId w:val="30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Договор о присоединении к торговой системе оптового рынка электроэнергии, Регламенты оптового рынка электроэнергии, Положение о порядке получения статуса субъектов оптового рынка и ведения реестра субъектов оптового рынка с приложениями (в действующей редакции).</w:t>
      </w:r>
    </w:p>
    <w:p w14:paraId="062F259E" w14:textId="77777777" w:rsidR="004B35DA" w:rsidRPr="00FA3A4E" w:rsidRDefault="004B35DA" w:rsidP="00E576CC">
      <w:pPr>
        <w:pStyle w:val="a8"/>
        <w:widowControl w:val="0"/>
        <w:numPr>
          <w:ilvl w:val="2"/>
          <w:numId w:val="30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Национальный стандарт РФ ГОСТ Р 56302-2014 «Единая энергетическая система и изолированно работающие энергосистемы. Оперативно-диспетчерское управление. Диспетчерские наименования объектов электроэнергетики и оборудования объектов электроэнергетики. Общие требования».</w:t>
      </w:r>
    </w:p>
    <w:p w14:paraId="59C2DF0F" w14:textId="77777777" w:rsidR="004B35DA" w:rsidRDefault="004B35DA" w:rsidP="004B35DA">
      <w:pPr>
        <w:widowControl w:val="0"/>
        <w:tabs>
          <w:tab w:val="left" w:pos="-4860"/>
          <w:tab w:val="left" w:pos="-3240"/>
          <w:tab w:val="left" w:pos="1134"/>
        </w:tabs>
        <w:ind w:firstLine="567"/>
        <w:jc w:val="both"/>
        <w:rPr>
          <w:b/>
          <w:sz w:val="24"/>
          <w:szCs w:val="24"/>
          <w:lang w:eastAsia="ru-RU"/>
        </w:rPr>
      </w:pPr>
      <w:r w:rsidRPr="00FA3A4E">
        <w:rPr>
          <w:b/>
          <w:sz w:val="24"/>
          <w:szCs w:val="24"/>
          <w:lang w:eastAsia="ru-RU"/>
        </w:rPr>
        <w:t xml:space="preserve">ОРД и НТД ПАО «Россети», </w:t>
      </w:r>
      <w:r w:rsidRPr="00FA3A4E">
        <w:rPr>
          <w:b/>
          <w:bCs/>
          <w:sz w:val="24"/>
          <w:szCs w:val="24"/>
        </w:rPr>
        <w:t>ОАО РАО «ЕЭС России»</w:t>
      </w:r>
      <w:r w:rsidRPr="00FA3A4E">
        <w:rPr>
          <w:b/>
          <w:sz w:val="24"/>
          <w:szCs w:val="24"/>
          <w:lang w:eastAsia="ru-RU"/>
        </w:rPr>
        <w:t xml:space="preserve">, </w:t>
      </w:r>
      <w:r w:rsidRPr="00FA3A4E">
        <w:rPr>
          <w:b/>
          <w:sz w:val="24"/>
          <w:szCs w:val="24"/>
          <w:lang w:eastAsia="ru-RU"/>
        </w:rPr>
        <w:br/>
        <w:t>АО «Тюменьэнерго», ПАО «ФСК ЕЭС», АО «СО ЕЭС»:</w:t>
      </w:r>
    </w:p>
    <w:p w14:paraId="23F4394A" w14:textId="77777777" w:rsidR="004B35DA" w:rsidRPr="00FA3A4E" w:rsidRDefault="004B35DA" w:rsidP="00E576CC">
      <w:pPr>
        <w:pStyle w:val="36"/>
        <w:widowControl w:val="0"/>
        <w:numPr>
          <w:ilvl w:val="0"/>
          <w:numId w:val="31"/>
        </w:numPr>
        <w:tabs>
          <w:tab w:val="left" w:pos="-4860"/>
          <w:tab w:val="left" w:pos="993"/>
        </w:tabs>
        <w:autoSpaceDE/>
        <w:autoSpaceDN/>
        <w:ind w:left="0" w:right="0" w:firstLine="567"/>
        <w:jc w:val="both"/>
        <w:rPr>
          <w:b w:val="0"/>
        </w:rPr>
      </w:pPr>
      <w:r w:rsidRPr="00FA3A4E">
        <w:rPr>
          <w:b w:val="0"/>
        </w:rPr>
        <w:t>Положение ПАО «Россети» «О единой технической политике в электросетевом комплексе», утвержденное Советом директоров ПАО «Россети» (протокол от 22.02.2017 № 252).</w:t>
      </w:r>
    </w:p>
    <w:p w14:paraId="6B468281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Методические указания по контролю состояния заземляющих устройств электроустановок. СТО 56947007-29.130.15.105-2011.</w:t>
      </w:r>
    </w:p>
    <w:p w14:paraId="0B0978AA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Руководящие указания по проектированию заземляющих устройств подстанций напряжением 6-750 кВ. СТО 56947007-29.130.15.114-2012.</w:t>
      </w:r>
    </w:p>
    <w:p w14:paraId="0566D785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Методические указания по защите распределительных электрических сетей напряжением 0,4-10 кВ от грозовых перенапряжений. СТО 56947007-29.240.02.001-2008.</w:t>
      </w:r>
    </w:p>
    <w:p w14:paraId="5566C0EA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Методика оценки технического состояния зданий и сооружений объектов. СТО 56947007-29.240.119-2012.</w:t>
      </w:r>
    </w:p>
    <w:p w14:paraId="6203A24E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Изоляторы линейные подвесные стержневые полимерные. Методика испытаний на устойчивость после изготовления. СТО 56947007-29.080.15.060-2010.</w:t>
      </w:r>
    </w:p>
    <w:p w14:paraId="4076673F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Типовые технические требования к опорам шинным на напряжение 35-750 кВ. СТО 56947007-29.080.30.073-2011.</w:t>
      </w:r>
    </w:p>
    <w:p w14:paraId="1963BEB8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Инструкция по выбору изоляции электроустановок. СТО 56947007-29.240.059-2010.</w:t>
      </w:r>
    </w:p>
    <w:p w14:paraId="229862BA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lastRenderedPageBreak/>
        <w:t>Длина пути утечки внешней изоляции электроустановок переменного тока классов напряжения 6-750 кВ. СТО 56947007-29.240.068-2011.</w:t>
      </w:r>
    </w:p>
    <w:p w14:paraId="4B1030CB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Изоляция электроустановок в районах с загрязненной атмосферой. Эксплуатация и техническое обслуживание</w:t>
      </w:r>
      <w:r w:rsidRPr="00FA3A4E">
        <w:rPr>
          <w:sz w:val="24"/>
          <w:szCs w:val="24"/>
        </w:rPr>
        <w:tab/>
        <w:t>. СТО 56947007-29.240.133-2012.</w:t>
      </w:r>
    </w:p>
    <w:p w14:paraId="472CB091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Электрооборудование на напряжение свыше 3 кВ. Методы испытаний внешней изоляции в загрязненном состоянии. СТО 56947007-29.240.144-2013.</w:t>
      </w:r>
    </w:p>
    <w:p w14:paraId="187E75D5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Методические указания по проведению периодического технического освидетельствования воздушных линий электропередачи ЕНЭС. СТО 56947007-29.240.01.053-2010.</w:t>
      </w:r>
    </w:p>
    <w:p w14:paraId="467B26F9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 xml:space="preserve">Методические указания, по количественной оценке, механической надежности действующих воздушных линий напряжением 0,38-10 кВ при </w:t>
      </w:r>
      <w:proofErr w:type="spellStart"/>
      <w:r w:rsidRPr="00FA3A4E">
        <w:rPr>
          <w:sz w:val="24"/>
          <w:szCs w:val="24"/>
        </w:rPr>
        <w:t>гололёдно</w:t>
      </w:r>
      <w:proofErr w:type="spellEnd"/>
      <w:r w:rsidRPr="00FA3A4E">
        <w:rPr>
          <w:sz w:val="24"/>
          <w:szCs w:val="24"/>
        </w:rPr>
        <w:t>-ветровых нагрузках. СТО 56947007-29.240.50.002-2008.</w:t>
      </w:r>
    </w:p>
    <w:p w14:paraId="7D92F9F1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Методические указания по расчету климатических нагрузок в соответствии с ПУЭ - 7 и</w:t>
      </w:r>
      <w:r>
        <w:rPr>
          <w:sz w:val="24"/>
          <w:szCs w:val="24"/>
        </w:rPr>
        <w:t xml:space="preserve"> </w:t>
      </w:r>
      <w:r w:rsidRPr="00FA3A4E">
        <w:rPr>
          <w:sz w:val="24"/>
          <w:szCs w:val="24"/>
        </w:rPr>
        <w:t>построению</w:t>
      </w:r>
      <w:r>
        <w:rPr>
          <w:sz w:val="24"/>
          <w:szCs w:val="24"/>
        </w:rPr>
        <w:t xml:space="preserve"> </w:t>
      </w:r>
      <w:r w:rsidRPr="00FA3A4E">
        <w:rPr>
          <w:sz w:val="24"/>
          <w:szCs w:val="24"/>
        </w:rPr>
        <w:t xml:space="preserve">карт климатического районирования. </w:t>
      </w:r>
      <w:r w:rsidRPr="00FA3A4E">
        <w:rPr>
          <w:sz w:val="24"/>
          <w:szCs w:val="24"/>
        </w:rPr>
        <w:br/>
        <w:t>СТО 56947007-29.240.055-2010.</w:t>
      </w:r>
    </w:p>
    <w:p w14:paraId="0A8B8A71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 xml:space="preserve">Методические указания по определению наведенного напряжения на отключенных воздушных линиях, находящихся вблизи действующих ВЛ. </w:t>
      </w:r>
      <w:r w:rsidRPr="00FA3A4E">
        <w:rPr>
          <w:sz w:val="24"/>
          <w:szCs w:val="24"/>
        </w:rPr>
        <w:tab/>
      </w:r>
      <w:r w:rsidRPr="00FA3A4E">
        <w:rPr>
          <w:sz w:val="24"/>
          <w:szCs w:val="24"/>
        </w:rPr>
        <w:br/>
        <w:t>СТО 56947007-29.240.55.018-2009.</w:t>
      </w:r>
    </w:p>
    <w:p w14:paraId="264AB624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Руководство по проектированию многогранных опор и фундаментов к ним для ВЛ напряжением 110-500 кВ. СТО 56947007- 29.240.55.054-2010.</w:t>
      </w:r>
    </w:p>
    <w:p w14:paraId="1B3A598C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 xml:space="preserve">Методические указания по оценке эффективности применения стальных многогранных опор и фундаментов для ВЛ напряжением 35-500 кВ. </w:t>
      </w:r>
      <w:r w:rsidRPr="00FA3A4E">
        <w:rPr>
          <w:sz w:val="24"/>
          <w:szCs w:val="24"/>
        </w:rPr>
        <w:br/>
        <w:t>СТО 56947007 -29.240.55.096-2011.</w:t>
      </w:r>
    </w:p>
    <w:p w14:paraId="288A1ADD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Методические указания по оценке технического состояния ВЛ и остаточного ресурса компонентов ВЛ. СТО 56947007-29.240.55.111-2011.</w:t>
      </w:r>
    </w:p>
    <w:p w14:paraId="5535634E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 xml:space="preserve">Методические указания по разработке технологических карт и проектов производства работ по техническому обслуживанию и ремонту ВЛ. </w:t>
      </w:r>
      <w:r w:rsidRPr="00FA3A4E">
        <w:rPr>
          <w:sz w:val="24"/>
          <w:szCs w:val="24"/>
        </w:rPr>
        <w:tab/>
        <w:t>СТО 6947007-29.240.55.168-2014.</w:t>
      </w:r>
    </w:p>
    <w:p w14:paraId="7C2F8B10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 xml:space="preserve">Методические указания по определению региональных коэффициентов при расчете климатических нагрузок. </w:t>
      </w:r>
      <w:r w:rsidRPr="00FA3A4E">
        <w:rPr>
          <w:sz w:val="24"/>
          <w:szCs w:val="24"/>
        </w:rPr>
        <w:tab/>
        <w:t>СТО 56947007-29.240.056-2010.</w:t>
      </w:r>
    </w:p>
    <w:p w14:paraId="46F6DBF3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Методические указания по составлению карт степеней загрязнения на территории расположения ВЛ и ОРУ ПС. СТО 56947007-29.240.058-2010.</w:t>
      </w:r>
    </w:p>
    <w:p w14:paraId="0760CBED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Натяжная арматура для ВЛ. Технические требования. СТО 56947007-29.120.10.061-2010.</w:t>
      </w:r>
    </w:p>
    <w:p w14:paraId="277C03FD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Поддерживающая арматура для ВЛ. Технические требования. СТО 56947007-29.120.10.062-2010.</w:t>
      </w:r>
    </w:p>
    <w:p w14:paraId="5BB1BFEC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Соединительная арматура для ВЛ. Технические требования. СТО 56947007-29.120.10.063-2010.</w:t>
      </w:r>
    </w:p>
    <w:p w14:paraId="4D1CB7B8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Сцепная арматура для ВЛ. Технические требования. СТО 56947007-29.120.10.064-2010.</w:t>
      </w:r>
    </w:p>
    <w:p w14:paraId="61C0F8C4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Контактная арматура для ВЛ. Технические требования. СТО 56947007-29.120.10.065-2010.</w:t>
      </w:r>
    </w:p>
    <w:p w14:paraId="431458C3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Траверсы изолирующие полимерные для опор ВЛ 110-220 кВ. Общие технические требования, правила приемки и методы испытаний. СТО 56947007-29.120.90.033-2009.</w:t>
      </w:r>
    </w:p>
    <w:p w14:paraId="7E9DF758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Методика диагностики состояния фундаментов опор ВЛ методом неразрушающего контроля. СТО 56947007-29.120.95.017-2009.</w:t>
      </w:r>
    </w:p>
    <w:p w14:paraId="0D26E841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 xml:space="preserve">Типовые технические требования к фундаментам опор 35-750 кВ. </w:t>
      </w:r>
      <w:r w:rsidRPr="00FA3A4E">
        <w:rPr>
          <w:sz w:val="24"/>
          <w:szCs w:val="24"/>
        </w:rPr>
        <w:br/>
        <w:t>СТО 56947007-29.120.95.089-2011.</w:t>
      </w:r>
    </w:p>
    <w:p w14:paraId="28A8ADB4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Нормы проектирования поверхностных фундаментов для опор ВЛ и ПС. СТО 56947007- 29.120.95-049-2010.</w:t>
      </w:r>
    </w:p>
    <w:p w14:paraId="6A1C8CAF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Нормы проектирования фундаментов из винтовых свай. СТО 56947007- 29.120.95-050-2010.</w:t>
      </w:r>
    </w:p>
    <w:p w14:paraId="644DFB8D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lastRenderedPageBreak/>
        <w:t>Нормы проектирования фундаментов из стальных свай-оболочек и буронабивных свай большого диаметра. СТО 56947007-29.120.95-051-2010.</w:t>
      </w:r>
    </w:p>
    <w:p w14:paraId="1EB8323B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Руководство по расчету режимов плавки гололеда на грозозащитном тросе со встроенным оптическим кабелем (ОКГТ) и применению распределенного контроля температуры ОКГТ в режиме плавки. СТО 56947007-29.060.50.122-2012.</w:t>
      </w:r>
    </w:p>
    <w:p w14:paraId="1B6BCB64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 xml:space="preserve">Методические указания по применению сигнализаторов гололёда (СГ) и прогнозированию </w:t>
      </w:r>
      <w:proofErr w:type="spellStart"/>
      <w:r w:rsidRPr="00FA3A4E">
        <w:rPr>
          <w:sz w:val="24"/>
          <w:szCs w:val="24"/>
        </w:rPr>
        <w:t>гололёдоопасной</w:t>
      </w:r>
      <w:proofErr w:type="spellEnd"/>
      <w:r w:rsidRPr="00FA3A4E">
        <w:rPr>
          <w:sz w:val="24"/>
          <w:szCs w:val="24"/>
        </w:rPr>
        <w:t xml:space="preserve"> обстановки. СТО 56947007-29.240.55.113-2012.</w:t>
      </w:r>
    </w:p>
    <w:p w14:paraId="11667986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Методические указания по определению климатических н</w:t>
      </w:r>
      <w:r>
        <w:rPr>
          <w:sz w:val="24"/>
          <w:szCs w:val="24"/>
        </w:rPr>
        <w:t>агрузок на ВЛ с учетом ее длины</w:t>
      </w:r>
      <w:r w:rsidRPr="00FA3A4E">
        <w:rPr>
          <w:sz w:val="24"/>
          <w:szCs w:val="24"/>
        </w:rPr>
        <w:t>, СТО 56947007-29.240.057-2010</w:t>
      </w:r>
    </w:p>
    <w:p w14:paraId="2350B404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Методические указания по применению силовых кабелей с изоляцией из сшитого полиэтилена на напряжение 10 кВ и выше. СТО 56947007-29.060.20.020-2009.</w:t>
      </w:r>
    </w:p>
    <w:p w14:paraId="6A16C8FB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Правила оформления нормальных схем электрических соединений подстанций и графического отображения информации посредством ПТК и АСУ ТП. СТО 56947007-25.040.70.101-2011.</w:t>
      </w:r>
    </w:p>
    <w:p w14:paraId="0729229F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Методические указания по проведению периодического технического освидетельствования электротехнического оборудования ПС ЕНЭС. СТО 56947007-29.240.10.030-2009.</w:t>
      </w:r>
    </w:p>
    <w:p w14:paraId="5021F4A5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Сроки работ по проектированию, строительству и реконструкции подстанций и линий электропередачи 35-1150 кВ. СТО 56947007-29.240.121-2012.</w:t>
      </w:r>
    </w:p>
    <w:p w14:paraId="41B33156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Схемы принципиальные электрические распределительных устройств подстанций 35-750 кВ. Типовые решения. СТО 56947007-29.240.30.010-2008.</w:t>
      </w:r>
    </w:p>
    <w:p w14:paraId="12789074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Правила проведения расчетов затрат на строительство подстанций с применением КРУЭ. СТО 56947007-29.240.35.146-2013.</w:t>
      </w:r>
    </w:p>
    <w:p w14:paraId="364A6E4F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КРУЭ на номинальные напряжения 6-35 кВ. Типовые технические требования. СТО 56947007-29.240.35.164-2014.</w:t>
      </w:r>
    </w:p>
    <w:p w14:paraId="6076A111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proofErr w:type="spellStart"/>
      <w:r w:rsidRPr="00FA3A4E">
        <w:rPr>
          <w:sz w:val="24"/>
          <w:szCs w:val="24"/>
        </w:rPr>
        <w:t>Токопроводы</w:t>
      </w:r>
      <w:proofErr w:type="spellEnd"/>
      <w:r w:rsidRPr="00FA3A4E">
        <w:rPr>
          <w:sz w:val="24"/>
          <w:szCs w:val="24"/>
        </w:rPr>
        <w:t xml:space="preserve"> с литой (твёрдой) изоляцией на напряжение 6-35 кВ. </w:t>
      </w:r>
      <w:r w:rsidRPr="00FA3A4E">
        <w:rPr>
          <w:sz w:val="24"/>
          <w:szCs w:val="24"/>
        </w:rPr>
        <w:br/>
        <w:t>СТО 56947007-29.120.60.106-2011.</w:t>
      </w:r>
    </w:p>
    <w:p w14:paraId="420DF73F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Инструкция по эксплуатации трансформаторов. СТО 56947007-29.180.01.116-2012.</w:t>
      </w:r>
    </w:p>
    <w:p w14:paraId="2CD2FF35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Системы мониторинга силовых трансформаторов и автотрансформаторов. Общие технические требования. СТО 56947007-29.200.10.011-2008.</w:t>
      </w:r>
    </w:p>
    <w:p w14:paraId="35956D7F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 xml:space="preserve">Типовые технические требования к высоковольтным вводам классов напряжения 10 - 750 </w:t>
      </w:r>
      <w:proofErr w:type="spellStart"/>
      <w:r w:rsidRPr="00FA3A4E">
        <w:rPr>
          <w:sz w:val="24"/>
          <w:szCs w:val="24"/>
        </w:rPr>
        <w:t>кB</w:t>
      </w:r>
      <w:proofErr w:type="spellEnd"/>
      <w:r w:rsidRPr="00FA3A4E">
        <w:rPr>
          <w:sz w:val="24"/>
          <w:szCs w:val="24"/>
        </w:rPr>
        <w:t>. СТО 56947007-29.080.20.088-2011.</w:t>
      </w:r>
    </w:p>
    <w:p w14:paraId="4096616D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Реакторы токоограничивающие на номинальное напряжение 6-500 кВ. Типовые технические требования. СТО 56947007-29.180.04.165-2014.</w:t>
      </w:r>
    </w:p>
    <w:p w14:paraId="64246697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Выключатели переменного тока на напряжение от 3 до 1150 кВ.  Указания по выбору. СТО 56947007-29.130.10.095-2011.</w:t>
      </w:r>
    </w:p>
    <w:p w14:paraId="6380A072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Типовой порядок организации и проведения поверки (калибровки) измерительных трансформаторов тока (ТТ), трансформаторов напряжения (ТН) на местах их эксплуатации. СТО 56947007-29.240.127-2012.</w:t>
      </w:r>
    </w:p>
    <w:p w14:paraId="58981D57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Методические указания по инженерным расчетам в системах оперативного постоянного тока для предотвращения неправильной работы дискретных входов микропроцессорных устройств релейной защиты и автоматики, при замыканиях на землю в цепях ЕНЭС. СТО 56947007-29.120.40.102-2011.</w:t>
      </w:r>
    </w:p>
    <w:p w14:paraId="5EAA69F8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 xml:space="preserve">Методические указания по определению поверхностного натяжения трансформаторных масел на границе с водой методом отрыва кольца. </w:t>
      </w:r>
      <w:r w:rsidRPr="00FA3A4E">
        <w:rPr>
          <w:sz w:val="24"/>
          <w:szCs w:val="24"/>
        </w:rPr>
        <w:br/>
        <w:t>СТО 56947007-29.180.010.070-2011.</w:t>
      </w:r>
    </w:p>
    <w:p w14:paraId="4AB0475A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Методические указания по определению содержания газов, растворенных в трансформаторном масле. СТО 56947007-29.180.010.094-2011.</w:t>
      </w:r>
    </w:p>
    <w:p w14:paraId="67AE35FD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Методические указания по проведению расчетов для выбора типа,</w:t>
      </w:r>
      <w:r>
        <w:rPr>
          <w:sz w:val="24"/>
          <w:szCs w:val="24"/>
        </w:rPr>
        <w:t xml:space="preserve"> </w:t>
      </w:r>
      <w:r w:rsidRPr="00FA3A4E">
        <w:rPr>
          <w:sz w:val="24"/>
          <w:szCs w:val="24"/>
        </w:rPr>
        <w:t>параметров и мест установки устройств компенсации реактивной мощности в ЕНЭС. СТО 56947007-29.180.02.140-2012.</w:t>
      </w:r>
    </w:p>
    <w:p w14:paraId="215A1323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lastRenderedPageBreak/>
        <w:t>Методика оценки технико-экономической эффективности применения устройств FACTS в ЕНЭС России. СТО 56947007-29.240.019-2009.</w:t>
      </w:r>
    </w:p>
    <w:p w14:paraId="179CF298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 xml:space="preserve">Методические указания по выбору параметров срабатывания дифференциально-фазной защиты производства GE </w:t>
      </w:r>
      <w:proofErr w:type="spellStart"/>
      <w:r w:rsidRPr="00FA3A4E">
        <w:rPr>
          <w:sz w:val="24"/>
          <w:szCs w:val="24"/>
        </w:rPr>
        <w:t>Multilin</w:t>
      </w:r>
      <w:proofErr w:type="spellEnd"/>
      <w:r w:rsidRPr="00FA3A4E">
        <w:rPr>
          <w:sz w:val="24"/>
          <w:szCs w:val="24"/>
        </w:rPr>
        <w:t xml:space="preserve"> (L60). СТО 56947007-29.120.70.031-2009.</w:t>
      </w:r>
    </w:p>
    <w:p w14:paraId="7B1372A1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Требования к шкафам управления и РЗА с микропроцессорными устройствами. СТО 56947007-29.120.70.042-2010.</w:t>
      </w:r>
    </w:p>
    <w:p w14:paraId="34217A48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Методические указания по выбору параметров срабатывания устройств РЗА оборудования подстанций производства ООО «АББ Силовые и Автоматизированные Системы». СТО 56947007-29.120.70.98-2011.</w:t>
      </w:r>
    </w:p>
    <w:p w14:paraId="035CF64D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Методические указания по выбору параметров срабатывания устройств РЗА подстанционного оборудования производства ООО НПП «ЭКРА». СТО 56947007-29.120.70.99-2011.</w:t>
      </w:r>
    </w:p>
    <w:p w14:paraId="206188CB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Методические указания по выбору параметров срабатывания устройств РЗА подстанционного оборудования производства ЗАО «АРЕВА Передача и Распределение». СТО 56947007-29.120.70.100-2011.</w:t>
      </w:r>
    </w:p>
    <w:p w14:paraId="58C99CA6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 xml:space="preserve">Методические указания по выбору параметров срабатывания устройств РЗА оборудования подстанций  производства компании «GE </w:t>
      </w:r>
      <w:proofErr w:type="spellStart"/>
      <w:r w:rsidRPr="00FA3A4E">
        <w:rPr>
          <w:sz w:val="24"/>
          <w:szCs w:val="24"/>
        </w:rPr>
        <w:t>Multilin</w:t>
      </w:r>
      <w:proofErr w:type="spellEnd"/>
      <w:r w:rsidRPr="00FA3A4E">
        <w:rPr>
          <w:sz w:val="24"/>
          <w:szCs w:val="24"/>
        </w:rPr>
        <w:t>».</w:t>
      </w:r>
      <w:r w:rsidRPr="00FA3A4E">
        <w:rPr>
          <w:sz w:val="24"/>
          <w:szCs w:val="24"/>
        </w:rPr>
        <w:br/>
        <w:t xml:space="preserve"> СТО 56947007-29.120.70.109-2011.</w:t>
      </w:r>
    </w:p>
    <w:p w14:paraId="498B8264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Релейная защита и автоматика. Взаимодействие субъектов электроэнергетики, потребителей электрической энергии при создании (модернизации) и организации эксплуатации. СТО 59012820.29.020.002-2012.</w:t>
      </w:r>
    </w:p>
    <w:p w14:paraId="08161A5C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Автоматическое противоаварийное управление режимами энергосистем. Противоаварийная автоматика энергосистем. Условия организации процесса. Условия создания объекта. Нормы и требования. СТО 59012820.29.240.001-2011.</w:t>
      </w:r>
    </w:p>
    <w:p w14:paraId="52FE01B4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Аттестационные требования к устройствам противоаварийной автоматики (ПА). СТО 56947007-33.040.20.123-2012.</w:t>
      </w:r>
    </w:p>
    <w:p w14:paraId="75943EC3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Типовые алгоритмы локальных устройств противоаварийной автоматики (ПА) (ФОЛ, ФОДЛ, ФОТ, ФОДТ, ФОБ). СТО 56947007-33.040.20.142-2013.</w:t>
      </w:r>
    </w:p>
    <w:p w14:paraId="5338C004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Автоматизированные информационно-измерительные системы коммерческого учета электроэнергии (АИИС КУЭ) подстанции типовые технические требования в составе закупочной документации. СТО 56947007-35.240.01.023-2009.</w:t>
      </w:r>
    </w:p>
    <w:p w14:paraId="432B38FD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Типовая программа приемо-сдаточных испытаний АСУ ТП законченных строительством подстанций. СТО 56947007-25.040.40.012-2008.</w:t>
      </w:r>
    </w:p>
    <w:p w14:paraId="6C360C16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Типовая программа и методика испытаний программно-технического комплекса автоматизированной системы управления технологическими процессами (ПТК АСУ ТП) и микропроцессорного комплекса системы сбора и передачи информации (МПК ССПИ) подстанций в режиме шторм. СТО 56947007- 25.040.40.112-2011.</w:t>
      </w:r>
    </w:p>
    <w:p w14:paraId="707AA173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Типовая программа и методика заводских испытаний программно-технических комплексов автоматизированных систем управления технологическими процессами, систем сбора и передачи информации (ПТК АСУ ТП и ССПИ). СТО 56947007-25.040.40.160-2013.</w:t>
      </w:r>
    </w:p>
    <w:p w14:paraId="2B90A38D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Руководящие указания по выбору объемов неоперативной технологической информации, передаваемой с подстанций ЕНЭС в центры управления электрическими сетями, а также между центрами управления. СТО 56947007-29.240.036-2009.</w:t>
      </w:r>
    </w:p>
    <w:p w14:paraId="66DF2BEA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Выбор видов и объемов телеинформации при проектировании систем сбора и передачи информации подстанций ЕНЭС для целей диспетчерского и технологического управления. СТО 56947007- 29.130.01.092-2011.</w:t>
      </w:r>
    </w:p>
    <w:p w14:paraId="1AA4AC17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Информационно-технологическая инфраструктура подстанций. Типовые технические решения. СТО 56947007-29.240.10.167-2014.</w:t>
      </w:r>
    </w:p>
    <w:p w14:paraId="3A6AC067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Технологические присоединение. Методические рекомендации по присоединению малой генерации к электрическим сетям для параллельной работы с энергосистемой. База данных по видам применяемой малой генерации. МР 01-009-2013.</w:t>
      </w:r>
    </w:p>
    <w:p w14:paraId="2C64054A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lastRenderedPageBreak/>
        <w:t>Руководство по обеспечению электромагнитной совместимости вторичного оборудования и систем связи электросетевых объектов. СТО 56947007-29.240.043-2010.</w:t>
      </w:r>
    </w:p>
    <w:p w14:paraId="142BA181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Методические указания по обеспечению электромагнитной совместимости на объектах электросетевого хозяйства. СТО 56947007-29.240.044-2010.</w:t>
      </w:r>
    </w:p>
    <w:p w14:paraId="68DF9F7D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Подготовка и проведение противоаварийных тренировок с диспетчерским персоналом. СТО 59012820.27010.002-2011.</w:t>
      </w:r>
    </w:p>
    <w:p w14:paraId="65F65F24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 xml:space="preserve">Нормативы комплектования автотранспортными средствами, </w:t>
      </w:r>
      <w:proofErr w:type="spellStart"/>
      <w:r w:rsidRPr="00FA3A4E">
        <w:rPr>
          <w:sz w:val="24"/>
          <w:szCs w:val="24"/>
        </w:rPr>
        <w:t>спецмеханизмами</w:t>
      </w:r>
      <w:proofErr w:type="spellEnd"/>
      <w:r w:rsidRPr="00FA3A4E">
        <w:rPr>
          <w:sz w:val="24"/>
          <w:szCs w:val="24"/>
        </w:rPr>
        <w:t xml:space="preserve"> и тракторами для технического обслуживания и ремонта объектов ЕНЭС. СТО 56947007-29.240.132-2012.</w:t>
      </w:r>
    </w:p>
    <w:p w14:paraId="37ACD506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Положение по организации и обеспечению представления средств измерений на испытания в целях утверждения типа, а также на поверку и калибровку. СТО 56947007-29.240.024-2009.</w:t>
      </w:r>
    </w:p>
    <w:p w14:paraId="7C752510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Методические указания по разработке и вводу в действие норм времени на поверку, калибровку, контроль исправности средств измерений. СТО 56947007-29.240.128-2012.</w:t>
      </w:r>
    </w:p>
    <w:p w14:paraId="351BC781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 xml:space="preserve">Типовой порядок организации и проведения метрологического обеспечения информационно-измерительных систем в ОАО "ФСК ЕЭС". </w:t>
      </w:r>
      <w:r w:rsidRPr="00FA3A4E">
        <w:rPr>
          <w:sz w:val="24"/>
          <w:szCs w:val="24"/>
        </w:rPr>
        <w:br/>
        <w:t>СТО 56947007-29.240.126-2012.</w:t>
      </w:r>
    </w:p>
    <w:p w14:paraId="05C180E6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 xml:space="preserve">Аккумуляторы и аккумуляторные установки большой мощности. </w:t>
      </w:r>
      <w:r w:rsidRPr="00FA3A4E">
        <w:rPr>
          <w:sz w:val="24"/>
          <w:szCs w:val="24"/>
        </w:rPr>
        <w:br/>
        <w:t>СТО 56947007-29.240.90.183-2014.</w:t>
      </w:r>
    </w:p>
    <w:p w14:paraId="6B7AB3A5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Типовые технические требования к самонесущим изолированным и защищенным проводам на напряжение до 35 кВ. СТО 56947007-29.060.10.075-2011.</w:t>
      </w:r>
    </w:p>
    <w:p w14:paraId="5D4AB4B4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Типовые технические требования к разъединителям классов напряжения 6-750 кВ. СТО 56947007-29.130.10.077-2011.</w:t>
      </w:r>
    </w:p>
    <w:p w14:paraId="16034FA9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Типовые технические требования к КРУ классов напряжения 6-35 кВ. СТО 56947007-29.130.20.104-2011.</w:t>
      </w:r>
    </w:p>
    <w:p w14:paraId="1813B9F3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Типовые технические требования к изоляторам линейным подвесным полимерным. СТО 56947007-29.080.15.097-2011.</w:t>
      </w:r>
    </w:p>
    <w:p w14:paraId="47D1518E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Типовые технические требования к изоляторам линейным подвесным тарельчатым. СТО 56947007-29.080.10.081-2011.</w:t>
      </w:r>
    </w:p>
    <w:p w14:paraId="443289DB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Типовые технические требования к проводам неизолированным нормальной конструкции. СТО 56947007-29.060.10.079-2011.</w:t>
      </w:r>
    </w:p>
    <w:p w14:paraId="61DF6528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Спиральная арматура для ВЛ. Технические требования. СТО 56947007-29.120.10.067-2010.</w:t>
      </w:r>
    </w:p>
    <w:p w14:paraId="52389E20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Типовые технические требования к ограничителям перенапряжения классов напряжения 6-750 кВ. СТО 56947007-29.120.50.076-2011.</w:t>
      </w:r>
    </w:p>
    <w:p w14:paraId="61170F5C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Типовые технические требования к силовым трансформаторам 6-35 кВ для распределительных электрических сетей. СТО 56947007-29.180.074-2011.</w:t>
      </w:r>
    </w:p>
    <w:p w14:paraId="4CB51F2D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Преобразователи измерительные для контроля показателей качества электрической энергии. Типовые технические требования. СТО 56947007-29.200.80.180-2014.</w:t>
      </w:r>
    </w:p>
    <w:p w14:paraId="5B79EA9F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 xml:space="preserve">Жёсткая ошиновка на номинальные напряжения 35-750 кВ. Типовые технические требования. </w:t>
      </w:r>
      <w:r w:rsidRPr="00FA3A4E">
        <w:rPr>
          <w:sz w:val="24"/>
          <w:szCs w:val="24"/>
        </w:rPr>
        <w:tab/>
        <w:t>СТО 56947007-29.060.10.163-2014.</w:t>
      </w:r>
    </w:p>
    <w:p w14:paraId="6F2AB777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proofErr w:type="spellStart"/>
      <w:r w:rsidRPr="00FA3A4E">
        <w:rPr>
          <w:sz w:val="24"/>
          <w:szCs w:val="24"/>
        </w:rPr>
        <w:t>Газоизолированные</w:t>
      </w:r>
      <w:proofErr w:type="spellEnd"/>
      <w:r w:rsidRPr="00FA3A4E">
        <w:rPr>
          <w:sz w:val="24"/>
          <w:szCs w:val="24"/>
        </w:rPr>
        <w:t xml:space="preserve"> линии в электроустановках 110-500 кВ. Типовые технические требования. </w:t>
      </w:r>
      <w:r w:rsidRPr="00FA3A4E">
        <w:rPr>
          <w:sz w:val="24"/>
          <w:szCs w:val="24"/>
        </w:rPr>
        <w:tab/>
        <w:t>СТО 56947007-29.240.01.182-2014.</w:t>
      </w:r>
    </w:p>
    <w:p w14:paraId="54CD4B09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 xml:space="preserve">Комплектные трансформаторные подстанции блочные. Типовые технические требования. </w:t>
      </w:r>
      <w:r w:rsidRPr="00FA3A4E">
        <w:rPr>
          <w:sz w:val="24"/>
          <w:szCs w:val="24"/>
        </w:rPr>
        <w:tab/>
        <w:t>СТО 56947007-29.240.25.161-2014.</w:t>
      </w:r>
    </w:p>
    <w:p w14:paraId="62C48D61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Методические указания по расчету и выбору параметров настройки (уставок) микропроцессорных устройств релейной защиты и автоматики производства «SIEMENS AG», «ООО НПП «ЭКРА», «ABB», «GE MULTILIN» И «ALSTOM GRID»</w:t>
      </w:r>
      <w:proofErr w:type="gramStart"/>
      <w:r w:rsidRPr="00FA3A4E">
        <w:rPr>
          <w:sz w:val="24"/>
          <w:szCs w:val="24"/>
        </w:rPr>
        <w:t>/«</w:t>
      </w:r>
      <w:proofErr w:type="gramEnd"/>
      <w:r w:rsidRPr="00FA3A4E">
        <w:rPr>
          <w:sz w:val="24"/>
          <w:szCs w:val="24"/>
        </w:rPr>
        <w:t>AREVA» для батарей статических конденсаторов. СТО 56947007-29.120.70.186-2014</w:t>
      </w:r>
    </w:p>
    <w:p w14:paraId="2970BEC5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 xml:space="preserve">Методические указания по расчету и выбору параметров настройки (уставок) микропроцессорных устройств релейной защиты и автоматики производства «SIEMENS AG», </w:t>
      </w:r>
      <w:r w:rsidRPr="00FA3A4E">
        <w:rPr>
          <w:sz w:val="24"/>
          <w:szCs w:val="24"/>
        </w:rPr>
        <w:lastRenderedPageBreak/>
        <w:t>ООО НПП «ЭКРА», «ABB», «GE MULTILIN» И «ALSTOM GRID»</w:t>
      </w:r>
      <w:proofErr w:type="gramStart"/>
      <w:r w:rsidRPr="00FA3A4E">
        <w:rPr>
          <w:sz w:val="24"/>
          <w:szCs w:val="24"/>
        </w:rPr>
        <w:t>/«</w:t>
      </w:r>
      <w:proofErr w:type="gramEnd"/>
      <w:r w:rsidRPr="00FA3A4E">
        <w:rPr>
          <w:sz w:val="24"/>
          <w:szCs w:val="24"/>
        </w:rPr>
        <w:t xml:space="preserve">AREVA» для управляемых шунтирующих </w:t>
      </w:r>
      <w:proofErr w:type="spellStart"/>
      <w:r w:rsidRPr="00FA3A4E">
        <w:rPr>
          <w:sz w:val="24"/>
          <w:szCs w:val="24"/>
        </w:rPr>
        <w:t>реакторов.СТО</w:t>
      </w:r>
      <w:proofErr w:type="spellEnd"/>
      <w:r w:rsidRPr="00FA3A4E">
        <w:rPr>
          <w:sz w:val="24"/>
          <w:szCs w:val="24"/>
        </w:rPr>
        <w:t xml:space="preserve"> 56947007-29.120.70.187-2014.</w:t>
      </w:r>
    </w:p>
    <w:p w14:paraId="6553610F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Технологическая связь. Правила проведения технического надзора за проектированием и строительством волоконно-оптических линий связи на воздушных линиях электропередачи напряжением 35 кВ и выше. СТО 56947007-33.180.10.185-2014.</w:t>
      </w:r>
    </w:p>
    <w:p w14:paraId="4ABF5FF4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 xml:space="preserve">Типовые технические требования к </w:t>
      </w:r>
      <w:proofErr w:type="spellStart"/>
      <w:r w:rsidRPr="00FA3A4E">
        <w:rPr>
          <w:sz w:val="24"/>
          <w:szCs w:val="24"/>
        </w:rPr>
        <w:t>элегазовым</w:t>
      </w:r>
      <w:proofErr w:type="spellEnd"/>
      <w:r w:rsidRPr="00FA3A4E">
        <w:rPr>
          <w:sz w:val="24"/>
          <w:szCs w:val="24"/>
        </w:rPr>
        <w:t xml:space="preserve"> выключателям напряжением 10-750 кВ. СТО 56947007-29.130.10.083-2011.</w:t>
      </w:r>
    </w:p>
    <w:p w14:paraId="2AD0F5E0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Методика расчета предельных токовых нагрузок по условиям сохранения механической прочности проводов и допустимых габаритов воздушных линий. СТО 56947007-29.240.55.143-2013.</w:t>
      </w:r>
    </w:p>
    <w:p w14:paraId="2D754ADF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Системы оперативного постоянного тока подстанций. Технические требования. СТО 56947007-29.120.40.041-2010.</w:t>
      </w:r>
    </w:p>
    <w:p w14:paraId="07C62535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 xml:space="preserve">Методические указания по применению ОПН на ВЛ 6 – 750 кВ, </w:t>
      </w:r>
      <w:r w:rsidRPr="00FA3A4E">
        <w:rPr>
          <w:sz w:val="24"/>
          <w:szCs w:val="24"/>
        </w:rPr>
        <w:br/>
        <w:t>СТО 56947007-29.130.10.197-2015.</w:t>
      </w:r>
    </w:p>
    <w:p w14:paraId="578E0DB6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Порядок организации и проведения контрольных, внеочередных и дополнительных замеров параметров электрических режимов работы объектов электросетевого комплекса. СТО 34.01-33-004-2014.</w:t>
      </w:r>
    </w:p>
    <w:p w14:paraId="7FB0E671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Правила подготовки и проведения противоаварийных и ситуационных тренировок. СТО 34.01-33-002-2014.</w:t>
      </w:r>
    </w:p>
    <w:p w14:paraId="40856966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Правила ведения оперативных переговоров и передачи оперативных сообщений. СТО 34.01-33-001-2014.</w:t>
      </w:r>
    </w:p>
    <w:p w14:paraId="59293AB5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Проектирование противопожарной защиты объектов электросетевого комплекса ОАО «Россети». Общие технические требования. СТО 34.01-27.3-002-2014.</w:t>
      </w:r>
    </w:p>
    <w:p w14:paraId="1DBE04A1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Установки противопожарной защиты общие технические требования. СТО 34.01-27.3-001-2014.</w:t>
      </w:r>
    </w:p>
    <w:p w14:paraId="1DC443EC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Автоматизированные системы оперативно-технологического и ситуационного управления. Типовые функциональные требования. СТО 34.01-6.2-001-2014.</w:t>
      </w:r>
    </w:p>
    <w:p w14:paraId="0D6E6764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Программное обеспечение вычислительных комплексов по формированию объемов оказанных услуг по передаче электроэнергии. Типовые функциональные требования. СТО 34.01-5.1-003-2014.</w:t>
      </w:r>
    </w:p>
    <w:p w14:paraId="5F8112B6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Типовой стандарт. Техническая политика. Системы учета электрической энергии с удаленным сбором данных оптового и розничных рынков электрической энергии на объектах дочерних и зависимых обществ ОАО «Россети». СТО 34.01-5.1-002-2014.</w:t>
      </w:r>
    </w:p>
    <w:p w14:paraId="75B7B079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Программное обеспечение информационно-вычислительного комплекса автоматизированной системы учета электроэнергии. Типовые функциональные требования. СТО 34.01-5.1-001-2014.</w:t>
      </w:r>
    </w:p>
    <w:p w14:paraId="22FA026D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Устройства сбора и передачи данных автоматизированных информационно-измерительных систем коммерческого учета электроэнергии (АИИС КУЭ). Типовые технические требования. СТО 56947007-35.240.01.188-2014.</w:t>
      </w:r>
    </w:p>
    <w:p w14:paraId="6C3BDBCC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Правила подготовки и проведения учений по отработке взаимодействия при ликвидации аварийных ситуаций в электросетевом комплексе. СТО 34.01-33-006-2015.</w:t>
      </w:r>
    </w:p>
    <w:p w14:paraId="4F6C16E5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 xml:space="preserve">Правила пожарной безопасности в электросетевом комплексе </w:t>
      </w:r>
      <w:r w:rsidRPr="00FA3A4E">
        <w:rPr>
          <w:sz w:val="24"/>
          <w:szCs w:val="24"/>
        </w:rPr>
        <w:br/>
        <w:t>ОАО «Россети». Общие технические требования. СТО 34.01-27.1-001-2014.</w:t>
      </w:r>
    </w:p>
    <w:p w14:paraId="00B73DB7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Регламент организации и проведения контроля и мониторинга качества электрической энергии в электросетевом комплексе ПАО «Россети». СТО 34.01-39.1-001-2015.</w:t>
      </w:r>
    </w:p>
    <w:p w14:paraId="10C745E3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Арматура для воздушных линий электропередачи с самонесущими изолированными проводами напряжением до 1 кВ. Анкерная и поддерживающая арматура для СИП-1 и СИП-2. Общие технические требования. СТО 34.01-2.2-002-2015.</w:t>
      </w:r>
    </w:p>
    <w:p w14:paraId="47D0D5FB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</w:t>
      </w:r>
      <w:r w:rsidRPr="00FA3A4E">
        <w:rPr>
          <w:sz w:val="24"/>
          <w:szCs w:val="24"/>
        </w:rPr>
        <w:tab/>
        <w:t>. СТО 34.01-2.2-003-2015.</w:t>
      </w:r>
    </w:p>
    <w:p w14:paraId="31ADCC39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lastRenderedPageBreak/>
        <w:t xml:space="preserve">Арматура для воздушных линий электропередачи с самонесущими изолированными проводами напряжением до 1 кВ. </w:t>
      </w:r>
      <w:proofErr w:type="spellStart"/>
      <w:r w:rsidRPr="00FA3A4E">
        <w:rPr>
          <w:sz w:val="24"/>
          <w:szCs w:val="24"/>
        </w:rPr>
        <w:t>Ответвительная</w:t>
      </w:r>
      <w:proofErr w:type="spellEnd"/>
      <w:r w:rsidRPr="00FA3A4E">
        <w:rPr>
          <w:sz w:val="24"/>
          <w:szCs w:val="24"/>
        </w:rPr>
        <w:t xml:space="preserve"> арматура. Общие технические требования. СТО 34.01-2.2-004-2015.</w:t>
      </w:r>
    </w:p>
    <w:p w14:paraId="7380742E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Арматура для воздушных линий электропередачи с самонесущими изолированными проводами напряжением до 1 кВ. Правила приёмки и методы испытаний. Общие технические требования. СТО 34.01-2.2-005-2015.</w:t>
      </w:r>
    </w:p>
    <w:p w14:paraId="21F601DF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Арматура для воздушных линий электропередачи с самонесущими изолированными проводами напряжением до 1 кВ. Соединительная арматура. Общие технические требования. СТО 34.01-2.2-006-2015.</w:t>
      </w:r>
    </w:p>
    <w:p w14:paraId="75B296E9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Арматура для воздушных линий электропередачи с самонесущими изолированными проводами напряжением до 1 кВ. Анкерная и поддерживающая арматура для СИП-4. Общие технические требования. СТО 34.01-2.2-007-2015.</w:t>
      </w:r>
    </w:p>
    <w:p w14:paraId="5F544CBF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proofErr w:type="spellStart"/>
      <w:r w:rsidRPr="00FA3A4E">
        <w:rPr>
          <w:sz w:val="24"/>
          <w:szCs w:val="24"/>
        </w:rPr>
        <w:t>Птицезащитные</w:t>
      </w:r>
      <w:proofErr w:type="spellEnd"/>
      <w:r w:rsidRPr="00FA3A4E">
        <w:rPr>
          <w:sz w:val="24"/>
          <w:szCs w:val="24"/>
        </w:rPr>
        <w:t xml:space="preserve"> устройства для воздушных линий электропередачи и открытых распределительных устройств подстанций. Общие технические требования. СТО 34.01-2.2-010-2015.</w:t>
      </w:r>
    </w:p>
    <w:p w14:paraId="40112F00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proofErr w:type="spellStart"/>
      <w:r w:rsidRPr="00FA3A4E">
        <w:rPr>
          <w:sz w:val="24"/>
          <w:szCs w:val="24"/>
        </w:rPr>
        <w:t>Птицезащитные</w:t>
      </w:r>
      <w:proofErr w:type="spellEnd"/>
      <w:r w:rsidRPr="00FA3A4E">
        <w:rPr>
          <w:sz w:val="24"/>
          <w:szCs w:val="24"/>
        </w:rPr>
        <w:t xml:space="preserve"> устройства для воздушных линий электропередачи и открытых распределительных устройств подстанций. Правила приёмки и методы испытаний. СТО 34.01-2.2-011-2015.</w:t>
      </w:r>
    </w:p>
    <w:p w14:paraId="6E44F740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Методические указания по защите от резонансных повышений напряжения в электроустановках 6-750 кВ. СТО 56947007-29.240.10.191-2014.</w:t>
      </w:r>
    </w:p>
    <w:p w14:paraId="66CE53CD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Автоматизированные информационно-измерительные системы коммерческого и технического учета электроэнергии и системы учета электроэнергии с удаленным сбором данных. Организация эксплуатации и технического обслуживания. СТО 34.01-5.1-004-2015.</w:t>
      </w:r>
    </w:p>
    <w:p w14:paraId="1471BB90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 xml:space="preserve">Типовая инструкция по организации и производству работ в устройствах релейной защиты и </w:t>
      </w:r>
      <w:proofErr w:type="spellStart"/>
      <w:r w:rsidRPr="00FA3A4E">
        <w:rPr>
          <w:sz w:val="24"/>
          <w:szCs w:val="24"/>
        </w:rPr>
        <w:t>электроавтоматики</w:t>
      </w:r>
      <w:proofErr w:type="spellEnd"/>
      <w:r w:rsidRPr="00FA3A4E">
        <w:rPr>
          <w:sz w:val="24"/>
          <w:szCs w:val="24"/>
        </w:rPr>
        <w:t xml:space="preserve"> подстанций. СТО 56947007-33.040.20.181-2014.</w:t>
      </w:r>
    </w:p>
    <w:p w14:paraId="6A353FDA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proofErr w:type="spellStart"/>
      <w:r w:rsidRPr="00FA3A4E">
        <w:rPr>
          <w:sz w:val="24"/>
          <w:szCs w:val="24"/>
        </w:rPr>
        <w:t>Электрогенераторные</w:t>
      </w:r>
      <w:proofErr w:type="spellEnd"/>
      <w:r w:rsidRPr="00FA3A4E">
        <w:rPr>
          <w:sz w:val="24"/>
          <w:szCs w:val="24"/>
        </w:rPr>
        <w:t xml:space="preserve"> установки с двигателями внутреннего сгорания. Типовые технические требования. СТО 34.01-3.2-006-2015.</w:t>
      </w:r>
    </w:p>
    <w:p w14:paraId="17DF8569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Планирование и выполнение ремонта, формирование списка объектов для включения в раздел инвестиционной программы в части технического перевооружения и реконструкции с учетом жизненного цикла продукции. СТО 34.01-24-002-2015</w:t>
      </w:r>
    </w:p>
    <w:p w14:paraId="750DC03E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Опоры воздушных линий электропередачи металлические решётчатые. Общие технические требования. СТО 34.01-2.2-008-2016.</w:t>
      </w:r>
    </w:p>
    <w:p w14:paraId="2B950615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 xml:space="preserve">Арматура для воздушных линий электропередачи напряжением </w:t>
      </w:r>
      <w:r w:rsidRPr="00FA3A4E">
        <w:rPr>
          <w:sz w:val="24"/>
          <w:szCs w:val="24"/>
        </w:rPr>
        <w:br/>
        <w:t>6-110 кВ с защищенными проводами. Общие технические требования. СТО 34.01-2.2-009-2016.</w:t>
      </w:r>
    </w:p>
    <w:p w14:paraId="0F171B57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 xml:space="preserve">Комплектные трансформаторные подстанции 6-20/0,4 кВ. Общие технические требования. </w:t>
      </w:r>
      <w:r w:rsidRPr="00FA3A4E">
        <w:rPr>
          <w:sz w:val="24"/>
          <w:szCs w:val="24"/>
        </w:rPr>
        <w:tab/>
        <w:t>СТО 34.01-3.1-001-2016.</w:t>
      </w:r>
    </w:p>
    <w:p w14:paraId="04808591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 xml:space="preserve">Трансформаторы тока на классы напряжения 6-35 кВ. Общие технические требования. </w:t>
      </w:r>
      <w:r w:rsidRPr="00FA3A4E">
        <w:rPr>
          <w:sz w:val="24"/>
          <w:szCs w:val="24"/>
        </w:rPr>
        <w:tab/>
        <w:t>СТО 34.01-3.2-001-2016.</w:t>
      </w:r>
    </w:p>
    <w:p w14:paraId="5190BE8D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proofErr w:type="spellStart"/>
      <w:r w:rsidRPr="00FA3A4E">
        <w:rPr>
          <w:sz w:val="24"/>
          <w:szCs w:val="24"/>
        </w:rPr>
        <w:t>Реклоузеры</w:t>
      </w:r>
      <w:proofErr w:type="spellEnd"/>
      <w:r w:rsidRPr="00FA3A4E">
        <w:rPr>
          <w:sz w:val="24"/>
          <w:szCs w:val="24"/>
        </w:rPr>
        <w:t xml:space="preserve"> 6-35 кВ. Общие технические требования. СТО 34.01-3.2-004-2016.</w:t>
      </w:r>
    </w:p>
    <w:p w14:paraId="38EB0DE0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Камеры сборные одностороннего обслуживания. Общие технические требования. СТО 34.01-3.2-005-2016.</w:t>
      </w:r>
    </w:p>
    <w:p w14:paraId="2C801E5F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Устройства определения места повреждения воздушных линий электропередачи. Общие технические требования. СТО 34.01-4.1-001-2016.</w:t>
      </w:r>
    </w:p>
    <w:p w14:paraId="4A19EDBD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 xml:space="preserve">Методические указания по выбору оборудования СОПТ. </w:t>
      </w:r>
      <w:r w:rsidRPr="00FA3A4E">
        <w:rPr>
          <w:sz w:val="24"/>
          <w:szCs w:val="24"/>
        </w:rPr>
        <w:br/>
        <w:t>СТО-56947007-29.120.40.216-2016</w:t>
      </w:r>
    </w:p>
    <w:p w14:paraId="5FC25396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Низковольтные комплектные устройства. Типовые технические требования. СТО-56947007-29.130.20.201-2015.</w:t>
      </w:r>
    </w:p>
    <w:p w14:paraId="3D0D78DC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Трансформаторы сухие на напряжение 6-35 кВ. Типовые технические требования. СТО-56947007-29.180.01.206-2015.</w:t>
      </w:r>
    </w:p>
    <w:p w14:paraId="48E261D1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Методика измерения частичных разрядов в маслобарьерной изоляции силового трансформаторного оборудования</w:t>
      </w:r>
      <w:r w:rsidRPr="00FA3A4E">
        <w:rPr>
          <w:sz w:val="24"/>
          <w:szCs w:val="24"/>
        </w:rPr>
        <w:tab/>
        <w:t>. СТО-56947007-29.180.01.207-2015.</w:t>
      </w:r>
    </w:p>
    <w:p w14:paraId="2FCF7D39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lastRenderedPageBreak/>
        <w:t>Контроллеры присоединения. Типовые технические требования. СТО-56947007-29.200.80.210-2015.</w:t>
      </w:r>
    </w:p>
    <w:p w14:paraId="4603B592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Щиты собственных нужд. Типовые технические требования. СТО-56947007-29.240.40.202-2015.</w:t>
      </w:r>
    </w:p>
    <w:p w14:paraId="17596EEB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Кабельные системы на напряжение 0,66-35 кВ. Типовые технические требования. СТО-56947007-29.240.65.205-2015.</w:t>
      </w:r>
    </w:p>
    <w:p w14:paraId="5D00EEC8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Технологическая связь. Типовые технические требования. Аппаратура малых земных станций спутниковой связи. СТО-56947007-33.060.70.213-2016.</w:t>
      </w:r>
    </w:p>
    <w:p w14:paraId="07D55E74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Типовые формы по разработке Схем развития электрических сетей 35 кВ и ниже.</w:t>
      </w:r>
    </w:p>
    <w:p w14:paraId="1F953BEB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Маркеры воздушных линий электропередачи. Общие технические требования. СТО 34.01-2.2-012-2016.</w:t>
      </w:r>
    </w:p>
    <w:p w14:paraId="3B286D8E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Маркеры воздушных линий электропередачи. Правила приемки и методы испытаний. СТО 34.01-2.2-013-2016.</w:t>
      </w:r>
    </w:p>
    <w:p w14:paraId="18FFA97E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Область применения и порядок смешения трансформаторных масел. СТ-ИА-30.2-2.1-27-02-2016</w:t>
      </w:r>
    </w:p>
    <w:p w14:paraId="23161680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Типовые технические решения подстанций 6-110 кВ. СТО 34.01-3.1-002-2016.</w:t>
      </w:r>
    </w:p>
    <w:p w14:paraId="2169EA2B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Изоляторы линейные подвесные тарельчатые стеклянные. Правила приемки и методы испытаний. СТО 34.01-2.2-014-2016.</w:t>
      </w:r>
    </w:p>
    <w:p w14:paraId="774939E7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Изоляторы линейные подвесные тарельчатые стеклянные. Общие технические требования. СТО 34.01-2.2-015-2016.</w:t>
      </w:r>
    </w:p>
    <w:p w14:paraId="4F3F3B4B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Положение о системе калибровки средств измерений группы компаний Россети. СТО 34.01-39.2-001-2016.</w:t>
      </w:r>
    </w:p>
    <w:p w14:paraId="47D28722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Порядок подтверждения технической компетентности и регистрации метрологических служб в системе калибровки средств измерений группы компаний Россети. Основные положения. СТО 34.01-39.5-004-2016.</w:t>
      </w:r>
    </w:p>
    <w:p w14:paraId="729709DA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Маркеры для воздушных линий электропередачи. Маркировка опор и пролетов ВЛ. СТО 34.01-2.2-016-2016</w:t>
      </w:r>
    </w:p>
    <w:p w14:paraId="2761DC9E" w14:textId="77777777" w:rsidR="004B35DA" w:rsidRPr="00FA3A4E" w:rsidRDefault="004B35DA" w:rsidP="00E576CC">
      <w:pPr>
        <w:pStyle w:val="a8"/>
        <w:numPr>
          <w:ilvl w:val="0"/>
          <w:numId w:val="31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FA3A4E">
        <w:rPr>
          <w:sz w:val="24"/>
          <w:szCs w:val="24"/>
        </w:rPr>
        <w:t>Сборник директивных указаний по повышению надежности и безопасности эксплуатации электроустановок в электросетевом комплексе ПАО «Россети». СДУ-2016 ч.1.</w:t>
      </w:r>
    </w:p>
    <w:p w14:paraId="70596CF1" w14:textId="77777777" w:rsidR="004B35DA" w:rsidRPr="00FA3A4E" w:rsidRDefault="004B35DA" w:rsidP="00E576CC">
      <w:pPr>
        <w:pStyle w:val="36"/>
        <w:widowControl w:val="0"/>
        <w:numPr>
          <w:ilvl w:val="0"/>
          <w:numId w:val="31"/>
        </w:numPr>
        <w:tabs>
          <w:tab w:val="left" w:pos="-4860"/>
          <w:tab w:val="left" w:pos="1134"/>
        </w:tabs>
        <w:autoSpaceDE/>
        <w:autoSpaceDN/>
        <w:ind w:left="0" w:right="0" w:firstLine="567"/>
        <w:jc w:val="both"/>
        <w:rPr>
          <w:b w:val="0"/>
        </w:rPr>
      </w:pPr>
      <w:r w:rsidRPr="00FA3A4E">
        <w:rPr>
          <w:b w:val="0"/>
        </w:rPr>
        <w:t>Стандарт организации ОАО «СО ЕЭС» «Правила предотвращения развития и ликвидации нарушений нормального режима электрической части энергосистем», СТО 59012820.29.240.007-2008.</w:t>
      </w:r>
    </w:p>
    <w:p w14:paraId="31B547B2" w14:textId="77777777" w:rsidR="004B35DA" w:rsidRPr="00FA3A4E" w:rsidRDefault="004B35DA" w:rsidP="00E576CC">
      <w:pPr>
        <w:pStyle w:val="36"/>
        <w:widowControl w:val="0"/>
        <w:numPr>
          <w:ilvl w:val="0"/>
          <w:numId w:val="31"/>
        </w:numPr>
        <w:tabs>
          <w:tab w:val="left" w:pos="-4860"/>
          <w:tab w:val="left" w:pos="1134"/>
        </w:tabs>
        <w:autoSpaceDE/>
        <w:autoSpaceDN/>
        <w:ind w:left="0" w:right="0" w:firstLine="567"/>
        <w:jc w:val="both"/>
        <w:rPr>
          <w:b w:val="0"/>
        </w:rPr>
      </w:pPr>
      <w:r w:rsidRPr="00FA3A4E">
        <w:rPr>
          <w:b w:val="0"/>
        </w:rPr>
        <w:t>Стандарт организации ОАО «СО ЕЭС» «Правила переключений в электроустановках», СТО 59012820.29.020.005-2011.</w:t>
      </w:r>
    </w:p>
    <w:p w14:paraId="128C521B" w14:textId="77777777" w:rsidR="004B35DA" w:rsidRPr="00FA3A4E" w:rsidRDefault="004B35DA" w:rsidP="00E576CC">
      <w:pPr>
        <w:pStyle w:val="36"/>
        <w:widowControl w:val="0"/>
        <w:numPr>
          <w:ilvl w:val="0"/>
          <w:numId w:val="31"/>
        </w:numPr>
        <w:tabs>
          <w:tab w:val="left" w:pos="-4860"/>
          <w:tab w:val="left" w:pos="1134"/>
        </w:tabs>
        <w:autoSpaceDE/>
        <w:autoSpaceDN/>
        <w:ind w:left="0" w:right="0" w:firstLine="567"/>
        <w:jc w:val="both"/>
        <w:rPr>
          <w:b w:val="0"/>
        </w:rPr>
      </w:pPr>
      <w:r w:rsidRPr="00FA3A4E">
        <w:rPr>
          <w:b w:val="0"/>
        </w:rPr>
        <w:t>Стандарт организации ОАО «СО ЕЭС» «Автоматическое противоаварийное управление режимами энергосистем. Противоаварийная автоматика энергосистем. Условия организации процесса. Условия создания объекта. Нормы и требования», СТО 59012820.29.240.001-2011.</w:t>
      </w:r>
    </w:p>
    <w:p w14:paraId="2C369281" w14:textId="77777777" w:rsidR="004B35DA" w:rsidRPr="00FA3A4E" w:rsidRDefault="004B35DA" w:rsidP="00E576CC">
      <w:pPr>
        <w:pStyle w:val="36"/>
        <w:widowControl w:val="0"/>
        <w:numPr>
          <w:ilvl w:val="0"/>
          <w:numId w:val="31"/>
        </w:numPr>
        <w:tabs>
          <w:tab w:val="left" w:pos="-4860"/>
          <w:tab w:val="left" w:pos="1134"/>
        </w:tabs>
        <w:autoSpaceDE/>
        <w:autoSpaceDN/>
        <w:ind w:left="0" w:right="0" w:firstLine="567"/>
        <w:jc w:val="both"/>
        <w:rPr>
          <w:b w:val="0"/>
        </w:rPr>
      </w:pPr>
      <w:r w:rsidRPr="00FA3A4E">
        <w:rPr>
          <w:b w:val="0"/>
        </w:rPr>
        <w:t xml:space="preserve">Методические рекомендации по реализации информационного обмена </w:t>
      </w:r>
      <w:proofErr w:type="spellStart"/>
      <w:r w:rsidRPr="00FA3A4E">
        <w:rPr>
          <w:b w:val="0"/>
        </w:rPr>
        <w:t>энергообъектов</w:t>
      </w:r>
      <w:proofErr w:type="spellEnd"/>
      <w:r w:rsidRPr="00FA3A4E">
        <w:rPr>
          <w:b w:val="0"/>
        </w:rPr>
        <w:t xml:space="preserve"> с корпоративной информационной системой ОАО «СО ЕЭС» по протоколу ГОСТ Р МЭК 60870-5-101.</w:t>
      </w:r>
    </w:p>
    <w:p w14:paraId="449F1749" w14:textId="77777777" w:rsidR="004B35DA" w:rsidRPr="00FA3A4E" w:rsidRDefault="004B35DA" w:rsidP="00E576CC">
      <w:pPr>
        <w:pStyle w:val="36"/>
        <w:widowControl w:val="0"/>
        <w:numPr>
          <w:ilvl w:val="0"/>
          <w:numId w:val="31"/>
        </w:numPr>
        <w:tabs>
          <w:tab w:val="left" w:pos="-4860"/>
          <w:tab w:val="left" w:pos="1134"/>
        </w:tabs>
        <w:autoSpaceDE/>
        <w:autoSpaceDN/>
        <w:ind w:left="0" w:right="0" w:firstLine="567"/>
        <w:jc w:val="both"/>
        <w:rPr>
          <w:b w:val="0"/>
        </w:rPr>
      </w:pPr>
      <w:r w:rsidRPr="00FA3A4E">
        <w:rPr>
          <w:b w:val="0"/>
        </w:rPr>
        <w:t xml:space="preserve">Методические рекомендации по реализации информационного обмена </w:t>
      </w:r>
      <w:proofErr w:type="spellStart"/>
      <w:r w:rsidRPr="00FA3A4E">
        <w:rPr>
          <w:b w:val="0"/>
        </w:rPr>
        <w:t>энергообъектов</w:t>
      </w:r>
      <w:proofErr w:type="spellEnd"/>
      <w:r w:rsidRPr="00FA3A4E">
        <w:rPr>
          <w:b w:val="0"/>
        </w:rPr>
        <w:t xml:space="preserve"> с корпоративной информационной системой ОАО «СО ЕЭС» по протоколу ГОСТ Р МЭК 60870-5-104.</w:t>
      </w:r>
    </w:p>
    <w:p w14:paraId="264D1CBE" w14:textId="77777777" w:rsidR="004B35DA" w:rsidRPr="00FA3A4E" w:rsidRDefault="004B35DA" w:rsidP="00E576CC">
      <w:pPr>
        <w:pStyle w:val="36"/>
        <w:widowControl w:val="0"/>
        <w:numPr>
          <w:ilvl w:val="0"/>
          <w:numId w:val="31"/>
        </w:numPr>
        <w:tabs>
          <w:tab w:val="left" w:pos="-4860"/>
          <w:tab w:val="left" w:pos="1134"/>
        </w:tabs>
        <w:autoSpaceDE/>
        <w:autoSpaceDN/>
        <w:ind w:left="0" w:right="0" w:firstLine="567"/>
        <w:jc w:val="both"/>
        <w:rPr>
          <w:b w:val="0"/>
        </w:rPr>
      </w:pPr>
      <w:r w:rsidRPr="00FA3A4E">
        <w:rPr>
          <w:b w:val="0"/>
        </w:rPr>
        <w:t>Постановление Правительства Российской Федерации от 05.05.2012 № 458 «Об утверждении Правил по обеспечению безопасности и антитеррористической защищенности объектов топливно-энергетического комплекса».</w:t>
      </w:r>
    </w:p>
    <w:p w14:paraId="77547AF7" w14:textId="77777777" w:rsidR="004B35DA" w:rsidRPr="00FA3A4E" w:rsidRDefault="004B35DA" w:rsidP="00E576CC">
      <w:pPr>
        <w:pStyle w:val="36"/>
        <w:widowControl w:val="0"/>
        <w:numPr>
          <w:ilvl w:val="0"/>
          <w:numId w:val="31"/>
        </w:numPr>
        <w:tabs>
          <w:tab w:val="left" w:pos="-4860"/>
          <w:tab w:val="left" w:pos="1134"/>
        </w:tabs>
        <w:autoSpaceDE/>
        <w:autoSpaceDN/>
        <w:ind w:left="0" w:right="0" w:firstLine="567"/>
        <w:jc w:val="both"/>
        <w:rPr>
          <w:b w:val="0"/>
        </w:rPr>
      </w:pPr>
      <w:r w:rsidRPr="00FA3A4E">
        <w:rPr>
          <w:b w:val="0"/>
        </w:rPr>
        <w:t>Постановление Правительства Российской Федерации от 19.09.2015 № 993 «Об утверждении требований к обеспечению безопасности линейных объектов топливно-энергетического комплекса».</w:t>
      </w:r>
    </w:p>
    <w:p w14:paraId="7EFE3CAE" w14:textId="77777777" w:rsidR="004B35DA" w:rsidRPr="00FA3A4E" w:rsidRDefault="004B35DA" w:rsidP="00E576CC">
      <w:pPr>
        <w:pStyle w:val="36"/>
        <w:widowControl w:val="0"/>
        <w:numPr>
          <w:ilvl w:val="0"/>
          <w:numId w:val="31"/>
        </w:numPr>
        <w:tabs>
          <w:tab w:val="left" w:pos="-4860"/>
          <w:tab w:val="left" w:pos="1134"/>
        </w:tabs>
        <w:autoSpaceDE/>
        <w:autoSpaceDN/>
        <w:ind w:left="0" w:right="0" w:firstLine="567"/>
        <w:jc w:val="both"/>
        <w:rPr>
          <w:b w:val="0"/>
        </w:rPr>
      </w:pPr>
      <w:r w:rsidRPr="00FA3A4E">
        <w:rPr>
          <w:b w:val="0"/>
        </w:rPr>
        <w:t xml:space="preserve">Приказ ФСТЭК России от 13.03.2013 № 31 «Об утверждении требований к обеспечению защиты информации в автоматизированных системах управления </w:t>
      </w:r>
      <w:r w:rsidRPr="00FA3A4E">
        <w:rPr>
          <w:b w:val="0"/>
        </w:rPr>
        <w:lastRenderedPageBreak/>
        <w:t>производственными и технологическими процессами на критически важных объектах, потенциально опасных объектах, а также объектах, представляющих повышенную опасность для жизни и здоровья людей и для окружающей природной среды».</w:t>
      </w:r>
    </w:p>
    <w:p w14:paraId="7A6ACF3A" w14:textId="77777777" w:rsidR="004B35DA" w:rsidRPr="00FA3A4E" w:rsidRDefault="004B35DA" w:rsidP="00E576CC">
      <w:pPr>
        <w:pStyle w:val="36"/>
        <w:widowControl w:val="0"/>
        <w:numPr>
          <w:ilvl w:val="0"/>
          <w:numId w:val="31"/>
        </w:numPr>
        <w:tabs>
          <w:tab w:val="left" w:pos="-4860"/>
          <w:tab w:val="left" w:pos="1134"/>
        </w:tabs>
        <w:autoSpaceDE/>
        <w:autoSpaceDN/>
        <w:ind w:left="0" w:right="0" w:firstLine="567"/>
        <w:jc w:val="both"/>
        <w:rPr>
          <w:b w:val="0"/>
        </w:rPr>
      </w:pPr>
      <w:r w:rsidRPr="00FA3A4E">
        <w:rPr>
          <w:b w:val="0"/>
        </w:rPr>
        <w:t>Стандарт организации ОАО «ФСК ЕЭС» «Система обеспечения безопасности и антитеррористической защищенности объектов ОАО «ФСК ЕЭС». Общие положения (требования)», СТО 56947007-29.240.01.190-2014.</w:t>
      </w:r>
    </w:p>
    <w:p w14:paraId="6E9CD330" w14:textId="77777777" w:rsidR="004B35DA" w:rsidRPr="00FA3A4E" w:rsidRDefault="004B35DA" w:rsidP="00E576CC">
      <w:pPr>
        <w:pStyle w:val="36"/>
        <w:widowControl w:val="0"/>
        <w:numPr>
          <w:ilvl w:val="0"/>
          <w:numId w:val="31"/>
        </w:numPr>
        <w:tabs>
          <w:tab w:val="left" w:pos="-4860"/>
          <w:tab w:val="left" w:pos="1134"/>
        </w:tabs>
        <w:autoSpaceDE/>
        <w:autoSpaceDN/>
        <w:ind w:left="0" w:right="0" w:firstLine="567"/>
        <w:jc w:val="both"/>
        <w:rPr>
          <w:b w:val="0"/>
        </w:rPr>
      </w:pPr>
      <w:r w:rsidRPr="00FA3A4E">
        <w:rPr>
          <w:b w:val="0"/>
        </w:rPr>
        <w:t>Стандарт организации ОАО «ФСК ЕЭС» «Система обеспечения информационной безопасности ОАО «ФСК ЕЭС». Требования к автоматизированным системам управления технологическими процессами», СТО 56947007-29.240.01.148-2013.</w:t>
      </w:r>
    </w:p>
    <w:p w14:paraId="115EC0AA" w14:textId="77777777" w:rsidR="004B35DA" w:rsidRPr="00FA3A4E" w:rsidRDefault="004B35DA" w:rsidP="00E576CC">
      <w:pPr>
        <w:pStyle w:val="36"/>
        <w:widowControl w:val="0"/>
        <w:numPr>
          <w:ilvl w:val="0"/>
          <w:numId w:val="31"/>
        </w:numPr>
        <w:tabs>
          <w:tab w:val="left" w:pos="-4860"/>
          <w:tab w:val="left" w:pos="1134"/>
        </w:tabs>
        <w:autoSpaceDE/>
        <w:autoSpaceDN/>
        <w:ind w:left="0" w:right="0" w:firstLine="567"/>
        <w:jc w:val="both"/>
        <w:rPr>
          <w:b w:val="0"/>
        </w:rPr>
      </w:pPr>
      <w:r w:rsidRPr="00FA3A4E">
        <w:rPr>
          <w:b w:val="0"/>
        </w:rPr>
        <w:t>ГОСТ Р 56303-2014. Единая энергетическая система и изолированно работающие энергосистемы. Оперативно-диспетчерское управление. Нормальные схемы электрических соединений объектов электроэнергетики. Общие графические требования.</w:t>
      </w:r>
    </w:p>
    <w:p w14:paraId="7B1206B5" w14:textId="77777777" w:rsidR="004B35DA" w:rsidRPr="00FA3A4E" w:rsidRDefault="004B35DA" w:rsidP="00E576CC">
      <w:pPr>
        <w:pStyle w:val="36"/>
        <w:widowControl w:val="0"/>
        <w:numPr>
          <w:ilvl w:val="0"/>
          <w:numId w:val="31"/>
        </w:numPr>
        <w:tabs>
          <w:tab w:val="left" w:pos="-4860"/>
          <w:tab w:val="left" w:pos="1134"/>
        </w:tabs>
        <w:autoSpaceDE/>
        <w:autoSpaceDN/>
        <w:ind w:left="0" w:right="0" w:firstLine="567"/>
        <w:jc w:val="both"/>
        <w:rPr>
          <w:b w:val="0"/>
        </w:rPr>
      </w:pPr>
      <w:r w:rsidRPr="00FA3A4E">
        <w:rPr>
          <w:b w:val="0"/>
        </w:rPr>
        <w:t>ГОСТ Р 56302-2014 Единая энергетическая система и изолированно работающие энергосистемы. Оперативно-диспетчерское управление. Диспетчерские наименования объектов электроэнергетики и оборудования объектов электроэнергетики. Общие требования.</w:t>
      </w:r>
    </w:p>
    <w:p w14:paraId="7D983C7F" w14:textId="77777777" w:rsidR="004B35DA" w:rsidRPr="00FA3A4E" w:rsidRDefault="004B35DA" w:rsidP="00E576CC">
      <w:pPr>
        <w:pStyle w:val="36"/>
        <w:widowControl w:val="0"/>
        <w:numPr>
          <w:ilvl w:val="0"/>
          <w:numId w:val="31"/>
        </w:numPr>
        <w:tabs>
          <w:tab w:val="left" w:pos="-4860"/>
          <w:tab w:val="left" w:pos="1134"/>
        </w:tabs>
        <w:autoSpaceDE/>
        <w:autoSpaceDN/>
        <w:ind w:left="0" w:right="0" w:firstLine="567"/>
        <w:jc w:val="both"/>
        <w:rPr>
          <w:b w:val="0"/>
        </w:rPr>
      </w:pPr>
      <w:r w:rsidRPr="00FA3A4E">
        <w:rPr>
          <w:b w:val="0"/>
        </w:rPr>
        <w:t>Стандарт организации ПАО «ФСК ЕЭС» «Типовые технические требования к функциональной структуре автоматизированных систем управления технологическими процессами подстанций Единой национальной электрической сети (АСУ ТП ПС ЕНЭС).», СТО 56947007- 25.040.40.227-2016.</w:t>
      </w:r>
    </w:p>
    <w:p w14:paraId="5455BFF5" w14:textId="77777777" w:rsidR="004B35DA" w:rsidRPr="00FA3A4E" w:rsidRDefault="004B35DA" w:rsidP="00E576CC">
      <w:pPr>
        <w:pStyle w:val="36"/>
        <w:widowControl w:val="0"/>
        <w:numPr>
          <w:ilvl w:val="0"/>
          <w:numId w:val="31"/>
        </w:numPr>
        <w:tabs>
          <w:tab w:val="left" w:pos="-4860"/>
          <w:tab w:val="left" w:pos="1134"/>
        </w:tabs>
        <w:autoSpaceDE/>
        <w:autoSpaceDN/>
        <w:ind w:left="0" w:right="0" w:firstLine="567"/>
        <w:jc w:val="both"/>
        <w:rPr>
          <w:b w:val="0"/>
        </w:rPr>
      </w:pPr>
      <w:r w:rsidRPr="00FA3A4E">
        <w:rPr>
          <w:b w:val="0"/>
        </w:rPr>
        <w:t>Стандарт организации ПАО «ФСК ЕЭС» «Экологическая безопасность электросетевых объектов. Требования при проектировании, сооружении, реконструкции и ликвидации», СТО 56947007-29.240.01.218-2016.</w:t>
      </w:r>
    </w:p>
    <w:p w14:paraId="78B20287" w14:textId="3EAB73F8" w:rsidR="004B35DA" w:rsidRPr="00EF6B83" w:rsidRDefault="004B35DA" w:rsidP="00E576CC">
      <w:pPr>
        <w:pStyle w:val="36"/>
        <w:widowControl w:val="0"/>
        <w:numPr>
          <w:ilvl w:val="0"/>
          <w:numId w:val="31"/>
        </w:numPr>
        <w:tabs>
          <w:tab w:val="left" w:pos="-4860"/>
          <w:tab w:val="left" w:pos="1134"/>
        </w:tabs>
        <w:autoSpaceDE/>
        <w:autoSpaceDN/>
        <w:ind w:left="0" w:right="0" w:firstLine="567"/>
        <w:jc w:val="both"/>
        <w:rPr>
          <w:b w:val="0"/>
        </w:rPr>
      </w:pPr>
      <w:r w:rsidRPr="00FA3A4E">
        <w:rPr>
          <w:b w:val="0"/>
        </w:rPr>
        <w:t xml:space="preserve">Стандарт организации ПАО «ФСК ЕЭС» «Экологическая безопасность электросетевых объектов. Требования при техническом обслуживании и ремонте», СТО </w:t>
      </w:r>
      <w:r w:rsidRPr="00EF6B83">
        <w:rPr>
          <w:b w:val="0"/>
        </w:rPr>
        <w:t>56947007- 29.240.01.219-2016.</w:t>
      </w:r>
    </w:p>
    <w:p w14:paraId="4CE4FCEA" w14:textId="77777777" w:rsidR="00EF6B83" w:rsidRPr="00EF6B83" w:rsidRDefault="00EF6B83" w:rsidP="00EF6B83">
      <w:pPr>
        <w:pStyle w:val="36"/>
        <w:widowControl w:val="0"/>
        <w:numPr>
          <w:ilvl w:val="0"/>
          <w:numId w:val="31"/>
        </w:numPr>
        <w:tabs>
          <w:tab w:val="left" w:pos="-4860"/>
          <w:tab w:val="left" w:pos="1134"/>
        </w:tabs>
        <w:autoSpaceDE/>
        <w:autoSpaceDN/>
        <w:ind w:left="0" w:right="0" w:firstLine="567"/>
        <w:jc w:val="both"/>
        <w:rPr>
          <w:b w:val="0"/>
        </w:rPr>
      </w:pPr>
      <w:r w:rsidRPr="00EF6B83">
        <w:rPr>
          <w:b w:val="0"/>
        </w:rPr>
        <w:t>Стандарт организации ПАО «</w:t>
      </w:r>
      <w:proofErr w:type="spellStart"/>
      <w:r w:rsidRPr="00EF6B83">
        <w:rPr>
          <w:b w:val="0"/>
          <w:lang w:val="ru-RU"/>
        </w:rPr>
        <w:t>Россети</w:t>
      </w:r>
      <w:proofErr w:type="spellEnd"/>
      <w:r w:rsidRPr="00EF6B83">
        <w:rPr>
          <w:b w:val="0"/>
        </w:rPr>
        <w:t>»</w:t>
      </w:r>
      <w:r w:rsidRPr="00EF6B83">
        <w:rPr>
          <w:b w:val="0"/>
          <w:lang w:val="ru-RU"/>
        </w:rPr>
        <w:t xml:space="preserve"> «Ц</w:t>
      </w:r>
      <w:proofErr w:type="spellStart"/>
      <w:r w:rsidRPr="00EF6B83">
        <w:rPr>
          <w:b w:val="0"/>
        </w:rPr>
        <w:t>ифровая</w:t>
      </w:r>
      <w:proofErr w:type="spellEnd"/>
      <w:r w:rsidRPr="00EF6B83">
        <w:rPr>
          <w:b w:val="0"/>
        </w:rPr>
        <w:t xml:space="preserve"> электрическая сеть.</w:t>
      </w:r>
      <w:r w:rsidRPr="00EF6B83">
        <w:rPr>
          <w:b w:val="0"/>
          <w:lang w:val="ru-RU"/>
        </w:rPr>
        <w:t xml:space="preserve"> </w:t>
      </w:r>
      <w:r w:rsidRPr="00EF6B83">
        <w:rPr>
          <w:b w:val="0"/>
        </w:rPr>
        <w:t>Требования к проектированию цифровых</w:t>
      </w:r>
      <w:r w:rsidRPr="00EF6B83">
        <w:rPr>
          <w:b w:val="0"/>
          <w:lang w:val="ru-RU"/>
        </w:rPr>
        <w:t xml:space="preserve"> </w:t>
      </w:r>
      <w:r w:rsidRPr="00EF6B83">
        <w:rPr>
          <w:b w:val="0"/>
        </w:rPr>
        <w:t>распределительных электрических</w:t>
      </w:r>
      <w:r w:rsidRPr="00EF6B83">
        <w:rPr>
          <w:b w:val="0"/>
          <w:lang w:val="ru-RU"/>
        </w:rPr>
        <w:t xml:space="preserve"> </w:t>
      </w:r>
      <w:r w:rsidRPr="00EF6B83">
        <w:rPr>
          <w:b w:val="0"/>
        </w:rPr>
        <w:t>сетей 0,4-220 к</w:t>
      </w:r>
      <w:r w:rsidRPr="00EF6B83">
        <w:rPr>
          <w:b w:val="0"/>
          <w:lang w:val="ru-RU"/>
        </w:rPr>
        <w:t>В», СТО 34.01-21-005-2019.</w:t>
      </w:r>
    </w:p>
    <w:p w14:paraId="528CCD54" w14:textId="77777777" w:rsidR="00EF6B83" w:rsidRPr="00FA3A4E" w:rsidRDefault="00EF6B83" w:rsidP="00EF6B83">
      <w:pPr>
        <w:pStyle w:val="36"/>
        <w:widowControl w:val="0"/>
        <w:tabs>
          <w:tab w:val="left" w:pos="-4860"/>
          <w:tab w:val="left" w:pos="1134"/>
        </w:tabs>
        <w:autoSpaceDE/>
        <w:autoSpaceDN/>
        <w:ind w:right="0" w:firstLine="0"/>
        <w:jc w:val="both"/>
        <w:rPr>
          <w:b w:val="0"/>
        </w:rPr>
      </w:pPr>
    </w:p>
    <w:p w14:paraId="6017DDCB" w14:textId="77777777" w:rsidR="004B35DA" w:rsidRDefault="004B35DA" w:rsidP="004B35DA">
      <w:pPr>
        <w:widowControl w:val="0"/>
        <w:ind w:right="-2"/>
        <w:jc w:val="right"/>
        <w:rPr>
          <w:sz w:val="22"/>
          <w:szCs w:val="24"/>
          <w:lang w:eastAsia="ru-RU"/>
        </w:rPr>
      </w:pPr>
    </w:p>
    <w:p w14:paraId="0EA48C31" w14:textId="77777777" w:rsidR="004B35DA" w:rsidRDefault="004B35DA" w:rsidP="004B35DA">
      <w:pPr>
        <w:widowControl w:val="0"/>
        <w:ind w:right="-2"/>
        <w:jc w:val="right"/>
        <w:rPr>
          <w:sz w:val="22"/>
          <w:szCs w:val="24"/>
          <w:lang w:eastAsia="ru-RU"/>
        </w:rPr>
      </w:pPr>
    </w:p>
    <w:p w14:paraId="59A2E64D" w14:textId="77777777" w:rsidR="004B35DA" w:rsidRDefault="004B35DA" w:rsidP="004B35DA">
      <w:pPr>
        <w:widowControl w:val="0"/>
        <w:ind w:right="-2"/>
        <w:jc w:val="right"/>
        <w:rPr>
          <w:sz w:val="22"/>
          <w:szCs w:val="24"/>
          <w:lang w:eastAsia="ru-RU"/>
        </w:rPr>
      </w:pPr>
    </w:p>
    <w:p w14:paraId="596A0225" w14:textId="77777777" w:rsidR="004B35DA" w:rsidRDefault="004B35DA" w:rsidP="004B35DA">
      <w:pPr>
        <w:widowControl w:val="0"/>
        <w:ind w:right="-2"/>
        <w:jc w:val="right"/>
        <w:rPr>
          <w:sz w:val="22"/>
          <w:szCs w:val="24"/>
          <w:lang w:eastAsia="ru-RU"/>
        </w:rPr>
      </w:pPr>
    </w:p>
    <w:p w14:paraId="52E12E0A" w14:textId="77777777" w:rsidR="004B35DA" w:rsidRDefault="004B35DA" w:rsidP="004B35DA">
      <w:pPr>
        <w:widowControl w:val="0"/>
        <w:ind w:right="-2"/>
        <w:jc w:val="right"/>
        <w:rPr>
          <w:sz w:val="22"/>
          <w:szCs w:val="24"/>
          <w:lang w:eastAsia="ru-RU"/>
        </w:rPr>
      </w:pPr>
    </w:p>
    <w:p w14:paraId="23B0255A" w14:textId="77777777" w:rsidR="004B35DA" w:rsidRDefault="004B35DA" w:rsidP="004B35DA">
      <w:pPr>
        <w:widowControl w:val="0"/>
        <w:ind w:right="-2"/>
        <w:jc w:val="right"/>
        <w:rPr>
          <w:sz w:val="22"/>
          <w:szCs w:val="24"/>
          <w:lang w:eastAsia="ru-RU"/>
        </w:rPr>
      </w:pPr>
    </w:p>
    <w:p w14:paraId="3795C0DE" w14:textId="77777777" w:rsidR="004B35DA" w:rsidRDefault="004B35DA" w:rsidP="004B35DA">
      <w:pPr>
        <w:widowControl w:val="0"/>
        <w:ind w:right="-2"/>
        <w:jc w:val="right"/>
        <w:rPr>
          <w:sz w:val="22"/>
          <w:szCs w:val="24"/>
          <w:lang w:eastAsia="ru-RU"/>
        </w:rPr>
      </w:pPr>
    </w:p>
    <w:p w14:paraId="0714CFF5" w14:textId="77777777" w:rsidR="004B35DA" w:rsidRDefault="004B35DA" w:rsidP="004B35DA">
      <w:pPr>
        <w:widowControl w:val="0"/>
        <w:ind w:right="-2"/>
        <w:jc w:val="right"/>
        <w:rPr>
          <w:sz w:val="22"/>
          <w:szCs w:val="24"/>
          <w:lang w:eastAsia="ru-RU"/>
        </w:rPr>
      </w:pPr>
    </w:p>
    <w:p w14:paraId="447A8C2C" w14:textId="77777777" w:rsidR="004B35DA" w:rsidRDefault="004B35DA" w:rsidP="004B35DA">
      <w:pPr>
        <w:widowControl w:val="0"/>
        <w:ind w:right="-2"/>
        <w:jc w:val="right"/>
        <w:rPr>
          <w:sz w:val="22"/>
          <w:szCs w:val="24"/>
          <w:lang w:eastAsia="ru-RU"/>
        </w:rPr>
      </w:pPr>
    </w:p>
    <w:p w14:paraId="2C60473B" w14:textId="77777777" w:rsidR="004B35DA" w:rsidRDefault="004B35DA" w:rsidP="004B35DA">
      <w:pPr>
        <w:widowControl w:val="0"/>
        <w:ind w:right="-2"/>
        <w:jc w:val="right"/>
        <w:rPr>
          <w:sz w:val="22"/>
          <w:szCs w:val="24"/>
          <w:lang w:eastAsia="ru-RU"/>
        </w:rPr>
      </w:pPr>
    </w:p>
    <w:p w14:paraId="049974B5" w14:textId="77777777" w:rsidR="004B35DA" w:rsidRDefault="004B35DA" w:rsidP="004B35DA">
      <w:pPr>
        <w:widowControl w:val="0"/>
        <w:ind w:right="-2"/>
        <w:jc w:val="right"/>
        <w:rPr>
          <w:sz w:val="22"/>
          <w:szCs w:val="24"/>
          <w:lang w:eastAsia="ru-RU"/>
        </w:rPr>
      </w:pPr>
    </w:p>
    <w:p w14:paraId="0E1F082B" w14:textId="77777777" w:rsidR="004B35DA" w:rsidRDefault="004B35DA" w:rsidP="004B35DA">
      <w:pPr>
        <w:widowControl w:val="0"/>
        <w:ind w:right="-2"/>
        <w:jc w:val="right"/>
        <w:rPr>
          <w:sz w:val="22"/>
          <w:szCs w:val="24"/>
          <w:lang w:eastAsia="ru-RU"/>
        </w:rPr>
      </w:pPr>
    </w:p>
    <w:p w14:paraId="578906E0" w14:textId="77777777" w:rsidR="004B35DA" w:rsidRDefault="004B35DA" w:rsidP="004B35DA">
      <w:pPr>
        <w:widowControl w:val="0"/>
        <w:ind w:right="-2"/>
        <w:jc w:val="right"/>
        <w:rPr>
          <w:sz w:val="22"/>
          <w:szCs w:val="24"/>
          <w:lang w:eastAsia="ru-RU"/>
        </w:rPr>
      </w:pPr>
    </w:p>
    <w:p w14:paraId="3ED9B47D" w14:textId="77777777" w:rsidR="004B35DA" w:rsidRDefault="004B35DA" w:rsidP="004B35DA">
      <w:pPr>
        <w:widowControl w:val="0"/>
        <w:ind w:right="-2"/>
        <w:jc w:val="right"/>
        <w:rPr>
          <w:sz w:val="22"/>
          <w:szCs w:val="24"/>
          <w:lang w:eastAsia="ru-RU"/>
        </w:rPr>
      </w:pPr>
    </w:p>
    <w:p w14:paraId="40EDF594" w14:textId="77777777" w:rsidR="004B35DA" w:rsidRDefault="004B35DA" w:rsidP="004B35DA">
      <w:pPr>
        <w:widowControl w:val="0"/>
        <w:ind w:right="-2"/>
        <w:jc w:val="right"/>
        <w:rPr>
          <w:sz w:val="22"/>
          <w:szCs w:val="24"/>
          <w:lang w:eastAsia="ru-RU"/>
        </w:rPr>
      </w:pPr>
    </w:p>
    <w:p w14:paraId="03F30443" w14:textId="77777777" w:rsidR="004B35DA" w:rsidRDefault="004B35DA" w:rsidP="004B35DA">
      <w:pPr>
        <w:widowControl w:val="0"/>
        <w:ind w:right="-2"/>
        <w:jc w:val="right"/>
        <w:rPr>
          <w:sz w:val="22"/>
          <w:szCs w:val="24"/>
          <w:lang w:eastAsia="ru-RU"/>
        </w:rPr>
      </w:pPr>
    </w:p>
    <w:p w14:paraId="1CF73B7C" w14:textId="77777777" w:rsidR="004B35DA" w:rsidRDefault="004B35DA" w:rsidP="004B35DA">
      <w:pPr>
        <w:widowControl w:val="0"/>
        <w:ind w:right="-2"/>
        <w:jc w:val="right"/>
        <w:rPr>
          <w:sz w:val="22"/>
          <w:szCs w:val="24"/>
          <w:lang w:eastAsia="ru-RU"/>
        </w:rPr>
      </w:pPr>
    </w:p>
    <w:p w14:paraId="53B1BFEA" w14:textId="77777777" w:rsidR="004B35DA" w:rsidRDefault="004B35DA" w:rsidP="004B35DA">
      <w:pPr>
        <w:widowControl w:val="0"/>
        <w:ind w:right="-2"/>
        <w:jc w:val="right"/>
        <w:rPr>
          <w:sz w:val="22"/>
          <w:szCs w:val="24"/>
          <w:lang w:eastAsia="ru-RU"/>
        </w:rPr>
      </w:pPr>
    </w:p>
    <w:p w14:paraId="651C52DD" w14:textId="77777777" w:rsidR="004B35DA" w:rsidRDefault="004B35DA" w:rsidP="004B35DA">
      <w:pPr>
        <w:widowControl w:val="0"/>
        <w:ind w:right="-2"/>
        <w:jc w:val="right"/>
        <w:rPr>
          <w:sz w:val="22"/>
          <w:szCs w:val="24"/>
          <w:lang w:eastAsia="ru-RU"/>
        </w:rPr>
      </w:pPr>
    </w:p>
    <w:p w14:paraId="0AA3E6D8" w14:textId="77777777" w:rsidR="004B35DA" w:rsidRDefault="004B35DA" w:rsidP="004B35DA">
      <w:pPr>
        <w:widowControl w:val="0"/>
        <w:ind w:right="-2"/>
        <w:jc w:val="right"/>
        <w:rPr>
          <w:sz w:val="22"/>
          <w:szCs w:val="24"/>
          <w:lang w:eastAsia="ru-RU"/>
        </w:rPr>
      </w:pPr>
    </w:p>
    <w:p w14:paraId="4CDB97ED" w14:textId="77777777" w:rsidR="004B35DA" w:rsidRDefault="004B35DA" w:rsidP="004B35DA">
      <w:pPr>
        <w:widowControl w:val="0"/>
        <w:ind w:right="-2"/>
        <w:jc w:val="right"/>
        <w:rPr>
          <w:sz w:val="22"/>
          <w:szCs w:val="24"/>
          <w:lang w:eastAsia="ru-RU"/>
        </w:rPr>
      </w:pPr>
    </w:p>
    <w:p w14:paraId="1F60466D" w14:textId="77777777" w:rsidR="004B35DA" w:rsidRDefault="004B35DA" w:rsidP="004B35DA">
      <w:pPr>
        <w:widowControl w:val="0"/>
        <w:ind w:right="-2"/>
        <w:jc w:val="right"/>
        <w:rPr>
          <w:sz w:val="22"/>
          <w:szCs w:val="24"/>
          <w:lang w:eastAsia="ru-RU"/>
        </w:rPr>
      </w:pPr>
    </w:p>
    <w:p w14:paraId="4B7A8995" w14:textId="77777777" w:rsidR="004B35DA" w:rsidRDefault="004B35DA" w:rsidP="004B35DA">
      <w:pPr>
        <w:widowControl w:val="0"/>
        <w:ind w:right="-2"/>
        <w:jc w:val="right"/>
        <w:rPr>
          <w:sz w:val="22"/>
          <w:szCs w:val="24"/>
          <w:lang w:eastAsia="ru-RU"/>
        </w:rPr>
      </w:pPr>
    </w:p>
    <w:p w14:paraId="36FCE5A2" w14:textId="34E9AA43" w:rsidR="004B35DA" w:rsidRDefault="004B35DA" w:rsidP="004B35DA">
      <w:pPr>
        <w:widowControl w:val="0"/>
        <w:ind w:right="-2"/>
        <w:jc w:val="right"/>
        <w:rPr>
          <w:sz w:val="22"/>
          <w:szCs w:val="24"/>
          <w:lang w:eastAsia="ru-RU"/>
        </w:rPr>
      </w:pPr>
    </w:p>
    <w:p w14:paraId="0335A8A8" w14:textId="2DC288C6" w:rsidR="00211749" w:rsidRDefault="00211749" w:rsidP="004B35DA">
      <w:pPr>
        <w:widowControl w:val="0"/>
        <w:ind w:right="-2"/>
        <w:jc w:val="right"/>
        <w:rPr>
          <w:sz w:val="22"/>
          <w:szCs w:val="24"/>
          <w:lang w:eastAsia="ru-RU"/>
        </w:rPr>
      </w:pPr>
    </w:p>
    <w:p w14:paraId="1B05D977" w14:textId="2D8957E9" w:rsidR="00211749" w:rsidRDefault="00211749" w:rsidP="004B35DA">
      <w:pPr>
        <w:widowControl w:val="0"/>
        <w:ind w:right="-2"/>
        <w:jc w:val="right"/>
        <w:rPr>
          <w:sz w:val="22"/>
          <w:szCs w:val="24"/>
          <w:lang w:eastAsia="ru-RU"/>
        </w:rPr>
      </w:pPr>
    </w:p>
    <w:p w14:paraId="08FE4BA2" w14:textId="6F662898" w:rsidR="007B71B2" w:rsidRDefault="007B71B2" w:rsidP="004B35DA">
      <w:pPr>
        <w:widowControl w:val="0"/>
        <w:ind w:right="-2"/>
        <w:jc w:val="right"/>
        <w:rPr>
          <w:sz w:val="22"/>
          <w:szCs w:val="24"/>
          <w:lang w:eastAsia="ru-RU"/>
        </w:rPr>
      </w:pPr>
    </w:p>
    <w:p w14:paraId="3D30326D" w14:textId="65F812F1" w:rsidR="007B71B2" w:rsidRDefault="007B71B2" w:rsidP="004B35DA">
      <w:pPr>
        <w:widowControl w:val="0"/>
        <w:ind w:right="-2"/>
        <w:jc w:val="right"/>
        <w:rPr>
          <w:sz w:val="22"/>
          <w:szCs w:val="24"/>
          <w:lang w:eastAsia="ru-RU"/>
        </w:rPr>
      </w:pPr>
    </w:p>
    <w:p w14:paraId="78FB8C2D" w14:textId="39B5DC9A" w:rsidR="007B71B2" w:rsidRDefault="007B71B2" w:rsidP="004B35DA">
      <w:pPr>
        <w:widowControl w:val="0"/>
        <w:ind w:right="-2"/>
        <w:jc w:val="right"/>
        <w:rPr>
          <w:sz w:val="22"/>
          <w:szCs w:val="24"/>
          <w:lang w:eastAsia="ru-RU"/>
        </w:rPr>
      </w:pPr>
    </w:p>
    <w:p w14:paraId="24D20E1A" w14:textId="77777777" w:rsidR="00DE2A3E" w:rsidRDefault="00DE2A3E" w:rsidP="004B35DA">
      <w:pPr>
        <w:widowControl w:val="0"/>
        <w:ind w:right="-2"/>
        <w:jc w:val="right"/>
        <w:rPr>
          <w:sz w:val="22"/>
          <w:szCs w:val="24"/>
          <w:lang w:eastAsia="ru-RU"/>
        </w:rPr>
      </w:pPr>
    </w:p>
    <w:p w14:paraId="10F10F83" w14:textId="67543715" w:rsidR="004B35DA" w:rsidRPr="00C33056" w:rsidRDefault="004B35DA" w:rsidP="004B35DA">
      <w:pPr>
        <w:widowControl w:val="0"/>
        <w:ind w:right="-2"/>
        <w:jc w:val="right"/>
        <w:rPr>
          <w:sz w:val="22"/>
          <w:szCs w:val="24"/>
          <w:lang w:eastAsia="ru-RU"/>
        </w:rPr>
      </w:pPr>
      <w:r w:rsidRPr="00C33056">
        <w:rPr>
          <w:sz w:val="22"/>
          <w:szCs w:val="24"/>
          <w:lang w:eastAsia="ru-RU"/>
        </w:rPr>
        <w:t xml:space="preserve">Приложение 2 </w:t>
      </w:r>
    </w:p>
    <w:p w14:paraId="0AECCC7D" w14:textId="77777777" w:rsidR="004B35DA" w:rsidRDefault="004B35DA" w:rsidP="004B35DA">
      <w:pPr>
        <w:widowControl w:val="0"/>
        <w:ind w:right="-2"/>
        <w:jc w:val="right"/>
        <w:rPr>
          <w:sz w:val="22"/>
          <w:szCs w:val="24"/>
          <w:lang w:eastAsia="ru-RU"/>
        </w:rPr>
      </w:pPr>
      <w:r w:rsidRPr="00C33056">
        <w:rPr>
          <w:sz w:val="22"/>
          <w:szCs w:val="24"/>
          <w:lang w:eastAsia="ru-RU"/>
        </w:rPr>
        <w:t xml:space="preserve">к типовому заданию на проектирование </w:t>
      </w:r>
    </w:p>
    <w:p w14:paraId="396D9E38" w14:textId="77777777" w:rsidR="004B35DA" w:rsidRPr="00C33056" w:rsidRDefault="004B35DA" w:rsidP="004B35DA">
      <w:pPr>
        <w:widowControl w:val="0"/>
        <w:ind w:right="-2"/>
        <w:jc w:val="right"/>
        <w:rPr>
          <w:sz w:val="22"/>
          <w:szCs w:val="24"/>
          <w:lang w:eastAsia="ru-RU"/>
        </w:rPr>
      </w:pPr>
      <w:r w:rsidRPr="00C33056">
        <w:rPr>
          <w:sz w:val="22"/>
          <w:szCs w:val="24"/>
          <w:lang w:eastAsia="ru-RU"/>
        </w:rPr>
        <w:t>объектов АО «Тюменьэнерго»</w:t>
      </w:r>
    </w:p>
    <w:p w14:paraId="3D5B96C5" w14:textId="77777777" w:rsidR="004B35DA" w:rsidRDefault="004B35DA" w:rsidP="004B35DA">
      <w:pPr>
        <w:pStyle w:val="af8"/>
        <w:jc w:val="center"/>
        <w:rPr>
          <w:b/>
          <w:bCs/>
          <w:szCs w:val="24"/>
        </w:rPr>
      </w:pPr>
    </w:p>
    <w:p w14:paraId="7DB3E7E4" w14:textId="77777777" w:rsidR="004B35DA" w:rsidRDefault="004B35DA" w:rsidP="004B35DA">
      <w:pPr>
        <w:pStyle w:val="af8"/>
        <w:jc w:val="center"/>
        <w:rPr>
          <w:b/>
          <w:bCs/>
          <w:szCs w:val="24"/>
        </w:rPr>
      </w:pPr>
      <w:r>
        <w:rPr>
          <w:b/>
          <w:bCs/>
          <w:szCs w:val="24"/>
        </w:rPr>
        <w:t>Перечень сокращений:</w:t>
      </w:r>
    </w:p>
    <w:p w14:paraId="79D41E58" w14:textId="77777777" w:rsidR="004B35DA" w:rsidRDefault="004B35DA" w:rsidP="004B35DA">
      <w:pPr>
        <w:pStyle w:val="af8"/>
        <w:jc w:val="center"/>
        <w:rPr>
          <w:b/>
          <w:bCs/>
          <w:i/>
          <w:szCs w:val="24"/>
        </w:rPr>
      </w:pPr>
    </w:p>
    <w:tbl>
      <w:tblPr>
        <w:tblW w:w="98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7"/>
        <w:gridCol w:w="345"/>
        <w:gridCol w:w="7881"/>
      </w:tblGrid>
      <w:tr w:rsidR="004B35DA" w14:paraId="44F3EFA2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145F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АВР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6AD5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63EB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автоматический ввод резерва</w:t>
            </w:r>
          </w:p>
        </w:tc>
      </w:tr>
      <w:tr w:rsidR="004B35DA" w14:paraId="4E88CBC1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CFBB5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АИИС КУЭ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3123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D225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автоматизированная информационно-измерительная система коммерческого учета электроэнергии</w:t>
            </w:r>
          </w:p>
        </w:tc>
      </w:tr>
      <w:tr w:rsidR="004B35DA" w14:paraId="6033F091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7DAE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АПВ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82DB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F521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автоматическое повторное включение</w:t>
            </w:r>
          </w:p>
        </w:tc>
      </w:tr>
      <w:tr w:rsidR="004B35DA" w14:paraId="40391ECA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0D500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АРМ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312D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4C77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автоматизированное рабочее место</w:t>
            </w:r>
          </w:p>
        </w:tc>
      </w:tr>
      <w:tr w:rsidR="004B35DA" w14:paraId="6A3DA350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EFA4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ВЛ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52A0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9B1D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воздушная линия</w:t>
            </w:r>
          </w:p>
        </w:tc>
      </w:tr>
      <w:tr w:rsidR="004B35DA" w14:paraId="3235A83B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36F6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ВЧ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61B8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AE53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высокочастотный</w:t>
            </w:r>
          </w:p>
        </w:tc>
      </w:tr>
      <w:tr w:rsidR="004B35DA" w14:paraId="5AA4C437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9F7F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ВЧ-связь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B098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56872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высокочастотная связь</w:t>
            </w:r>
          </w:p>
        </w:tc>
      </w:tr>
      <w:tr w:rsidR="004B35DA" w14:paraId="01E05C59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853E9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ГО и ЧС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FAFF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CB1A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гражданская оборона и чрезвычайные ситуации</w:t>
            </w:r>
          </w:p>
        </w:tc>
      </w:tr>
      <w:tr w:rsidR="004B35DA" w14:paraId="09E02571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62C7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ГОСТ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38BA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E62C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государственный стандарт</w:t>
            </w:r>
          </w:p>
        </w:tc>
      </w:tr>
      <w:tr w:rsidR="004B35DA" w14:paraId="7EB4B265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1279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ДГУ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B587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EC267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дизель-генераторная установка</w:t>
            </w:r>
          </w:p>
        </w:tc>
      </w:tr>
      <w:tr w:rsidR="004B35DA" w14:paraId="20A34552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C9BE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ДЗЛ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4845E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FE37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дифференциальная защита линии</w:t>
            </w:r>
          </w:p>
        </w:tc>
      </w:tr>
      <w:tr w:rsidR="004B35DA" w14:paraId="5C404B7B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1D40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ДЦ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FE82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AE66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диспетчерский центр ОАО «СО ЕЭС»</w:t>
            </w:r>
          </w:p>
        </w:tc>
      </w:tr>
      <w:tr w:rsidR="004B35DA" w14:paraId="394A6DAE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9204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ДУ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5F3E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CBC8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дистанционное управление</w:t>
            </w:r>
          </w:p>
        </w:tc>
      </w:tr>
      <w:tr w:rsidR="004B35DA" w14:paraId="5DCFEDDF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84A0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ЕГРП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D4DB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8A3B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Единый государственный реестр прав на недвижимое имущество и сделок с ним</w:t>
            </w:r>
          </w:p>
        </w:tc>
      </w:tr>
      <w:tr w:rsidR="004B35DA" w14:paraId="00A54227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75FB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ИА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DC39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C5FD5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исполнительный аппарат</w:t>
            </w:r>
          </w:p>
        </w:tc>
      </w:tr>
      <w:tr w:rsidR="004B35DA" w14:paraId="732673BD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887D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ИИК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17B2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0FBD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информационно-измерительный канал</w:t>
            </w:r>
          </w:p>
        </w:tc>
      </w:tr>
      <w:tr w:rsidR="004B35DA" w14:paraId="1AAA8A7D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0EB3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ИК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B861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226D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измерительный канал</w:t>
            </w:r>
          </w:p>
        </w:tc>
      </w:tr>
      <w:tr w:rsidR="004B35DA" w14:paraId="45A65A73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F9D8D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ЗИП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F047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DCDA0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запасные части, инструмент, принадлежности</w:t>
            </w:r>
          </w:p>
        </w:tc>
      </w:tr>
      <w:tr w:rsidR="004B35DA" w14:paraId="5187F3C5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DA20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ЗП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CA21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18EB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задание на проектирование</w:t>
            </w:r>
          </w:p>
        </w:tc>
      </w:tr>
      <w:tr w:rsidR="004B35DA" w14:paraId="5C0E77A6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FA4E8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ЗРУ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3809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B6B8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закрытое распределительное устройство</w:t>
            </w:r>
          </w:p>
        </w:tc>
      </w:tr>
      <w:tr w:rsidR="004B35DA" w14:paraId="23CA40D9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0E19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ИП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930C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1584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инвестиционная программа</w:t>
            </w:r>
          </w:p>
        </w:tc>
      </w:tr>
      <w:tr w:rsidR="004B35DA" w14:paraId="53DEA3D5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7AC8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КА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1C1A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FC4B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коммутационные аппараты</w:t>
            </w:r>
          </w:p>
        </w:tc>
      </w:tr>
      <w:tr w:rsidR="004B35DA" w14:paraId="6CBDB77F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1360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КВЛ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FA0D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BD0E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кабельно-воздушная линия</w:t>
            </w:r>
          </w:p>
        </w:tc>
      </w:tr>
      <w:tr w:rsidR="004B35DA" w14:paraId="55C54812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7541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КЗ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0AAB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039B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короткое замыкание</w:t>
            </w:r>
          </w:p>
        </w:tc>
      </w:tr>
      <w:tr w:rsidR="004B35DA" w14:paraId="00ED8F4F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B08F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ККЭ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2581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B19C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контроль качества электроэнергии</w:t>
            </w:r>
          </w:p>
        </w:tc>
      </w:tr>
      <w:tr w:rsidR="004B35DA" w14:paraId="20B66023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70D0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КИП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AE5C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D9C0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контрольно-измерительный прибор</w:t>
            </w:r>
          </w:p>
        </w:tc>
      </w:tr>
      <w:tr w:rsidR="004B35DA" w14:paraId="330C933E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D9D6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КЛ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A649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F332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кабельная линия</w:t>
            </w:r>
          </w:p>
        </w:tc>
      </w:tr>
      <w:tr w:rsidR="004B35DA" w14:paraId="49977095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96F58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КРУ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30D3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AEEC9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комплектное распределительное устройство</w:t>
            </w:r>
          </w:p>
        </w:tc>
      </w:tr>
      <w:tr w:rsidR="004B35DA" w14:paraId="2483ADCC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DC9E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КРУН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A8718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7A90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комплектное распределительное устройство наружного исполнения</w:t>
            </w:r>
          </w:p>
        </w:tc>
      </w:tr>
      <w:tr w:rsidR="004B35DA" w14:paraId="5AA5C222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2986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КРУЭ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DF48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B2B0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 xml:space="preserve">комплектное распределительное устройство с </w:t>
            </w:r>
            <w:proofErr w:type="spellStart"/>
            <w:r>
              <w:rPr>
                <w:iCs/>
                <w:sz w:val="20"/>
              </w:rPr>
              <w:t>элегазовой</w:t>
            </w:r>
            <w:proofErr w:type="spellEnd"/>
            <w:r>
              <w:rPr>
                <w:iCs/>
                <w:sz w:val="20"/>
              </w:rPr>
              <w:t xml:space="preserve"> изоляцией</w:t>
            </w:r>
          </w:p>
        </w:tc>
      </w:tr>
      <w:tr w:rsidR="004B35DA" w14:paraId="44AE987C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7509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КТП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9636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7B71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комплектная трансформаторная подстанция</w:t>
            </w:r>
          </w:p>
        </w:tc>
      </w:tr>
      <w:tr w:rsidR="004B35DA" w14:paraId="7D6D417F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C9F64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КЭ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B111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CF2F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качество электроэнергии</w:t>
            </w:r>
          </w:p>
        </w:tc>
      </w:tr>
      <w:tr w:rsidR="004B35DA" w14:paraId="20D5EED4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6960D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ЛЭП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766BC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175C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линия электропередачи</w:t>
            </w:r>
          </w:p>
        </w:tc>
      </w:tr>
      <w:tr w:rsidR="004B35DA" w14:paraId="64C88A62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FCA7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МДП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7100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0124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 xml:space="preserve">максимально допустимый </w:t>
            </w:r>
            <w:proofErr w:type="spellStart"/>
            <w:r>
              <w:rPr>
                <w:iCs/>
                <w:sz w:val="20"/>
              </w:rPr>
              <w:t>переток</w:t>
            </w:r>
            <w:proofErr w:type="spellEnd"/>
          </w:p>
        </w:tc>
      </w:tr>
      <w:tr w:rsidR="004B35DA" w14:paraId="0AB52A15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B64D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МЭК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ACF9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8FD2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Международная электротехническая комиссия</w:t>
            </w:r>
          </w:p>
        </w:tc>
      </w:tr>
      <w:tr w:rsidR="004B35DA" w14:paraId="40F2516F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2358" w14:textId="77777777" w:rsidR="004B35DA" w:rsidRDefault="004B35DA" w:rsidP="004B35DA">
            <w:pPr>
              <w:pStyle w:val="af8"/>
              <w:rPr>
                <w:rStyle w:val="af7"/>
                <w:b w:val="0"/>
                <w:iCs/>
                <w:sz w:val="20"/>
              </w:rPr>
            </w:pPr>
            <w:r>
              <w:rPr>
                <w:iCs/>
                <w:sz w:val="20"/>
              </w:rPr>
              <w:t>НТД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DE41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440D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нормативно-технический документ</w:t>
            </w:r>
          </w:p>
        </w:tc>
      </w:tr>
      <w:tr w:rsidR="004B35DA" w14:paraId="48D80929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D755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ОВБ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A0B6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2EE0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оперативно-выездная бригада</w:t>
            </w:r>
          </w:p>
        </w:tc>
      </w:tr>
      <w:tr w:rsidR="004B35DA" w14:paraId="28D68028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562B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ОВОС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7528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4895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оценка воздействия на окружающую среду</w:t>
            </w:r>
          </w:p>
        </w:tc>
      </w:tr>
      <w:tr w:rsidR="004B35DA" w14:paraId="49398B51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341B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ОГ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C4C7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DF62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отключение генераторов</w:t>
            </w:r>
          </w:p>
        </w:tc>
      </w:tr>
      <w:tr w:rsidR="004B35DA" w14:paraId="0B04CF6C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7EAA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ОДУ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0A3C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8EC5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филиал АО «СО ЕЭС» объединенное диспетчерское управление</w:t>
            </w:r>
          </w:p>
        </w:tc>
      </w:tr>
      <w:tr w:rsidR="004B35DA" w14:paraId="1E92F887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0A05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ОКГТ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4CF6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6FD5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грозозащитный трос со встроенным оптическим кабелем</w:t>
            </w:r>
          </w:p>
        </w:tc>
      </w:tr>
      <w:tr w:rsidR="004B35DA" w14:paraId="3465BF55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04B9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ОМП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F117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EEEC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определение места повреждения</w:t>
            </w:r>
          </w:p>
        </w:tc>
      </w:tr>
      <w:tr w:rsidR="004B35DA" w14:paraId="36F48B2A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F36D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ОН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6462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B787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отключение нагрузки</w:t>
            </w:r>
          </w:p>
        </w:tc>
      </w:tr>
      <w:tr w:rsidR="004B35DA" w14:paraId="5410E235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A1EC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ОП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C881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DAAD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оперативный персонал</w:t>
            </w:r>
          </w:p>
        </w:tc>
      </w:tr>
      <w:tr w:rsidR="004B35DA" w14:paraId="3FC1C3B0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F069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ОПН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A7DD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9A36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ограничитель перенапряжения</w:t>
            </w:r>
          </w:p>
        </w:tc>
      </w:tr>
      <w:tr w:rsidR="004B35DA" w14:paraId="56DE5FC3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0804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ОПТ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92318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3EEA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оперативный постоянный ток</w:t>
            </w:r>
          </w:p>
        </w:tc>
      </w:tr>
      <w:tr w:rsidR="004B35DA" w14:paraId="03B5EEBB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CA3FE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ОРД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0D2E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899C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организационно-распорядительный документ</w:t>
            </w:r>
          </w:p>
        </w:tc>
      </w:tr>
      <w:tr w:rsidR="004B35DA" w14:paraId="0EDE0ADE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333A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ОЭС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3A38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63D0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объединенная энергетическая система</w:t>
            </w:r>
          </w:p>
        </w:tc>
      </w:tr>
      <w:tr w:rsidR="004B35DA" w14:paraId="7BC4EDBE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9420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ПА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99A4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18E5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противоаварийная автоматика</w:t>
            </w:r>
          </w:p>
        </w:tc>
      </w:tr>
      <w:tr w:rsidR="004B35DA" w14:paraId="2A8897E4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8916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lastRenderedPageBreak/>
              <w:t>ПД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DC99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979F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проектная документация</w:t>
            </w:r>
          </w:p>
        </w:tc>
      </w:tr>
      <w:tr w:rsidR="004B35DA" w14:paraId="55B197F3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CA3D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ПИР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59C7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1C69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проектно-изыскательские работы</w:t>
            </w:r>
          </w:p>
        </w:tc>
      </w:tr>
      <w:tr w:rsidR="004B35DA" w14:paraId="72881B6C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1AC6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ПК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DB12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B23C5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программный комплекс</w:t>
            </w:r>
          </w:p>
        </w:tc>
      </w:tr>
      <w:tr w:rsidR="004B35DA" w14:paraId="4DD13938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FCC9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ПНР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A347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AC917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пуско-наладочные работы</w:t>
            </w:r>
          </w:p>
        </w:tc>
      </w:tr>
      <w:tr w:rsidR="004B35DA" w14:paraId="06186050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E638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ПО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DA1F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A0C5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программное обеспечение</w:t>
            </w:r>
          </w:p>
        </w:tc>
      </w:tr>
      <w:tr w:rsidR="004B35DA" w14:paraId="17DFC837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A01F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ПОС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B4E9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F4A3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 xml:space="preserve">проект организации строительства </w:t>
            </w:r>
          </w:p>
        </w:tc>
      </w:tr>
      <w:tr w:rsidR="004B35DA" w14:paraId="644EA48B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A5E4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ПС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19B5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1497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подстанция</w:t>
            </w:r>
          </w:p>
        </w:tc>
      </w:tr>
      <w:tr w:rsidR="004B35DA" w14:paraId="0952003E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5179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ПП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154CB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AE4F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переключательный пункт</w:t>
            </w:r>
          </w:p>
        </w:tc>
      </w:tr>
      <w:tr w:rsidR="004B35DA" w14:paraId="17B39AEE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0173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ПТЭ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51BA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01D8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правила технической эксплуатации</w:t>
            </w:r>
          </w:p>
        </w:tc>
      </w:tr>
      <w:tr w:rsidR="004B35DA" w14:paraId="658315DE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B5FAC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ПУЭ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20B3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5D5A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правила устройства электроустановок</w:t>
            </w:r>
          </w:p>
        </w:tc>
      </w:tr>
      <w:tr w:rsidR="004B35DA" w14:paraId="78A4A604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CD1F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РД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188B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7720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рабочая документация</w:t>
            </w:r>
          </w:p>
        </w:tc>
      </w:tr>
      <w:tr w:rsidR="004B35DA" w14:paraId="6246A35B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EBC7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РЗ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19AC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8FF0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релейная защита</w:t>
            </w:r>
          </w:p>
        </w:tc>
      </w:tr>
      <w:tr w:rsidR="004B35DA" w14:paraId="376A5C88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5CA9A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РЗА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490A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EF54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релейная защита и автоматика (РЗ, СА, ПА, РА, РАСП и ТА)</w:t>
            </w:r>
          </w:p>
        </w:tc>
      </w:tr>
      <w:tr w:rsidR="004B35DA" w14:paraId="732994F8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A048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РСК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9997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E883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распределительная сетевая компания</w:t>
            </w:r>
          </w:p>
        </w:tc>
      </w:tr>
      <w:tr w:rsidR="004B35DA" w14:paraId="36D158A8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F4D1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РУ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C02D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7EC6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распределительное устройство</w:t>
            </w:r>
          </w:p>
        </w:tc>
      </w:tr>
      <w:tr w:rsidR="004B35DA" w14:paraId="612C7133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0012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СА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809D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EB37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сетевая автоматика</w:t>
            </w:r>
          </w:p>
        </w:tc>
      </w:tr>
      <w:tr w:rsidR="004B35DA" w14:paraId="5B90C0EE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91AA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СДТУ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DBF4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1E7F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средства диспетчерского и технологического управления</w:t>
            </w:r>
          </w:p>
        </w:tc>
      </w:tr>
      <w:tr w:rsidR="004B35DA" w14:paraId="1F2E131E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5FA6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СИ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4071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5006D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средства измерений, включая измерительные системы и измерительные каналы измерительных систем</w:t>
            </w:r>
          </w:p>
        </w:tc>
      </w:tr>
      <w:tr w:rsidR="004B35DA" w14:paraId="06A117A9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1E3F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СКРМ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2124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53C25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средства компенсации реактивной мощности</w:t>
            </w:r>
          </w:p>
        </w:tc>
      </w:tr>
      <w:tr w:rsidR="004B35DA" w14:paraId="478EA545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550F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СМР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06CA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6917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строительно-монтажные работы</w:t>
            </w:r>
          </w:p>
        </w:tc>
      </w:tr>
      <w:tr w:rsidR="004B35DA" w14:paraId="4FAB2873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231B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proofErr w:type="spellStart"/>
            <w:r>
              <w:rPr>
                <w:iCs/>
                <w:sz w:val="20"/>
              </w:rPr>
              <w:t>СМиУКЭ</w:t>
            </w:r>
            <w:proofErr w:type="spellEnd"/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90E1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1247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система мониторинга и управления качеством электроэнергии</w:t>
            </w:r>
          </w:p>
        </w:tc>
      </w:tr>
      <w:tr w:rsidR="004B35DA" w14:paraId="4AC483C7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BAAF3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СН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310D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9477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собственные нужды</w:t>
            </w:r>
          </w:p>
        </w:tc>
      </w:tr>
      <w:tr w:rsidR="004B35DA" w14:paraId="1CFC79D4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4E85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СНЭ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2D5D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3C1A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система накопления энергии</w:t>
            </w:r>
          </w:p>
        </w:tc>
      </w:tr>
      <w:tr w:rsidR="004B35DA" w14:paraId="43C85F52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A7F54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СО (СТО)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6DAB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FCC7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стандарт организации</w:t>
            </w:r>
          </w:p>
        </w:tc>
      </w:tr>
      <w:tr w:rsidR="004B35DA" w14:paraId="5BD62E96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9E88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СС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CE21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923F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система связи</w:t>
            </w:r>
          </w:p>
        </w:tc>
      </w:tr>
      <w:tr w:rsidR="004B35DA" w14:paraId="0CDA19BC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1712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СДТУ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DA91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BC07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средства диспетчерского и технологического управления</w:t>
            </w:r>
          </w:p>
        </w:tc>
      </w:tr>
      <w:tr w:rsidR="004B35DA" w14:paraId="1148164F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F5D3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ССПТИ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5FCA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B4CD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система сбора и передачи неоперативной технологической информации</w:t>
            </w:r>
          </w:p>
        </w:tc>
      </w:tr>
      <w:tr w:rsidR="004B35DA" w14:paraId="370E70FA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C95AA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60BE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2587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трансформатор</w:t>
            </w:r>
          </w:p>
        </w:tc>
      </w:tr>
      <w:tr w:rsidR="004B35DA" w14:paraId="0F02D242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04DB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proofErr w:type="spellStart"/>
            <w:r>
              <w:rPr>
                <w:iCs/>
                <w:sz w:val="20"/>
              </w:rPr>
              <w:t>ТОиР</w:t>
            </w:r>
            <w:proofErr w:type="spellEnd"/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41DD2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0072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 xml:space="preserve">техническое обслуживание и ремонт </w:t>
            </w:r>
          </w:p>
        </w:tc>
      </w:tr>
      <w:tr w:rsidR="004B35DA" w14:paraId="2B7CF5B5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F455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ТТ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5039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718D" w14:textId="77777777" w:rsidR="004B35DA" w:rsidRDefault="004B35DA" w:rsidP="004B35DA">
            <w:pPr>
              <w:pStyle w:val="af8"/>
              <w:rPr>
                <w:iCs/>
                <w:sz w:val="20"/>
              </w:rPr>
            </w:pPr>
            <w:r>
              <w:rPr>
                <w:iCs/>
                <w:sz w:val="20"/>
              </w:rPr>
              <w:t>трансформатор тока</w:t>
            </w:r>
          </w:p>
        </w:tc>
      </w:tr>
      <w:tr w:rsidR="004B35DA" w14:paraId="21B8365C" w14:textId="77777777" w:rsidTr="004B35DA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DF2B" w14:textId="77777777" w:rsidR="004B35DA" w:rsidRPr="003228A2" w:rsidRDefault="004B35DA" w:rsidP="004B35DA">
            <w:pPr>
              <w:pStyle w:val="af8"/>
              <w:rPr>
                <w:iCs/>
                <w:sz w:val="20"/>
                <w:lang w:val="ru-RU"/>
              </w:rPr>
            </w:pPr>
            <w:r>
              <w:rPr>
                <w:iCs/>
                <w:sz w:val="20"/>
                <w:lang w:val="ru-RU"/>
              </w:rPr>
              <w:t>ТП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5A3A" w14:textId="77777777" w:rsidR="004B35DA" w:rsidRPr="003228A2" w:rsidRDefault="004B35DA" w:rsidP="004B35DA">
            <w:pPr>
              <w:pStyle w:val="af8"/>
              <w:rPr>
                <w:iCs/>
                <w:sz w:val="20"/>
                <w:lang w:val="ru-RU"/>
              </w:rPr>
            </w:pPr>
            <w:r>
              <w:rPr>
                <w:iCs/>
                <w:sz w:val="20"/>
                <w:lang w:val="ru-RU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223D" w14:textId="77777777" w:rsidR="004B35DA" w:rsidRPr="003228A2" w:rsidRDefault="004B35DA" w:rsidP="004B35DA">
            <w:pPr>
              <w:pStyle w:val="af8"/>
              <w:rPr>
                <w:iCs/>
                <w:sz w:val="20"/>
                <w:lang w:val="ru-RU"/>
              </w:rPr>
            </w:pPr>
            <w:r>
              <w:rPr>
                <w:iCs/>
                <w:sz w:val="20"/>
                <w:lang w:val="ru-RU"/>
              </w:rPr>
              <w:t>Трансформаторная подстанция</w:t>
            </w:r>
          </w:p>
        </w:tc>
      </w:tr>
    </w:tbl>
    <w:p w14:paraId="330A23BE" w14:textId="77777777" w:rsidR="004B35DA" w:rsidRDefault="004B35DA" w:rsidP="004B35DA">
      <w:pPr>
        <w:pStyle w:val="a8"/>
        <w:widowControl w:val="0"/>
        <w:ind w:left="1084"/>
        <w:jc w:val="right"/>
        <w:rPr>
          <w:sz w:val="24"/>
          <w:szCs w:val="24"/>
          <w:lang w:eastAsia="ru-RU"/>
        </w:rPr>
      </w:pPr>
    </w:p>
    <w:p w14:paraId="2709EBF8" w14:textId="77777777" w:rsidR="004B35DA" w:rsidRDefault="004B35DA" w:rsidP="004B35DA">
      <w:pPr>
        <w:pStyle w:val="a8"/>
        <w:widowControl w:val="0"/>
        <w:ind w:left="1084"/>
        <w:jc w:val="right"/>
        <w:rPr>
          <w:sz w:val="24"/>
          <w:szCs w:val="24"/>
          <w:lang w:eastAsia="ru-RU"/>
        </w:rPr>
      </w:pPr>
    </w:p>
    <w:p w14:paraId="42AE488F" w14:textId="77777777" w:rsidR="004B35DA" w:rsidRDefault="004B35DA" w:rsidP="004B35DA">
      <w:pPr>
        <w:pStyle w:val="a8"/>
        <w:widowControl w:val="0"/>
        <w:ind w:left="1084"/>
        <w:jc w:val="right"/>
        <w:rPr>
          <w:sz w:val="24"/>
          <w:szCs w:val="24"/>
          <w:lang w:eastAsia="ru-RU"/>
        </w:rPr>
      </w:pPr>
    </w:p>
    <w:p w14:paraId="33226A05" w14:textId="77777777" w:rsidR="004B35DA" w:rsidRDefault="004B35DA" w:rsidP="004B35DA">
      <w:pPr>
        <w:pStyle w:val="a8"/>
        <w:widowControl w:val="0"/>
        <w:ind w:left="1084"/>
        <w:jc w:val="right"/>
        <w:rPr>
          <w:sz w:val="24"/>
          <w:szCs w:val="24"/>
          <w:lang w:eastAsia="ru-RU"/>
        </w:rPr>
      </w:pPr>
    </w:p>
    <w:p w14:paraId="4A4A1403" w14:textId="77777777" w:rsidR="004B35DA" w:rsidRDefault="004B35DA" w:rsidP="004B35DA">
      <w:pPr>
        <w:pStyle w:val="a8"/>
        <w:widowControl w:val="0"/>
        <w:ind w:left="1084"/>
        <w:jc w:val="right"/>
        <w:rPr>
          <w:sz w:val="24"/>
          <w:szCs w:val="24"/>
          <w:lang w:eastAsia="ru-RU"/>
        </w:rPr>
      </w:pPr>
    </w:p>
    <w:p w14:paraId="16EE9AE6" w14:textId="77777777" w:rsidR="004B35DA" w:rsidRDefault="004B35DA" w:rsidP="004B35DA">
      <w:pPr>
        <w:pStyle w:val="a8"/>
        <w:widowControl w:val="0"/>
        <w:ind w:left="1084"/>
        <w:jc w:val="right"/>
        <w:rPr>
          <w:sz w:val="24"/>
          <w:szCs w:val="24"/>
          <w:lang w:eastAsia="ru-RU"/>
        </w:rPr>
      </w:pPr>
    </w:p>
    <w:p w14:paraId="5AB91AEE" w14:textId="77777777" w:rsidR="004B35DA" w:rsidRDefault="004B35DA" w:rsidP="004B35DA">
      <w:pPr>
        <w:pStyle w:val="a8"/>
        <w:widowControl w:val="0"/>
        <w:ind w:left="1084"/>
        <w:jc w:val="right"/>
        <w:rPr>
          <w:sz w:val="24"/>
          <w:szCs w:val="24"/>
          <w:lang w:eastAsia="ru-RU"/>
        </w:rPr>
      </w:pPr>
    </w:p>
    <w:p w14:paraId="0A4B1134" w14:textId="77777777" w:rsidR="004B35DA" w:rsidRDefault="004B35DA" w:rsidP="004B35DA">
      <w:pPr>
        <w:pStyle w:val="a8"/>
        <w:widowControl w:val="0"/>
        <w:ind w:left="1084"/>
        <w:jc w:val="right"/>
        <w:rPr>
          <w:sz w:val="24"/>
          <w:szCs w:val="24"/>
          <w:lang w:eastAsia="ru-RU"/>
        </w:rPr>
      </w:pPr>
    </w:p>
    <w:p w14:paraId="7CDFAB37" w14:textId="77777777" w:rsidR="004B35DA" w:rsidRDefault="004B35DA" w:rsidP="004B35DA">
      <w:pPr>
        <w:pStyle w:val="a8"/>
        <w:widowControl w:val="0"/>
        <w:ind w:left="1084"/>
        <w:jc w:val="right"/>
        <w:rPr>
          <w:sz w:val="24"/>
          <w:szCs w:val="24"/>
          <w:lang w:eastAsia="ru-RU"/>
        </w:rPr>
      </w:pPr>
    </w:p>
    <w:p w14:paraId="2BB84715" w14:textId="77777777" w:rsidR="004B35DA" w:rsidRDefault="004B35DA" w:rsidP="004B35DA">
      <w:pPr>
        <w:pStyle w:val="a8"/>
        <w:widowControl w:val="0"/>
        <w:ind w:left="1084"/>
        <w:jc w:val="right"/>
        <w:rPr>
          <w:sz w:val="24"/>
          <w:szCs w:val="24"/>
          <w:lang w:eastAsia="ru-RU"/>
        </w:rPr>
      </w:pPr>
    </w:p>
    <w:p w14:paraId="578BABE5" w14:textId="77777777" w:rsidR="004B35DA" w:rsidRDefault="004B35DA" w:rsidP="004B35DA">
      <w:pPr>
        <w:pStyle w:val="a8"/>
        <w:widowControl w:val="0"/>
        <w:ind w:left="1084"/>
        <w:jc w:val="right"/>
        <w:rPr>
          <w:sz w:val="24"/>
          <w:szCs w:val="24"/>
          <w:lang w:eastAsia="ru-RU"/>
        </w:rPr>
      </w:pPr>
    </w:p>
    <w:p w14:paraId="244E6408" w14:textId="77777777" w:rsidR="004B35DA" w:rsidRDefault="004B35DA" w:rsidP="004B35DA">
      <w:pPr>
        <w:pStyle w:val="a8"/>
        <w:widowControl w:val="0"/>
        <w:ind w:left="1084"/>
        <w:jc w:val="right"/>
        <w:rPr>
          <w:sz w:val="24"/>
          <w:szCs w:val="24"/>
          <w:lang w:eastAsia="ru-RU"/>
        </w:rPr>
      </w:pPr>
    </w:p>
    <w:p w14:paraId="6E6059B3" w14:textId="77777777" w:rsidR="004B35DA" w:rsidRDefault="004B35DA" w:rsidP="004B35DA">
      <w:pPr>
        <w:pStyle w:val="a8"/>
        <w:widowControl w:val="0"/>
        <w:ind w:left="1084"/>
        <w:jc w:val="right"/>
        <w:rPr>
          <w:sz w:val="24"/>
          <w:szCs w:val="24"/>
          <w:lang w:eastAsia="ru-RU"/>
        </w:rPr>
      </w:pPr>
    </w:p>
    <w:p w14:paraId="015E1D38" w14:textId="77777777" w:rsidR="004B35DA" w:rsidRDefault="004B35DA" w:rsidP="004B35DA">
      <w:pPr>
        <w:pStyle w:val="a8"/>
        <w:widowControl w:val="0"/>
        <w:ind w:left="1084"/>
        <w:jc w:val="right"/>
        <w:rPr>
          <w:sz w:val="24"/>
          <w:szCs w:val="24"/>
          <w:lang w:eastAsia="ru-RU"/>
        </w:rPr>
      </w:pPr>
    </w:p>
    <w:p w14:paraId="1293A41F" w14:textId="77777777" w:rsidR="004B35DA" w:rsidRDefault="004B35DA" w:rsidP="004B35DA">
      <w:pPr>
        <w:pStyle w:val="a8"/>
        <w:widowControl w:val="0"/>
        <w:ind w:left="1084"/>
        <w:jc w:val="right"/>
        <w:rPr>
          <w:sz w:val="24"/>
          <w:szCs w:val="24"/>
          <w:lang w:eastAsia="ru-RU"/>
        </w:rPr>
      </w:pPr>
    </w:p>
    <w:p w14:paraId="450BE446" w14:textId="77777777" w:rsidR="004B35DA" w:rsidRDefault="004B35DA" w:rsidP="004B35DA">
      <w:pPr>
        <w:pStyle w:val="a8"/>
        <w:widowControl w:val="0"/>
        <w:ind w:left="1084"/>
        <w:jc w:val="right"/>
        <w:rPr>
          <w:sz w:val="24"/>
          <w:szCs w:val="24"/>
          <w:lang w:eastAsia="ru-RU"/>
        </w:rPr>
      </w:pPr>
    </w:p>
    <w:p w14:paraId="74411A72" w14:textId="77777777" w:rsidR="004B35DA" w:rsidRDefault="004B35DA" w:rsidP="004B35DA">
      <w:pPr>
        <w:pStyle w:val="a8"/>
        <w:widowControl w:val="0"/>
        <w:ind w:left="1084"/>
        <w:jc w:val="right"/>
        <w:rPr>
          <w:sz w:val="24"/>
          <w:szCs w:val="24"/>
          <w:lang w:eastAsia="ru-RU"/>
        </w:rPr>
      </w:pPr>
    </w:p>
    <w:p w14:paraId="00A074D0" w14:textId="77777777" w:rsidR="004B35DA" w:rsidRDefault="004B35DA" w:rsidP="004B35DA">
      <w:pPr>
        <w:pStyle w:val="a8"/>
        <w:widowControl w:val="0"/>
        <w:ind w:left="1084"/>
        <w:jc w:val="right"/>
        <w:rPr>
          <w:sz w:val="24"/>
          <w:szCs w:val="24"/>
          <w:lang w:eastAsia="ru-RU"/>
        </w:rPr>
      </w:pPr>
    </w:p>
    <w:p w14:paraId="26AE0A88" w14:textId="77777777" w:rsidR="004B35DA" w:rsidRDefault="004B35DA" w:rsidP="004B35DA">
      <w:pPr>
        <w:pStyle w:val="a8"/>
        <w:widowControl w:val="0"/>
        <w:ind w:left="1084"/>
        <w:jc w:val="right"/>
        <w:rPr>
          <w:sz w:val="24"/>
          <w:szCs w:val="24"/>
          <w:lang w:eastAsia="ru-RU"/>
        </w:rPr>
      </w:pPr>
    </w:p>
    <w:p w14:paraId="7DD6DB5F" w14:textId="77777777" w:rsidR="004B35DA" w:rsidRDefault="004B35DA" w:rsidP="004B35DA">
      <w:pPr>
        <w:pStyle w:val="a8"/>
        <w:widowControl w:val="0"/>
        <w:ind w:left="1084"/>
        <w:jc w:val="right"/>
        <w:rPr>
          <w:sz w:val="24"/>
          <w:szCs w:val="24"/>
          <w:lang w:eastAsia="ru-RU"/>
        </w:rPr>
      </w:pPr>
    </w:p>
    <w:p w14:paraId="36AABA4B" w14:textId="77777777" w:rsidR="004B35DA" w:rsidRDefault="004B35DA" w:rsidP="004B35DA">
      <w:pPr>
        <w:pStyle w:val="a8"/>
        <w:widowControl w:val="0"/>
        <w:ind w:left="1084"/>
        <w:jc w:val="right"/>
        <w:rPr>
          <w:sz w:val="24"/>
          <w:szCs w:val="24"/>
          <w:lang w:eastAsia="ru-RU"/>
        </w:rPr>
      </w:pPr>
    </w:p>
    <w:p w14:paraId="4EB9AB55" w14:textId="77777777" w:rsidR="004B35DA" w:rsidRDefault="004B35DA" w:rsidP="004B35DA">
      <w:pPr>
        <w:pStyle w:val="a8"/>
        <w:widowControl w:val="0"/>
        <w:ind w:left="1084"/>
        <w:jc w:val="right"/>
        <w:rPr>
          <w:sz w:val="24"/>
          <w:szCs w:val="24"/>
          <w:lang w:eastAsia="ru-RU"/>
        </w:rPr>
      </w:pPr>
    </w:p>
    <w:p w14:paraId="43EEBEC9" w14:textId="77777777" w:rsidR="004B35DA" w:rsidRDefault="004B35DA" w:rsidP="004B35DA">
      <w:pPr>
        <w:pStyle w:val="a8"/>
        <w:widowControl w:val="0"/>
        <w:ind w:left="1084"/>
        <w:jc w:val="right"/>
        <w:rPr>
          <w:sz w:val="24"/>
          <w:szCs w:val="24"/>
          <w:lang w:eastAsia="ru-RU"/>
        </w:rPr>
      </w:pPr>
    </w:p>
    <w:p w14:paraId="3919F5DE" w14:textId="77777777" w:rsidR="004B35DA" w:rsidRDefault="004B35DA" w:rsidP="004B35DA">
      <w:pPr>
        <w:pStyle w:val="a8"/>
        <w:widowControl w:val="0"/>
        <w:ind w:left="1084"/>
        <w:jc w:val="right"/>
        <w:rPr>
          <w:sz w:val="24"/>
          <w:szCs w:val="24"/>
          <w:lang w:eastAsia="ru-RU"/>
        </w:rPr>
      </w:pPr>
    </w:p>
    <w:p w14:paraId="33FA1F1D" w14:textId="77777777" w:rsidR="004B35DA" w:rsidRDefault="004B35DA" w:rsidP="004B35DA">
      <w:pPr>
        <w:pStyle w:val="a8"/>
        <w:widowControl w:val="0"/>
        <w:ind w:left="1084"/>
        <w:jc w:val="right"/>
        <w:rPr>
          <w:sz w:val="24"/>
          <w:szCs w:val="24"/>
          <w:lang w:eastAsia="ru-RU"/>
        </w:rPr>
      </w:pPr>
    </w:p>
    <w:p w14:paraId="1D8870BB" w14:textId="77777777" w:rsidR="004B35DA" w:rsidRDefault="004B35DA" w:rsidP="004B35DA">
      <w:pPr>
        <w:pStyle w:val="a8"/>
        <w:widowControl w:val="0"/>
        <w:ind w:left="1084"/>
        <w:jc w:val="right"/>
        <w:rPr>
          <w:sz w:val="24"/>
          <w:szCs w:val="24"/>
          <w:lang w:eastAsia="ru-RU"/>
        </w:rPr>
      </w:pPr>
    </w:p>
    <w:p w14:paraId="16597D91" w14:textId="77777777" w:rsidR="004B35DA" w:rsidRDefault="004B35DA" w:rsidP="004B35DA">
      <w:pPr>
        <w:pStyle w:val="a8"/>
        <w:widowControl w:val="0"/>
        <w:ind w:left="1084"/>
        <w:jc w:val="right"/>
        <w:rPr>
          <w:sz w:val="24"/>
          <w:szCs w:val="24"/>
          <w:lang w:eastAsia="ru-RU"/>
        </w:rPr>
      </w:pPr>
    </w:p>
    <w:p w14:paraId="0232F008" w14:textId="77777777" w:rsidR="004B35DA" w:rsidRDefault="004B35DA" w:rsidP="004B35DA">
      <w:pPr>
        <w:pStyle w:val="a8"/>
        <w:widowControl w:val="0"/>
        <w:ind w:left="1084"/>
        <w:jc w:val="right"/>
        <w:rPr>
          <w:sz w:val="24"/>
          <w:szCs w:val="24"/>
          <w:lang w:eastAsia="ru-RU"/>
        </w:rPr>
      </w:pPr>
    </w:p>
    <w:p w14:paraId="772F19E7" w14:textId="77777777" w:rsidR="004B35DA" w:rsidRDefault="004B35DA" w:rsidP="004B35DA">
      <w:pPr>
        <w:pStyle w:val="a8"/>
        <w:widowControl w:val="0"/>
        <w:ind w:left="1084"/>
        <w:jc w:val="right"/>
        <w:rPr>
          <w:sz w:val="24"/>
          <w:szCs w:val="24"/>
          <w:lang w:eastAsia="ru-RU"/>
        </w:rPr>
      </w:pPr>
    </w:p>
    <w:p w14:paraId="65019932" w14:textId="77777777" w:rsidR="004B35DA" w:rsidRPr="00DB2207" w:rsidRDefault="004B35DA" w:rsidP="004B35DA">
      <w:pPr>
        <w:widowControl w:val="0"/>
        <w:ind w:left="5954" w:right="-2" w:hanging="1276"/>
        <w:jc w:val="right"/>
        <w:rPr>
          <w:sz w:val="22"/>
          <w:szCs w:val="24"/>
          <w:lang w:eastAsia="ru-RU"/>
        </w:rPr>
      </w:pPr>
      <w:r w:rsidRPr="00DB2207">
        <w:rPr>
          <w:sz w:val="22"/>
          <w:szCs w:val="24"/>
          <w:lang w:eastAsia="ru-RU"/>
        </w:rPr>
        <w:t>Приложение №</w:t>
      </w:r>
      <w:r>
        <w:rPr>
          <w:sz w:val="22"/>
          <w:szCs w:val="24"/>
          <w:lang w:eastAsia="ru-RU"/>
        </w:rPr>
        <w:t xml:space="preserve"> 3 </w:t>
      </w:r>
    </w:p>
    <w:p w14:paraId="095F01B0" w14:textId="77777777" w:rsidR="004B35DA" w:rsidRPr="00DB2207" w:rsidRDefault="004B35DA" w:rsidP="004B35DA">
      <w:pPr>
        <w:widowControl w:val="0"/>
        <w:tabs>
          <w:tab w:val="left" w:pos="1080"/>
        </w:tabs>
        <w:ind w:left="5954" w:right="-2"/>
        <w:jc w:val="right"/>
        <w:rPr>
          <w:sz w:val="22"/>
          <w:szCs w:val="24"/>
          <w:lang w:eastAsia="ru-RU"/>
        </w:rPr>
      </w:pPr>
      <w:r w:rsidRPr="00DB2207">
        <w:rPr>
          <w:sz w:val="22"/>
          <w:szCs w:val="24"/>
          <w:lang w:eastAsia="ru-RU"/>
        </w:rPr>
        <w:t>к Заданию на проектирование</w:t>
      </w:r>
    </w:p>
    <w:p w14:paraId="1CD06D58" w14:textId="77777777" w:rsidR="004B35DA" w:rsidRPr="00432301" w:rsidRDefault="004B35DA" w:rsidP="004B35DA">
      <w:pPr>
        <w:widowControl w:val="0"/>
        <w:ind w:left="5954"/>
        <w:jc w:val="right"/>
        <w:rPr>
          <w:sz w:val="24"/>
          <w:szCs w:val="24"/>
          <w:lang w:eastAsia="ru-RU"/>
        </w:rPr>
      </w:pPr>
    </w:p>
    <w:p w14:paraId="76A58AE6" w14:textId="77777777" w:rsidR="00187578" w:rsidRPr="00122AD7" w:rsidRDefault="00187578" w:rsidP="00187578">
      <w:pPr>
        <w:jc w:val="center"/>
        <w:rPr>
          <w:b/>
          <w:sz w:val="24"/>
          <w:szCs w:val="24"/>
        </w:rPr>
      </w:pPr>
      <w:r w:rsidRPr="00122AD7">
        <w:rPr>
          <w:b/>
          <w:sz w:val="24"/>
          <w:szCs w:val="24"/>
        </w:rPr>
        <w:t>Исходные данные для составления сметной документации</w:t>
      </w:r>
    </w:p>
    <w:p w14:paraId="47CE8959" w14:textId="77777777" w:rsidR="00187578" w:rsidRPr="00122AD7" w:rsidRDefault="00187578" w:rsidP="00187578">
      <w:pPr>
        <w:jc w:val="center"/>
        <w:rPr>
          <w:sz w:val="24"/>
          <w:szCs w:val="24"/>
        </w:rPr>
      </w:pPr>
      <w:r w:rsidRPr="00122AD7">
        <w:rPr>
          <w:sz w:val="24"/>
          <w:szCs w:val="24"/>
        </w:rPr>
        <w:t xml:space="preserve">на строительство и реконструкцию объектов капитального строительства </w:t>
      </w:r>
    </w:p>
    <w:p w14:paraId="5977F578" w14:textId="77777777" w:rsidR="00187578" w:rsidRDefault="00187578" w:rsidP="00187578">
      <w:pPr>
        <w:jc w:val="center"/>
        <w:rPr>
          <w:sz w:val="24"/>
          <w:szCs w:val="24"/>
        </w:rPr>
      </w:pPr>
      <w:r w:rsidRPr="00122AD7">
        <w:rPr>
          <w:sz w:val="24"/>
          <w:szCs w:val="24"/>
        </w:rPr>
        <w:t>АО «Тюменьэнерго» в 201</w:t>
      </w:r>
      <w:r>
        <w:rPr>
          <w:sz w:val="24"/>
          <w:szCs w:val="24"/>
        </w:rPr>
        <w:t>9</w:t>
      </w:r>
      <w:r w:rsidRPr="00122AD7">
        <w:rPr>
          <w:sz w:val="24"/>
          <w:szCs w:val="24"/>
        </w:rPr>
        <w:t xml:space="preserve"> году.</w:t>
      </w:r>
    </w:p>
    <w:p w14:paraId="6A10EA23" w14:textId="77777777" w:rsidR="00187578" w:rsidRPr="00122AD7" w:rsidRDefault="00187578" w:rsidP="00187578">
      <w:pPr>
        <w:jc w:val="center"/>
        <w:rPr>
          <w:sz w:val="24"/>
          <w:szCs w:val="24"/>
        </w:rPr>
      </w:pPr>
    </w:p>
    <w:tbl>
      <w:tblPr>
        <w:tblW w:w="5247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9"/>
        <w:gridCol w:w="4994"/>
        <w:gridCol w:w="4818"/>
      </w:tblGrid>
      <w:tr w:rsidR="00187578" w:rsidRPr="00122AD7" w14:paraId="3AF74A71" w14:textId="77777777" w:rsidTr="00FB05E3">
        <w:trPr>
          <w:trHeight w:val="123"/>
        </w:trPr>
        <w:tc>
          <w:tcPr>
            <w:tcW w:w="283" w:type="pct"/>
            <w:vAlign w:val="center"/>
          </w:tcPr>
          <w:p w14:paraId="25F32FFC" w14:textId="77777777" w:rsidR="00187578" w:rsidRPr="00122AD7" w:rsidRDefault="00187578" w:rsidP="00FB05E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 xml:space="preserve">№ </w:t>
            </w:r>
            <w:proofErr w:type="spellStart"/>
            <w:r w:rsidRPr="00122AD7">
              <w:rPr>
                <w:sz w:val="24"/>
                <w:szCs w:val="24"/>
              </w:rPr>
              <w:t>п.п</w:t>
            </w:r>
            <w:proofErr w:type="spellEnd"/>
            <w:r w:rsidRPr="00122AD7">
              <w:rPr>
                <w:sz w:val="24"/>
                <w:szCs w:val="24"/>
              </w:rPr>
              <w:t>.</w:t>
            </w:r>
          </w:p>
        </w:tc>
        <w:tc>
          <w:tcPr>
            <w:tcW w:w="2401" w:type="pct"/>
            <w:vAlign w:val="center"/>
          </w:tcPr>
          <w:p w14:paraId="7D84A644" w14:textId="77777777" w:rsidR="00187578" w:rsidRPr="00122AD7" w:rsidRDefault="00187578" w:rsidP="00FB05E3">
            <w:pPr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316" w:type="pct"/>
            <w:vAlign w:val="center"/>
          </w:tcPr>
          <w:p w14:paraId="64EB8918" w14:textId="77777777" w:rsidR="00187578" w:rsidRPr="00122AD7" w:rsidRDefault="00187578" w:rsidP="00FB05E3">
            <w:pPr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Нормативы</w:t>
            </w:r>
          </w:p>
        </w:tc>
      </w:tr>
      <w:tr w:rsidR="00187578" w:rsidRPr="00122AD7" w14:paraId="6337346E" w14:textId="77777777" w:rsidTr="00FB05E3">
        <w:trPr>
          <w:trHeight w:val="1362"/>
        </w:trPr>
        <w:tc>
          <w:tcPr>
            <w:tcW w:w="283" w:type="pct"/>
          </w:tcPr>
          <w:p w14:paraId="3BEF9A08" w14:textId="77777777" w:rsidR="00187578" w:rsidRPr="00122AD7" w:rsidRDefault="00187578" w:rsidP="00FB05E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1.</w:t>
            </w:r>
          </w:p>
        </w:tc>
        <w:tc>
          <w:tcPr>
            <w:tcW w:w="2401" w:type="pct"/>
          </w:tcPr>
          <w:p w14:paraId="71F4FB98" w14:textId="77777777" w:rsidR="00187578" w:rsidRPr="00122AD7" w:rsidRDefault="00187578" w:rsidP="00FB05E3">
            <w:pPr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 xml:space="preserve">Сметная документация составляется в соответствии с требованиями </w:t>
            </w:r>
            <w:r>
              <w:rPr>
                <w:sz w:val="24"/>
                <w:szCs w:val="24"/>
              </w:rPr>
              <w:t>п</w:t>
            </w:r>
            <w:r w:rsidRPr="00122AD7">
              <w:rPr>
                <w:sz w:val="24"/>
                <w:szCs w:val="24"/>
              </w:rPr>
              <w:t xml:space="preserve">остановления </w:t>
            </w:r>
            <w:r>
              <w:rPr>
                <w:sz w:val="24"/>
                <w:szCs w:val="24"/>
              </w:rPr>
              <w:t>П</w:t>
            </w:r>
            <w:r w:rsidRPr="00122AD7">
              <w:rPr>
                <w:sz w:val="24"/>
                <w:szCs w:val="24"/>
              </w:rPr>
              <w:t>равительства РФ от 16.02.2008</w:t>
            </w:r>
            <w:r>
              <w:rPr>
                <w:sz w:val="24"/>
                <w:szCs w:val="24"/>
              </w:rPr>
              <w:t xml:space="preserve"> </w:t>
            </w:r>
            <w:r w:rsidRPr="00756A7D">
              <w:rPr>
                <w:sz w:val="24"/>
                <w:szCs w:val="24"/>
              </w:rPr>
              <w:t xml:space="preserve">№87 </w:t>
            </w:r>
            <w:r w:rsidRPr="00122AD7">
              <w:rPr>
                <w:sz w:val="24"/>
                <w:szCs w:val="24"/>
              </w:rPr>
              <w:t xml:space="preserve"> «О составе разделов проектной документации и требованиях к их содержанию»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316" w:type="pct"/>
            <w:vAlign w:val="center"/>
          </w:tcPr>
          <w:p w14:paraId="5E64FC7D" w14:textId="77777777" w:rsidR="00187578" w:rsidRPr="0071038D" w:rsidRDefault="00187578" w:rsidP="00FB05E3">
            <w:pPr>
              <w:rPr>
                <w:b/>
                <w:strike/>
                <w:sz w:val="24"/>
                <w:szCs w:val="24"/>
              </w:rPr>
            </w:pPr>
            <w:r w:rsidRPr="00502D33">
              <w:rPr>
                <w:sz w:val="24"/>
                <w:szCs w:val="24"/>
              </w:rPr>
              <w:t>Положение о составе разделов проектной документации и требованиях к их содержанию</w:t>
            </w:r>
            <w:r>
              <w:rPr>
                <w:sz w:val="24"/>
                <w:szCs w:val="24"/>
              </w:rPr>
              <w:t>,</w:t>
            </w:r>
            <w:r w:rsidRPr="00502D33">
              <w:rPr>
                <w:sz w:val="24"/>
                <w:szCs w:val="24"/>
              </w:rPr>
              <w:t xml:space="preserve"> утв</w:t>
            </w:r>
            <w:r>
              <w:rPr>
                <w:sz w:val="24"/>
                <w:szCs w:val="24"/>
              </w:rPr>
              <w:t>ерждённое</w:t>
            </w:r>
            <w:r w:rsidRPr="00502D33">
              <w:rPr>
                <w:sz w:val="24"/>
                <w:szCs w:val="24"/>
              </w:rPr>
              <w:t xml:space="preserve"> постановлением Правительства РФ от 16</w:t>
            </w:r>
            <w:r>
              <w:rPr>
                <w:sz w:val="24"/>
                <w:szCs w:val="24"/>
              </w:rPr>
              <w:t>.02.</w:t>
            </w:r>
            <w:r w:rsidRPr="00502D33">
              <w:rPr>
                <w:sz w:val="24"/>
                <w:szCs w:val="24"/>
              </w:rPr>
              <w:t>2008 №87.</w:t>
            </w:r>
            <w:r>
              <w:rPr>
                <w:color w:val="FF0000"/>
                <w:sz w:val="24"/>
                <w:szCs w:val="24"/>
              </w:rPr>
              <w:t xml:space="preserve"> </w:t>
            </w:r>
          </w:p>
        </w:tc>
      </w:tr>
      <w:tr w:rsidR="00187578" w:rsidRPr="00122AD7" w14:paraId="02396F0A" w14:textId="77777777" w:rsidTr="00FB05E3">
        <w:trPr>
          <w:trHeight w:val="2650"/>
        </w:trPr>
        <w:tc>
          <w:tcPr>
            <w:tcW w:w="283" w:type="pct"/>
          </w:tcPr>
          <w:p w14:paraId="57E344D0" w14:textId="77777777" w:rsidR="00187578" w:rsidRPr="00122AD7" w:rsidRDefault="00187578" w:rsidP="00FB05E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1.1.</w:t>
            </w:r>
          </w:p>
        </w:tc>
        <w:tc>
          <w:tcPr>
            <w:tcW w:w="2401" w:type="pct"/>
          </w:tcPr>
          <w:p w14:paraId="44D3CC22" w14:textId="77777777" w:rsidR="00187578" w:rsidRPr="00122AD7" w:rsidRDefault="00187578" w:rsidP="00FB05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122AD7">
              <w:rPr>
                <w:sz w:val="24"/>
                <w:szCs w:val="24"/>
              </w:rPr>
              <w:t>метная документация (сводный сметный   расч</w:t>
            </w:r>
            <w:r>
              <w:rPr>
                <w:sz w:val="24"/>
                <w:szCs w:val="24"/>
              </w:rPr>
              <w:t>ё</w:t>
            </w:r>
            <w:r w:rsidRPr="00122AD7">
              <w:rPr>
                <w:sz w:val="24"/>
                <w:szCs w:val="24"/>
              </w:rPr>
              <w:t>т стоимости строительства, объектные и локальные сметные расч</w:t>
            </w:r>
            <w:r>
              <w:rPr>
                <w:sz w:val="24"/>
                <w:szCs w:val="24"/>
              </w:rPr>
              <w:t>ё</w:t>
            </w:r>
            <w:r w:rsidRPr="00122AD7">
              <w:rPr>
                <w:sz w:val="24"/>
                <w:szCs w:val="24"/>
              </w:rPr>
              <w:t>ты</w:t>
            </w:r>
            <w:r>
              <w:rPr>
                <w:sz w:val="24"/>
                <w:szCs w:val="24"/>
              </w:rPr>
              <w:t xml:space="preserve"> (сметы), сметные   расчёты на </w:t>
            </w:r>
            <w:r w:rsidRPr="00122AD7">
              <w:rPr>
                <w:sz w:val="24"/>
                <w:szCs w:val="24"/>
              </w:rPr>
              <w:t>отдельные виды затрат) разрабатыва</w:t>
            </w:r>
            <w:r>
              <w:rPr>
                <w:sz w:val="24"/>
                <w:szCs w:val="24"/>
              </w:rPr>
              <w:t>ю</w:t>
            </w:r>
            <w:r w:rsidRPr="00122AD7">
              <w:rPr>
                <w:sz w:val="24"/>
                <w:szCs w:val="24"/>
              </w:rPr>
              <w:t xml:space="preserve">тся только с применением </w:t>
            </w:r>
            <w:r w:rsidRPr="00422596">
              <w:rPr>
                <w:sz w:val="24"/>
                <w:szCs w:val="24"/>
              </w:rPr>
              <w:t xml:space="preserve">государственных </w:t>
            </w:r>
            <w:r w:rsidRPr="00122AD7">
              <w:rPr>
                <w:sz w:val="24"/>
                <w:szCs w:val="24"/>
              </w:rPr>
              <w:t>сметных нормативов, включ</w:t>
            </w:r>
            <w:r>
              <w:rPr>
                <w:sz w:val="24"/>
                <w:szCs w:val="24"/>
              </w:rPr>
              <w:t>ё</w:t>
            </w:r>
            <w:r w:rsidRPr="00122AD7">
              <w:rPr>
                <w:sz w:val="24"/>
                <w:szCs w:val="24"/>
              </w:rPr>
              <w:t xml:space="preserve">нных в федеральный реестр сметных нормативов в двух уровнях цен: в базисном и в текущем. </w:t>
            </w:r>
          </w:p>
        </w:tc>
        <w:tc>
          <w:tcPr>
            <w:tcW w:w="2316" w:type="pct"/>
            <w:vAlign w:val="center"/>
          </w:tcPr>
          <w:p w14:paraId="0C4B15C3" w14:textId="77777777" w:rsidR="00187578" w:rsidRDefault="00187578" w:rsidP="00FB05E3">
            <w:pPr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МДС 81-35.2004</w:t>
            </w:r>
            <w:r>
              <w:rPr>
                <w:sz w:val="24"/>
                <w:szCs w:val="24"/>
              </w:rPr>
              <w:t xml:space="preserve"> </w:t>
            </w:r>
            <w:r w:rsidRPr="00837532">
              <w:rPr>
                <w:sz w:val="24"/>
                <w:szCs w:val="24"/>
              </w:rPr>
              <w:t>п. 3.24</w:t>
            </w:r>
          </w:p>
          <w:p w14:paraId="378E9269" w14:textId="77777777" w:rsidR="00187578" w:rsidRPr="00122AD7" w:rsidRDefault="00187578" w:rsidP="00FB05E3">
            <w:pPr>
              <w:rPr>
                <w:sz w:val="24"/>
                <w:szCs w:val="24"/>
              </w:rPr>
            </w:pPr>
          </w:p>
          <w:p w14:paraId="7393A54D" w14:textId="77777777" w:rsidR="00187578" w:rsidRPr="00122AD7" w:rsidRDefault="00187578" w:rsidP="00FB05E3">
            <w:pPr>
              <w:rPr>
                <w:sz w:val="24"/>
                <w:szCs w:val="24"/>
              </w:rPr>
            </w:pPr>
            <w:r w:rsidRPr="00087734">
              <w:rPr>
                <w:sz w:val="24"/>
                <w:szCs w:val="24"/>
              </w:rPr>
              <w:t>Методические рекомендации по применению федеральных единичных расценок на строительные, специальные строительные, ремонтно-строительные, монтаж оборудования и пусконаладочные работы, утверждённые приказом Минстроя России от 09.02.2017 № 81/пр.</w:t>
            </w:r>
          </w:p>
        </w:tc>
      </w:tr>
      <w:tr w:rsidR="00187578" w:rsidRPr="00122AD7" w14:paraId="1AEA5808" w14:textId="77777777" w:rsidTr="00FB05E3">
        <w:trPr>
          <w:trHeight w:val="543"/>
        </w:trPr>
        <w:tc>
          <w:tcPr>
            <w:tcW w:w="283" w:type="pct"/>
          </w:tcPr>
          <w:p w14:paraId="7065940B" w14:textId="77777777" w:rsidR="00187578" w:rsidRPr="00122AD7" w:rsidRDefault="00187578" w:rsidP="00FB05E3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</w:t>
            </w:r>
          </w:p>
        </w:tc>
        <w:tc>
          <w:tcPr>
            <w:tcW w:w="2401" w:type="pct"/>
          </w:tcPr>
          <w:p w14:paraId="03ED59CC" w14:textId="77777777" w:rsidR="00187578" w:rsidRPr="00087734" w:rsidRDefault="00187578" w:rsidP="00FB05E3">
            <w:pPr>
              <w:rPr>
                <w:sz w:val="24"/>
                <w:szCs w:val="24"/>
              </w:rPr>
            </w:pPr>
            <w:r w:rsidRPr="00087734">
              <w:rPr>
                <w:sz w:val="24"/>
                <w:szCs w:val="24"/>
              </w:rPr>
              <w:t>Пересчёт в текущие цены выполняется по итогу глав 1-7.</w:t>
            </w:r>
          </w:p>
        </w:tc>
        <w:tc>
          <w:tcPr>
            <w:tcW w:w="2316" w:type="pct"/>
            <w:vAlign w:val="center"/>
          </w:tcPr>
          <w:p w14:paraId="439A8B99" w14:textId="77777777" w:rsidR="00187578" w:rsidRPr="00087734" w:rsidRDefault="00187578" w:rsidP="00FB05E3">
            <w:pPr>
              <w:rPr>
                <w:sz w:val="24"/>
                <w:szCs w:val="24"/>
              </w:rPr>
            </w:pPr>
          </w:p>
        </w:tc>
      </w:tr>
      <w:tr w:rsidR="00187578" w:rsidRPr="00122AD7" w14:paraId="133DE201" w14:textId="77777777" w:rsidTr="00FB05E3">
        <w:trPr>
          <w:trHeight w:val="631"/>
        </w:trPr>
        <w:tc>
          <w:tcPr>
            <w:tcW w:w="283" w:type="pct"/>
          </w:tcPr>
          <w:p w14:paraId="2B3FF084" w14:textId="77777777" w:rsidR="00187578" w:rsidRPr="00122AD7" w:rsidRDefault="00187578" w:rsidP="00FB05E3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</w:t>
            </w:r>
          </w:p>
        </w:tc>
        <w:tc>
          <w:tcPr>
            <w:tcW w:w="2401" w:type="pct"/>
          </w:tcPr>
          <w:p w14:paraId="4EFAC7FA" w14:textId="77777777" w:rsidR="00187578" w:rsidRPr="00087734" w:rsidRDefault="00187578" w:rsidP="00FB05E3">
            <w:pPr>
              <w:rPr>
                <w:sz w:val="24"/>
                <w:szCs w:val="24"/>
              </w:rPr>
            </w:pPr>
            <w:r w:rsidRPr="00087734">
              <w:rPr>
                <w:sz w:val="24"/>
                <w:szCs w:val="24"/>
              </w:rPr>
              <w:t>На этапе согласования сметной документации с Заказчиком пересчёт в текущие цены осуществляется индексами   изменения сметной стоимости строительства, ежеквартально публикуемые и рекомендуемые к применению Минстроем России, сложившихся на дату первоначальной выдачи сметной документации.</w:t>
            </w:r>
          </w:p>
          <w:p w14:paraId="05D69B5D" w14:textId="77777777" w:rsidR="00187578" w:rsidRPr="00087734" w:rsidRDefault="00187578" w:rsidP="00FB05E3">
            <w:pPr>
              <w:rPr>
                <w:sz w:val="24"/>
                <w:szCs w:val="24"/>
              </w:rPr>
            </w:pPr>
            <w:r w:rsidRPr="00087734">
              <w:rPr>
                <w:sz w:val="24"/>
                <w:szCs w:val="24"/>
              </w:rPr>
              <w:t>Для предоставления сметной документации в органы (организации), уполномоченные на проведение проверки достоверности определения сметной стоимости, после устранения замечаний и согласования сметной документации с Заказчиком, пересчёт в текущие цены осуществляется индексами   изменения сметной стоимости строительства, ежеквартально публикуемые и рекомендуемые к применению Минстроем России, сложившихся на дату предоставления сметной документации в органы (организации), уполномоченные на проведение проверки достоверности определения сметной стоимости.</w:t>
            </w:r>
          </w:p>
        </w:tc>
        <w:tc>
          <w:tcPr>
            <w:tcW w:w="2316" w:type="pct"/>
            <w:vAlign w:val="center"/>
          </w:tcPr>
          <w:p w14:paraId="1512F496" w14:textId="77777777" w:rsidR="00187578" w:rsidRPr="00087734" w:rsidRDefault="00187578" w:rsidP="00FB05E3">
            <w:pPr>
              <w:jc w:val="center"/>
              <w:rPr>
                <w:sz w:val="24"/>
                <w:szCs w:val="24"/>
              </w:rPr>
            </w:pPr>
            <w:r w:rsidRPr="00087734">
              <w:rPr>
                <w:sz w:val="24"/>
                <w:szCs w:val="24"/>
              </w:rPr>
              <w:t>Постановление Правительства  РФ от 18.05.2009 № 427.</w:t>
            </w:r>
          </w:p>
        </w:tc>
      </w:tr>
      <w:tr w:rsidR="00187578" w:rsidRPr="00122AD7" w14:paraId="7FFEDFDF" w14:textId="77777777" w:rsidTr="00FB05E3">
        <w:trPr>
          <w:trHeight w:val="1964"/>
        </w:trPr>
        <w:tc>
          <w:tcPr>
            <w:tcW w:w="283" w:type="pct"/>
          </w:tcPr>
          <w:p w14:paraId="48140D17" w14:textId="77777777" w:rsidR="00187578" w:rsidRPr="00122AD7" w:rsidRDefault="00187578" w:rsidP="00FB05E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lastRenderedPageBreak/>
              <w:t>1.</w:t>
            </w:r>
            <w:r>
              <w:rPr>
                <w:sz w:val="24"/>
                <w:szCs w:val="24"/>
              </w:rPr>
              <w:t>4</w:t>
            </w:r>
            <w:r w:rsidRPr="00122AD7">
              <w:rPr>
                <w:sz w:val="24"/>
                <w:szCs w:val="24"/>
              </w:rPr>
              <w:t>.</w:t>
            </w:r>
          </w:p>
        </w:tc>
        <w:tc>
          <w:tcPr>
            <w:tcW w:w="2401" w:type="pct"/>
          </w:tcPr>
          <w:p w14:paraId="44470532" w14:textId="77777777" w:rsidR="00187578" w:rsidRPr="00122AD7" w:rsidRDefault="00187578" w:rsidP="00FB05E3">
            <w:pPr>
              <w:autoSpaceDE w:val="0"/>
              <w:autoSpaceDN w:val="0"/>
              <w:rPr>
                <w:sz w:val="24"/>
                <w:szCs w:val="24"/>
                <w:lang w:eastAsia="ru-RU"/>
              </w:rPr>
            </w:pPr>
            <w:r w:rsidRPr="00122AD7">
              <w:rPr>
                <w:sz w:val="24"/>
                <w:szCs w:val="24"/>
                <w:lang w:eastAsia="ru-RU"/>
              </w:rPr>
              <w:t>Стоимость оборудования определять в текущих ценах в рублях на основании последних данных заводов-изготовителей (поставщиков), с предоставлением прайс-листов</w:t>
            </w:r>
            <w:r w:rsidRPr="00122AD7">
              <w:rPr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122AD7">
              <w:rPr>
                <w:sz w:val="24"/>
                <w:szCs w:val="24"/>
                <w:lang w:eastAsia="ru-RU"/>
              </w:rPr>
              <w:t xml:space="preserve">и указанием даты. </w:t>
            </w:r>
            <w:r w:rsidRPr="000710D4">
              <w:rPr>
                <w:sz w:val="24"/>
                <w:szCs w:val="24"/>
                <w:lang w:eastAsia="ru-RU"/>
              </w:rPr>
              <w:t>Пересч</w:t>
            </w:r>
            <w:r>
              <w:rPr>
                <w:sz w:val="24"/>
                <w:szCs w:val="24"/>
                <w:lang w:eastAsia="ru-RU"/>
              </w:rPr>
              <w:t>ё</w:t>
            </w:r>
            <w:r w:rsidRPr="000710D4">
              <w:rPr>
                <w:sz w:val="24"/>
                <w:szCs w:val="24"/>
                <w:lang w:eastAsia="ru-RU"/>
              </w:rPr>
              <w:t>т стоимости оборудования из текущего уровня цен в базисный уровень цен 2001</w:t>
            </w:r>
            <w:r>
              <w:rPr>
                <w:sz w:val="24"/>
                <w:szCs w:val="24"/>
                <w:lang w:eastAsia="ru-RU"/>
              </w:rPr>
              <w:t xml:space="preserve">года </w:t>
            </w:r>
            <w:r w:rsidRPr="000710D4">
              <w:rPr>
                <w:sz w:val="24"/>
                <w:szCs w:val="24"/>
                <w:lang w:eastAsia="ru-RU"/>
              </w:rPr>
              <w:t xml:space="preserve">осуществляется с использованием </w:t>
            </w:r>
            <w:r w:rsidRPr="00122AD7">
              <w:rPr>
                <w:sz w:val="24"/>
                <w:szCs w:val="24"/>
                <w:lang w:eastAsia="ru-RU"/>
              </w:rPr>
              <w:t>индекс</w:t>
            </w:r>
            <w:r>
              <w:rPr>
                <w:sz w:val="24"/>
                <w:szCs w:val="24"/>
                <w:lang w:eastAsia="ru-RU"/>
              </w:rPr>
              <w:t>а</w:t>
            </w:r>
            <w:r w:rsidRPr="00122AD7">
              <w:rPr>
                <w:sz w:val="24"/>
                <w:szCs w:val="24"/>
                <w:lang w:eastAsia="ru-RU"/>
              </w:rPr>
              <w:t xml:space="preserve"> изменения сметной стоимости технологического оборудования по отрасли Электроэнергетика, рекомендуемым Минстроем России </w:t>
            </w:r>
          </w:p>
        </w:tc>
        <w:tc>
          <w:tcPr>
            <w:tcW w:w="2316" w:type="pct"/>
            <w:vAlign w:val="center"/>
          </w:tcPr>
          <w:p w14:paraId="739F20D5" w14:textId="77777777" w:rsidR="00187578" w:rsidRDefault="00187578" w:rsidP="00FB05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МДС 81-35.2004 </w:t>
            </w:r>
          </w:p>
          <w:p w14:paraId="3ABB8B22" w14:textId="77777777" w:rsidR="00187578" w:rsidRDefault="00187578" w:rsidP="00FB05E3">
            <w:pPr>
              <w:jc w:val="center"/>
              <w:rPr>
                <w:sz w:val="24"/>
                <w:szCs w:val="24"/>
              </w:rPr>
            </w:pPr>
            <w:r w:rsidRPr="00837532">
              <w:rPr>
                <w:sz w:val="24"/>
                <w:szCs w:val="24"/>
              </w:rPr>
              <w:t>пп.4.25, 4.28, 4.45, 4.48</w:t>
            </w:r>
          </w:p>
          <w:p w14:paraId="47D565A7" w14:textId="77777777" w:rsidR="00187578" w:rsidRPr="00122AD7" w:rsidRDefault="00187578" w:rsidP="00FB05E3">
            <w:pPr>
              <w:jc w:val="center"/>
              <w:rPr>
                <w:sz w:val="24"/>
                <w:szCs w:val="24"/>
              </w:rPr>
            </w:pPr>
          </w:p>
          <w:p w14:paraId="60A98A63" w14:textId="77777777" w:rsidR="00187578" w:rsidRPr="00122AD7" w:rsidRDefault="00187578" w:rsidP="00FB05E3">
            <w:pPr>
              <w:jc w:val="center"/>
              <w:rPr>
                <w:sz w:val="24"/>
                <w:szCs w:val="24"/>
              </w:rPr>
            </w:pPr>
          </w:p>
          <w:p w14:paraId="632EE62F" w14:textId="77777777" w:rsidR="00187578" w:rsidRPr="00122AD7" w:rsidRDefault="00187578" w:rsidP="00FB05E3">
            <w:pPr>
              <w:jc w:val="center"/>
              <w:rPr>
                <w:sz w:val="24"/>
                <w:szCs w:val="24"/>
              </w:rPr>
            </w:pPr>
          </w:p>
          <w:p w14:paraId="19417A55" w14:textId="77777777" w:rsidR="00187578" w:rsidRPr="00122AD7" w:rsidRDefault="00187578" w:rsidP="00FB05E3">
            <w:pPr>
              <w:jc w:val="center"/>
              <w:rPr>
                <w:sz w:val="24"/>
                <w:szCs w:val="24"/>
              </w:rPr>
            </w:pPr>
          </w:p>
        </w:tc>
      </w:tr>
      <w:tr w:rsidR="00187578" w:rsidRPr="00122AD7" w14:paraId="53F1EF52" w14:textId="77777777" w:rsidTr="00FB05E3">
        <w:trPr>
          <w:trHeight w:val="1964"/>
        </w:trPr>
        <w:tc>
          <w:tcPr>
            <w:tcW w:w="283" w:type="pct"/>
          </w:tcPr>
          <w:p w14:paraId="6FDF7BC6" w14:textId="77777777" w:rsidR="00187578" w:rsidRPr="00122AD7" w:rsidRDefault="00187578" w:rsidP="00FB05E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5</w:t>
            </w:r>
            <w:r w:rsidRPr="00122AD7">
              <w:rPr>
                <w:sz w:val="24"/>
                <w:szCs w:val="24"/>
              </w:rPr>
              <w:t>.</w:t>
            </w:r>
          </w:p>
        </w:tc>
        <w:tc>
          <w:tcPr>
            <w:tcW w:w="2401" w:type="pct"/>
          </w:tcPr>
          <w:p w14:paraId="6B9C4E3E" w14:textId="77777777" w:rsidR="00187578" w:rsidRPr="00122AD7" w:rsidRDefault="00187578" w:rsidP="00FB05E3">
            <w:pPr>
              <w:autoSpaceDE w:val="0"/>
              <w:autoSpaceDN w:val="0"/>
              <w:rPr>
                <w:sz w:val="24"/>
                <w:szCs w:val="24"/>
                <w:lang w:eastAsia="ru-RU"/>
              </w:rPr>
            </w:pPr>
            <w:r w:rsidRPr="00122AD7">
              <w:rPr>
                <w:sz w:val="24"/>
                <w:szCs w:val="24"/>
                <w:lang w:eastAsia="ru-RU"/>
              </w:rPr>
              <w:t xml:space="preserve">Стоимость оборудования (материальных ресурсов), принимаемую по данным заводов-изготовителей (поставщиков), актуализировать на дату предоставления сметной документации и определить путем проведения мониторинга ценовых предложений не менее чем от 3-х заводов-изготовителей (поставщиков) для формирования оптимальной стоимости. </w:t>
            </w:r>
          </w:p>
        </w:tc>
        <w:tc>
          <w:tcPr>
            <w:tcW w:w="2316" w:type="pct"/>
            <w:vAlign w:val="center"/>
          </w:tcPr>
          <w:p w14:paraId="66728F57" w14:textId="77777777" w:rsidR="00187578" w:rsidRDefault="00187578" w:rsidP="00FB05E3">
            <w:pPr>
              <w:rPr>
                <w:sz w:val="24"/>
                <w:szCs w:val="24"/>
              </w:rPr>
            </w:pPr>
            <w:r w:rsidRPr="00087734">
              <w:rPr>
                <w:sz w:val="24"/>
                <w:szCs w:val="24"/>
              </w:rPr>
              <w:t>Методика определения сметных цен на материалы, изделия, конструкции, оборудование и цен услуг на перевозку грузов для строительства, утверждённая приказом Министерства строительства и жилищно-коммунального хозяйства Российской Федерации от 20.12.2016 № 1001/пр.</w:t>
            </w:r>
          </w:p>
        </w:tc>
      </w:tr>
      <w:tr w:rsidR="00187578" w:rsidRPr="00122AD7" w14:paraId="45E38E46" w14:textId="77777777" w:rsidTr="00FB05E3">
        <w:trPr>
          <w:trHeight w:val="1482"/>
        </w:trPr>
        <w:tc>
          <w:tcPr>
            <w:tcW w:w="283" w:type="pct"/>
          </w:tcPr>
          <w:p w14:paraId="0376FA27" w14:textId="77777777" w:rsidR="00187578" w:rsidRPr="00122AD7" w:rsidRDefault="00187578" w:rsidP="00FB05E3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1.6.</w:t>
            </w:r>
          </w:p>
        </w:tc>
        <w:tc>
          <w:tcPr>
            <w:tcW w:w="2401" w:type="pct"/>
          </w:tcPr>
          <w:p w14:paraId="06676A16" w14:textId="77777777" w:rsidR="00187578" w:rsidRPr="00122AD7" w:rsidRDefault="00187578" w:rsidP="00FB05E3">
            <w:pPr>
              <w:autoSpaceDE w:val="0"/>
              <w:autoSpaceDN w:val="0"/>
              <w:rPr>
                <w:sz w:val="24"/>
                <w:szCs w:val="24"/>
                <w:lang w:eastAsia="ru-RU"/>
              </w:rPr>
            </w:pPr>
            <w:r w:rsidRPr="00087734">
              <w:rPr>
                <w:sz w:val="24"/>
                <w:szCs w:val="24"/>
                <w:lang w:eastAsia="ru-RU"/>
              </w:rPr>
              <w:t xml:space="preserve">Давальческие материалы и основное электротехническое оборудование выделить в локальных сметных расчётах в отдельные разделы, с учётом транспортных расходов по доставке до </w:t>
            </w:r>
            <w:proofErr w:type="spellStart"/>
            <w:r w:rsidRPr="00087734">
              <w:rPr>
                <w:sz w:val="24"/>
                <w:szCs w:val="24"/>
                <w:lang w:eastAsia="ru-RU"/>
              </w:rPr>
              <w:t>приобъектного</w:t>
            </w:r>
            <w:proofErr w:type="spellEnd"/>
            <w:r w:rsidRPr="00087734">
              <w:rPr>
                <w:sz w:val="24"/>
                <w:szCs w:val="24"/>
                <w:lang w:eastAsia="ru-RU"/>
              </w:rPr>
              <w:t xml:space="preserve"> склада.</w:t>
            </w:r>
          </w:p>
        </w:tc>
        <w:tc>
          <w:tcPr>
            <w:tcW w:w="2316" w:type="pct"/>
            <w:vAlign w:val="center"/>
          </w:tcPr>
          <w:p w14:paraId="485D7F25" w14:textId="77777777" w:rsidR="00187578" w:rsidRPr="00322B6F" w:rsidRDefault="00187578" w:rsidP="00FB05E3">
            <w:pPr>
              <w:jc w:val="center"/>
              <w:rPr>
                <w:sz w:val="24"/>
                <w:szCs w:val="24"/>
              </w:rPr>
            </w:pPr>
          </w:p>
        </w:tc>
      </w:tr>
      <w:tr w:rsidR="00187578" w:rsidRPr="00122AD7" w14:paraId="3A2ED700" w14:textId="77777777" w:rsidTr="00FB05E3">
        <w:trPr>
          <w:trHeight w:val="781"/>
        </w:trPr>
        <w:tc>
          <w:tcPr>
            <w:tcW w:w="283" w:type="pct"/>
          </w:tcPr>
          <w:p w14:paraId="45D5F97B" w14:textId="77777777" w:rsidR="00187578" w:rsidRPr="00122AD7" w:rsidRDefault="00187578" w:rsidP="00FB05E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7</w:t>
            </w:r>
            <w:r w:rsidRPr="00122AD7">
              <w:rPr>
                <w:sz w:val="24"/>
                <w:szCs w:val="24"/>
              </w:rPr>
              <w:t>.</w:t>
            </w:r>
          </w:p>
        </w:tc>
        <w:tc>
          <w:tcPr>
            <w:tcW w:w="2401" w:type="pct"/>
          </w:tcPr>
          <w:p w14:paraId="3CD0CCA9" w14:textId="77777777" w:rsidR="00187578" w:rsidRPr="00122AD7" w:rsidRDefault="00187578" w:rsidP="00FB05E3">
            <w:pPr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Транспортные и дополнительные расходы к              стоимости оборудования, принимать по калькуляции трансп</w:t>
            </w:r>
            <w:r>
              <w:rPr>
                <w:sz w:val="24"/>
                <w:szCs w:val="24"/>
              </w:rPr>
              <w:t>ортных расходов, либо процентом.</w:t>
            </w:r>
          </w:p>
        </w:tc>
        <w:tc>
          <w:tcPr>
            <w:tcW w:w="2316" w:type="pct"/>
            <w:vAlign w:val="center"/>
          </w:tcPr>
          <w:p w14:paraId="3148353B" w14:textId="77777777" w:rsidR="00187578" w:rsidRPr="00122AD7" w:rsidRDefault="00187578" w:rsidP="00FB05E3">
            <w:pPr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МДС 81-35.2004</w:t>
            </w:r>
            <w:r>
              <w:t xml:space="preserve"> </w:t>
            </w:r>
            <w:r w:rsidRPr="00837532">
              <w:rPr>
                <w:sz w:val="24"/>
                <w:szCs w:val="24"/>
              </w:rPr>
              <w:t>пп.4.48-4.65</w:t>
            </w:r>
          </w:p>
        </w:tc>
      </w:tr>
      <w:tr w:rsidR="00187578" w:rsidRPr="00122AD7" w14:paraId="25DBE4D1" w14:textId="77777777" w:rsidTr="00FB05E3">
        <w:trPr>
          <w:trHeight w:val="270"/>
        </w:trPr>
        <w:tc>
          <w:tcPr>
            <w:tcW w:w="283" w:type="pct"/>
          </w:tcPr>
          <w:p w14:paraId="31FAE82D" w14:textId="77777777" w:rsidR="00187578" w:rsidRPr="00122AD7" w:rsidRDefault="00187578" w:rsidP="00FB05E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8</w:t>
            </w:r>
            <w:r w:rsidRPr="00122AD7">
              <w:rPr>
                <w:sz w:val="24"/>
                <w:szCs w:val="24"/>
              </w:rPr>
              <w:t>.</w:t>
            </w:r>
          </w:p>
        </w:tc>
        <w:tc>
          <w:tcPr>
            <w:tcW w:w="2401" w:type="pct"/>
          </w:tcPr>
          <w:p w14:paraId="01A9E3A3" w14:textId="77777777" w:rsidR="00187578" w:rsidRPr="00087734" w:rsidRDefault="00187578" w:rsidP="00FB05E3">
            <w:pPr>
              <w:rPr>
                <w:sz w:val="24"/>
                <w:szCs w:val="24"/>
              </w:rPr>
            </w:pPr>
            <w:r w:rsidRPr="00087734">
              <w:rPr>
                <w:sz w:val="24"/>
                <w:szCs w:val="24"/>
              </w:rPr>
              <w:t xml:space="preserve">Работы на объектах, принадлежащих иным собственникам, выделить в отдельные тома (по каждому собственнику) с пояснительной запиской, необходимыми разделами в соответствии с составом ПСД (в том числе сводный сметный расчёт стоимости строительства (ССР), объектные и локальные сметные расчёты (сметы), сметные расчёты на отдельные виды затрат). </w:t>
            </w:r>
          </w:p>
          <w:p w14:paraId="6D8E9D28" w14:textId="77777777" w:rsidR="00187578" w:rsidRPr="000A00CB" w:rsidRDefault="00187578" w:rsidP="00FB05E3">
            <w:pPr>
              <w:rPr>
                <w:color w:val="FF0000"/>
                <w:sz w:val="24"/>
                <w:szCs w:val="24"/>
              </w:rPr>
            </w:pPr>
            <w:r w:rsidRPr="00087734">
              <w:rPr>
                <w:sz w:val="24"/>
                <w:szCs w:val="24"/>
              </w:rPr>
              <w:t>В ССР по объектам иных собственников выделить затраты на проектные работы (глава 12 ССР), содержание службы заказчика, строительный контроль (глава 10 ССР).</w:t>
            </w:r>
          </w:p>
        </w:tc>
        <w:tc>
          <w:tcPr>
            <w:tcW w:w="2316" w:type="pct"/>
          </w:tcPr>
          <w:p w14:paraId="13300989" w14:textId="77777777" w:rsidR="00187578" w:rsidRPr="00122AD7" w:rsidRDefault="00187578" w:rsidP="00FB05E3">
            <w:pPr>
              <w:jc w:val="both"/>
              <w:rPr>
                <w:sz w:val="24"/>
                <w:szCs w:val="24"/>
              </w:rPr>
            </w:pPr>
          </w:p>
          <w:p w14:paraId="34EA917B" w14:textId="77777777" w:rsidR="00187578" w:rsidRPr="00122AD7" w:rsidRDefault="00187578" w:rsidP="00FB05E3">
            <w:pPr>
              <w:rPr>
                <w:sz w:val="24"/>
                <w:szCs w:val="24"/>
              </w:rPr>
            </w:pPr>
          </w:p>
        </w:tc>
      </w:tr>
      <w:tr w:rsidR="00187578" w:rsidRPr="00122AD7" w14:paraId="465ACF8D" w14:textId="77777777" w:rsidTr="00FB05E3">
        <w:trPr>
          <w:trHeight w:val="580"/>
        </w:trPr>
        <w:tc>
          <w:tcPr>
            <w:tcW w:w="283" w:type="pct"/>
          </w:tcPr>
          <w:p w14:paraId="7FE5E430" w14:textId="77777777" w:rsidR="00187578" w:rsidRPr="00122AD7" w:rsidRDefault="00187578" w:rsidP="00FB05E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9</w:t>
            </w:r>
            <w:r w:rsidRPr="00122AD7">
              <w:rPr>
                <w:sz w:val="24"/>
                <w:szCs w:val="24"/>
              </w:rPr>
              <w:t>.</w:t>
            </w:r>
          </w:p>
        </w:tc>
        <w:tc>
          <w:tcPr>
            <w:tcW w:w="2401" w:type="pct"/>
          </w:tcPr>
          <w:p w14:paraId="31700378" w14:textId="77777777" w:rsidR="00187578" w:rsidRPr="00122AD7" w:rsidRDefault="00187578" w:rsidP="00FB05E3">
            <w:pPr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В сводном сметном расч</w:t>
            </w:r>
            <w:r>
              <w:rPr>
                <w:sz w:val="24"/>
                <w:szCs w:val="24"/>
              </w:rPr>
              <w:t>ё</w:t>
            </w:r>
            <w:r w:rsidRPr="00122AD7">
              <w:rPr>
                <w:sz w:val="24"/>
                <w:szCs w:val="24"/>
              </w:rPr>
              <w:t xml:space="preserve">те, по итогу каждой главы отражать, в том числе, затраты по ВЛ, </w:t>
            </w:r>
            <w:r w:rsidRPr="00087734">
              <w:rPr>
                <w:sz w:val="24"/>
                <w:szCs w:val="24"/>
              </w:rPr>
              <w:t xml:space="preserve">КЛ, </w:t>
            </w:r>
            <w:r w:rsidRPr="00122AD7">
              <w:rPr>
                <w:sz w:val="24"/>
                <w:szCs w:val="24"/>
              </w:rPr>
              <w:t>ПС, ВОЛС, смежные ПС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316" w:type="pct"/>
          </w:tcPr>
          <w:p w14:paraId="3141DA27" w14:textId="77777777" w:rsidR="00187578" w:rsidRPr="00122AD7" w:rsidRDefault="00187578" w:rsidP="00FB05E3">
            <w:pPr>
              <w:rPr>
                <w:sz w:val="24"/>
                <w:szCs w:val="24"/>
              </w:rPr>
            </w:pPr>
          </w:p>
        </w:tc>
      </w:tr>
      <w:tr w:rsidR="00187578" w:rsidRPr="00122AD7" w14:paraId="05412967" w14:textId="77777777" w:rsidTr="00FB05E3">
        <w:trPr>
          <w:trHeight w:val="580"/>
        </w:trPr>
        <w:tc>
          <w:tcPr>
            <w:tcW w:w="283" w:type="pct"/>
          </w:tcPr>
          <w:p w14:paraId="24D935B5" w14:textId="77777777" w:rsidR="00187578" w:rsidRPr="00122AD7" w:rsidRDefault="00187578" w:rsidP="00FB05E3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1.10.</w:t>
            </w:r>
          </w:p>
        </w:tc>
        <w:tc>
          <w:tcPr>
            <w:tcW w:w="2401" w:type="pct"/>
          </w:tcPr>
          <w:p w14:paraId="3BEE204B" w14:textId="77777777" w:rsidR="00187578" w:rsidRPr="00087734" w:rsidRDefault="00187578" w:rsidP="00FB05E3">
            <w:pPr>
              <w:rPr>
                <w:sz w:val="24"/>
                <w:szCs w:val="24"/>
              </w:rPr>
            </w:pPr>
            <w:r w:rsidRPr="00087734">
              <w:rPr>
                <w:sz w:val="24"/>
                <w:szCs w:val="24"/>
              </w:rPr>
              <w:t>Сформировать Ведомость сметной стоимости строительства/реконструкции объектов, входящих в каждый этап строительства/реконструкции, с объединением отдельных этапов в общий сводный сметный расчёт стоимости строительства/реконструкции.</w:t>
            </w:r>
          </w:p>
        </w:tc>
        <w:tc>
          <w:tcPr>
            <w:tcW w:w="2316" w:type="pct"/>
          </w:tcPr>
          <w:p w14:paraId="3959B849" w14:textId="77777777" w:rsidR="00187578" w:rsidRDefault="00187578" w:rsidP="00FB05E3">
            <w:pPr>
              <w:jc w:val="center"/>
              <w:rPr>
                <w:sz w:val="24"/>
                <w:szCs w:val="24"/>
              </w:rPr>
            </w:pPr>
          </w:p>
          <w:p w14:paraId="41FF9698" w14:textId="77777777" w:rsidR="00187578" w:rsidRPr="00087734" w:rsidRDefault="00187578" w:rsidP="00FB05E3">
            <w:pPr>
              <w:jc w:val="center"/>
              <w:rPr>
                <w:sz w:val="24"/>
                <w:szCs w:val="24"/>
              </w:rPr>
            </w:pPr>
            <w:r w:rsidRPr="00087734">
              <w:rPr>
                <w:sz w:val="24"/>
                <w:szCs w:val="24"/>
              </w:rPr>
              <w:t>Ведомость сметной стоимости сформировать по форме сводного сметного расчёта МДС 81-35.2004</w:t>
            </w:r>
            <w:r w:rsidRPr="00087734">
              <w:t xml:space="preserve"> </w:t>
            </w:r>
            <w:r w:rsidRPr="00087734">
              <w:rPr>
                <w:sz w:val="24"/>
                <w:szCs w:val="24"/>
              </w:rPr>
              <w:t>Приложение №2 Образец № 1.</w:t>
            </w:r>
          </w:p>
        </w:tc>
      </w:tr>
      <w:tr w:rsidR="00187578" w:rsidRPr="00122AD7" w14:paraId="0211CC05" w14:textId="77777777" w:rsidTr="00FB05E3">
        <w:trPr>
          <w:trHeight w:val="412"/>
        </w:trPr>
        <w:tc>
          <w:tcPr>
            <w:tcW w:w="283" w:type="pct"/>
          </w:tcPr>
          <w:p w14:paraId="2FDE0247" w14:textId="77777777" w:rsidR="00187578" w:rsidRPr="00122AD7" w:rsidRDefault="00187578" w:rsidP="00FB05E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lastRenderedPageBreak/>
              <w:t>1.</w:t>
            </w:r>
            <w:r>
              <w:rPr>
                <w:sz w:val="24"/>
                <w:szCs w:val="24"/>
              </w:rPr>
              <w:t>11</w:t>
            </w:r>
            <w:r w:rsidRPr="00122AD7">
              <w:rPr>
                <w:sz w:val="24"/>
                <w:szCs w:val="24"/>
              </w:rPr>
              <w:t>.</w:t>
            </w:r>
          </w:p>
        </w:tc>
        <w:tc>
          <w:tcPr>
            <w:tcW w:w="2401" w:type="pct"/>
          </w:tcPr>
          <w:p w14:paraId="730A178F" w14:textId="77777777" w:rsidR="00187578" w:rsidRPr="00122AD7" w:rsidRDefault="00187578" w:rsidP="00FB05E3">
            <w:pPr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В случае разработки раздела «АИИСКУЭ» в               соответствии с заданием на проектирование, в      сметной документации необходимо учитывать затраты на аттестацию и сдачу системы АИИСКУЭ в эксплуатацию, а также    затраты на метрологическое обеспечение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316" w:type="pct"/>
            <w:vAlign w:val="center"/>
          </w:tcPr>
          <w:p w14:paraId="6536CADF" w14:textId="77777777" w:rsidR="00187578" w:rsidRPr="00122AD7" w:rsidRDefault="00187578" w:rsidP="00FB05E3">
            <w:pPr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В соответствии с действующими нормами и регламентами</w:t>
            </w:r>
            <w:r>
              <w:rPr>
                <w:sz w:val="24"/>
                <w:szCs w:val="24"/>
              </w:rPr>
              <w:t>.</w:t>
            </w:r>
          </w:p>
        </w:tc>
      </w:tr>
      <w:tr w:rsidR="00187578" w:rsidRPr="00122AD7" w14:paraId="7E32FBFD" w14:textId="77777777" w:rsidTr="00FB05E3">
        <w:trPr>
          <w:trHeight w:val="177"/>
        </w:trPr>
        <w:tc>
          <w:tcPr>
            <w:tcW w:w="283" w:type="pct"/>
          </w:tcPr>
          <w:p w14:paraId="7FCC8AB8" w14:textId="77777777" w:rsidR="00187578" w:rsidRPr="00122AD7" w:rsidRDefault="00187578" w:rsidP="00FB05E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12</w:t>
            </w:r>
            <w:r w:rsidRPr="00122AD7">
              <w:rPr>
                <w:sz w:val="24"/>
                <w:szCs w:val="24"/>
              </w:rPr>
              <w:t>.</w:t>
            </w:r>
          </w:p>
        </w:tc>
        <w:tc>
          <w:tcPr>
            <w:tcW w:w="2401" w:type="pct"/>
          </w:tcPr>
          <w:p w14:paraId="64F2A9CF" w14:textId="77777777" w:rsidR="00187578" w:rsidRPr="00122AD7" w:rsidRDefault="00187578" w:rsidP="00FB05E3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В составе РД предоставлять ССР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316" w:type="pct"/>
            <w:vAlign w:val="center"/>
          </w:tcPr>
          <w:p w14:paraId="4C69496F" w14:textId="77777777" w:rsidR="00187578" w:rsidRPr="00122AD7" w:rsidRDefault="00187578" w:rsidP="00FB05E3">
            <w:pPr>
              <w:jc w:val="center"/>
              <w:rPr>
                <w:sz w:val="24"/>
                <w:szCs w:val="24"/>
              </w:rPr>
            </w:pPr>
          </w:p>
        </w:tc>
      </w:tr>
      <w:tr w:rsidR="00187578" w:rsidRPr="00122AD7" w14:paraId="7C9C856A" w14:textId="77777777" w:rsidTr="00FB05E3">
        <w:trPr>
          <w:trHeight w:val="580"/>
        </w:trPr>
        <w:tc>
          <w:tcPr>
            <w:tcW w:w="283" w:type="pct"/>
          </w:tcPr>
          <w:p w14:paraId="04FA22DB" w14:textId="77777777" w:rsidR="00187578" w:rsidRPr="00122AD7" w:rsidRDefault="00187578" w:rsidP="00FB05E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13</w:t>
            </w:r>
            <w:r w:rsidRPr="00122AD7">
              <w:rPr>
                <w:sz w:val="24"/>
                <w:szCs w:val="24"/>
              </w:rPr>
              <w:t>.</w:t>
            </w:r>
          </w:p>
        </w:tc>
        <w:tc>
          <w:tcPr>
            <w:tcW w:w="2401" w:type="pct"/>
          </w:tcPr>
          <w:p w14:paraId="0B17EE79" w14:textId="77777777" w:rsidR="00187578" w:rsidRPr="00122AD7" w:rsidRDefault="00187578" w:rsidP="00FB05E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Стоимость строительства по рабочей документации (РД) не должна превышать стоимость строительства по проектной документации (ПД</w:t>
            </w:r>
            <w:r>
              <w:rPr>
                <w:sz w:val="24"/>
                <w:szCs w:val="24"/>
              </w:rPr>
              <w:t>).</w:t>
            </w:r>
          </w:p>
        </w:tc>
        <w:tc>
          <w:tcPr>
            <w:tcW w:w="2316" w:type="pct"/>
            <w:vAlign w:val="center"/>
          </w:tcPr>
          <w:p w14:paraId="3024534D" w14:textId="77777777" w:rsidR="00187578" w:rsidRPr="00122AD7" w:rsidRDefault="00187578" w:rsidP="00FB05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187578" w:rsidRPr="00122AD7" w14:paraId="036F06B7" w14:textId="77777777" w:rsidTr="00FB05E3">
        <w:trPr>
          <w:trHeight w:val="135"/>
        </w:trPr>
        <w:tc>
          <w:tcPr>
            <w:tcW w:w="283" w:type="pct"/>
          </w:tcPr>
          <w:p w14:paraId="1BB7288C" w14:textId="77777777" w:rsidR="00187578" w:rsidRPr="00487D6C" w:rsidRDefault="00187578" w:rsidP="00FB05E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487D6C">
              <w:rPr>
                <w:sz w:val="24"/>
                <w:szCs w:val="24"/>
              </w:rPr>
              <w:t>1.14.</w:t>
            </w:r>
          </w:p>
        </w:tc>
        <w:tc>
          <w:tcPr>
            <w:tcW w:w="2401" w:type="pct"/>
          </w:tcPr>
          <w:p w14:paraId="5C9B5235" w14:textId="77777777" w:rsidR="00187578" w:rsidRPr="00487D6C" w:rsidRDefault="00187578" w:rsidP="00FB05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487D6C">
              <w:rPr>
                <w:sz w:val="24"/>
                <w:szCs w:val="24"/>
              </w:rPr>
              <w:t xml:space="preserve">олная сметная стоимость по </w:t>
            </w:r>
            <w:r>
              <w:rPr>
                <w:sz w:val="24"/>
                <w:szCs w:val="24"/>
              </w:rPr>
              <w:t>с</w:t>
            </w:r>
            <w:r w:rsidRPr="00487D6C">
              <w:rPr>
                <w:sz w:val="24"/>
                <w:szCs w:val="24"/>
              </w:rPr>
              <w:t>троительству</w:t>
            </w:r>
            <w:r>
              <w:rPr>
                <w:sz w:val="24"/>
                <w:szCs w:val="24"/>
              </w:rPr>
              <w:t>/реконструкции</w:t>
            </w:r>
            <w:r w:rsidRPr="00487D6C">
              <w:rPr>
                <w:sz w:val="24"/>
                <w:szCs w:val="24"/>
              </w:rPr>
              <w:t xml:space="preserve"> не должна превышать объ</w:t>
            </w:r>
            <w:r>
              <w:rPr>
                <w:sz w:val="24"/>
                <w:szCs w:val="24"/>
              </w:rPr>
              <w:t>ё</w:t>
            </w:r>
            <w:r w:rsidRPr="00487D6C">
              <w:rPr>
                <w:sz w:val="24"/>
                <w:szCs w:val="24"/>
              </w:rPr>
              <w:t>м финансовых потребностей, рассчитанных по укрупн</w:t>
            </w:r>
            <w:r>
              <w:rPr>
                <w:sz w:val="24"/>
                <w:szCs w:val="24"/>
              </w:rPr>
              <w:t>ё</w:t>
            </w:r>
            <w:r w:rsidRPr="00487D6C">
              <w:rPr>
                <w:sz w:val="24"/>
                <w:szCs w:val="24"/>
              </w:rPr>
              <w:t>нным нормативам цены</w:t>
            </w:r>
            <w:r w:rsidRPr="00FD2AF2">
              <w:rPr>
                <w:sz w:val="24"/>
                <w:szCs w:val="24"/>
              </w:rPr>
              <w:t xml:space="preserve"> типовых технологических решений капитального строительства объектов электроэнергетики, утверждаемыми Министерством </w:t>
            </w:r>
            <w:r>
              <w:rPr>
                <w:sz w:val="24"/>
                <w:szCs w:val="24"/>
              </w:rPr>
              <w:t>энергетики Российской Федерации.</w:t>
            </w:r>
          </w:p>
        </w:tc>
        <w:tc>
          <w:tcPr>
            <w:tcW w:w="2316" w:type="pct"/>
          </w:tcPr>
          <w:p w14:paraId="4DADA2CE" w14:textId="77777777" w:rsidR="00187578" w:rsidRDefault="00187578" w:rsidP="00FB05E3">
            <w:pPr>
              <w:jc w:val="center"/>
              <w:rPr>
                <w:sz w:val="24"/>
                <w:szCs w:val="24"/>
              </w:rPr>
            </w:pPr>
          </w:p>
          <w:p w14:paraId="194B93BA" w14:textId="77777777" w:rsidR="00187578" w:rsidRPr="00487D6C" w:rsidRDefault="00187578" w:rsidP="00FB05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487D6C">
              <w:rPr>
                <w:sz w:val="24"/>
                <w:szCs w:val="24"/>
              </w:rPr>
              <w:t>остановление Правительства РФ от 12.11.2016 № 1157</w:t>
            </w:r>
            <w:r>
              <w:rPr>
                <w:sz w:val="24"/>
                <w:szCs w:val="24"/>
              </w:rPr>
              <w:t>.</w:t>
            </w:r>
          </w:p>
        </w:tc>
      </w:tr>
      <w:tr w:rsidR="00187578" w:rsidRPr="00122AD7" w14:paraId="6FF67019" w14:textId="77777777" w:rsidTr="00FB05E3">
        <w:trPr>
          <w:trHeight w:val="135"/>
        </w:trPr>
        <w:tc>
          <w:tcPr>
            <w:tcW w:w="283" w:type="pct"/>
          </w:tcPr>
          <w:p w14:paraId="55613A2D" w14:textId="77777777" w:rsidR="00187578" w:rsidRPr="00122AD7" w:rsidRDefault="00187578" w:rsidP="00FB05E3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122AD7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4717" w:type="pct"/>
            <w:gridSpan w:val="2"/>
          </w:tcPr>
          <w:p w14:paraId="0E01A3D2" w14:textId="77777777" w:rsidR="00187578" w:rsidRPr="00122AD7" w:rsidRDefault="00187578" w:rsidP="00FB05E3">
            <w:pPr>
              <w:rPr>
                <w:b/>
                <w:sz w:val="24"/>
                <w:szCs w:val="24"/>
              </w:rPr>
            </w:pPr>
            <w:r w:rsidRPr="00122AD7">
              <w:rPr>
                <w:b/>
                <w:sz w:val="24"/>
                <w:szCs w:val="24"/>
              </w:rPr>
              <w:t>Глава 1. Подготовка территории строительства</w:t>
            </w:r>
          </w:p>
        </w:tc>
      </w:tr>
      <w:tr w:rsidR="00187578" w:rsidRPr="00122AD7" w14:paraId="608D8C65" w14:textId="77777777" w:rsidTr="00FB05E3">
        <w:tc>
          <w:tcPr>
            <w:tcW w:w="283" w:type="pct"/>
          </w:tcPr>
          <w:p w14:paraId="5C3773DB" w14:textId="77777777" w:rsidR="00187578" w:rsidRPr="00122AD7" w:rsidRDefault="00187578" w:rsidP="00FB05E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2.1</w:t>
            </w:r>
          </w:p>
        </w:tc>
        <w:tc>
          <w:tcPr>
            <w:tcW w:w="2401" w:type="pct"/>
          </w:tcPr>
          <w:p w14:paraId="56646D4D" w14:textId="77777777" w:rsidR="00187578" w:rsidRPr="00122AD7" w:rsidRDefault="00187578" w:rsidP="00FB05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Затраты</w:t>
            </w:r>
            <w:r w:rsidRPr="00122AD7">
              <w:rPr>
                <w:sz w:val="24"/>
                <w:szCs w:val="24"/>
              </w:rPr>
              <w:t xml:space="preserve"> </w:t>
            </w:r>
            <w:r w:rsidRPr="00087734">
              <w:rPr>
                <w:sz w:val="24"/>
                <w:szCs w:val="24"/>
              </w:rPr>
              <w:t>по получению исходно-разрешительной документации и оформлению земельно-имущественных отношений, связанные с затратами Заказчика по отводу и освоению застраиваемой территории.</w:t>
            </w:r>
          </w:p>
        </w:tc>
        <w:tc>
          <w:tcPr>
            <w:tcW w:w="2316" w:type="pct"/>
            <w:vAlign w:val="center"/>
          </w:tcPr>
          <w:p w14:paraId="65C20D85" w14:textId="77777777" w:rsidR="00187578" w:rsidRPr="00122AD7" w:rsidRDefault="00187578" w:rsidP="00FB05E3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Определяются на основании расч</w:t>
            </w:r>
            <w:r>
              <w:rPr>
                <w:sz w:val="24"/>
                <w:szCs w:val="24"/>
              </w:rPr>
              <w:t>ё</w:t>
            </w:r>
            <w:r w:rsidRPr="00122AD7">
              <w:rPr>
                <w:sz w:val="24"/>
                <w:szCs w:val="24"/>
              </w:rPr>
              <w:t>тов и цен на эти услуги. При наличии - по данным                    Заказчика</w:t>
            </w:r>
            <w:r>
              <w:rPr>
                <w:sz w:val="24"/>
                <w:szCs w:val="24"/>
              </w:rPr>
              <w:t>.</w:t>
            </w:r>
          </w:p>
        </w:tc>
      </w:tr>
      <w:tr w:rsidR="00187578" w:rsidRPr="00122AD7" w14:paraId="3E1009B4" w14:textId="77777777" w:rsidTr="00FB05E3">
        <w:trPr>
          <w:trHeight w:val="862"/>
        </w:trPr>
        <w:tc>
          <w:tcPr>
            <w:tcW w:w="283" w:type="pct"/>
          </w:tcPr>
          <w:p w14:paraId="314FD9CE" w14:textId="77777777" w:rsidR="00187578" w:rsidRPr="00122AD7" w:rsidRDefault="00187578" w:rsidP="00FB05E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2.2</w:t>
            </w:r>
          </w:p>
        </w:tc>
        <w:tc>
          <w:tcPr>
            <w:tcW w:w="2401" w:type="pct"/>
          </w:tcPr>
          <w:p w14:paraId="5F6388E1" w14:textId="77777777" w:rsidR="00187578" w:rsidRPr="008C5C69" w:rsidRDefault="00187578" w:rsidP="00FB05E3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 xml:space="preserve">Затраты на </w:t>
            </w:r>
            <w:r w:rsidRPr="00087734">
              <w:rPr>
                <w:sz w:val="24"/>
                <w:szCs w:val="24"/>
              </w:rPr>
              <w:t>арендные платежи.</w:t>
            </w:r>
          </w:p>
        </w:tc>
        <w:tc>
          <w:tcPr>
            <w:tcW w:w="2316" w:type="pct"/>
            <w:vAlign w:val="center"/>
          </w:tcPr>
          <w:p w14:paraId="0886FFCD" w14:textId="77777777" w:rsidR="00187578" w:rsidRPr="00122AD7" w:rsidRDefault="00187578" w:rsidP="00FB05E3">
            <w:pPr>
              <w:jc w:val="both"/>
              <w:rPr>
                <w:sz w:val="24"/>
                <w:szCs w:val="24"/>
              </w:rPr>
            </w:pPr>
            <w:r w:rsidRPr="00087734">
              <w:rPr>
                <w:sz w:val="24"/>
                <w:szCs w:val="24"/>
              </w:rPr>
              <w:t>Определяются на основании действующего законодательства, расчёта, составленного с учётом сведений о кадастровой стоимости земельных участков и положений постановлений Правительства РФ от 16.07.2009 № 582</w:t>
            </w:r>
            <w:r w:rsidRPr="00087734">
              <w:t xml:space="preserve"> </w:t>
            </w:r>
            <w:r w:rsidRPr="00087734">
              <w:rPr>
                <w:sz w:val="24"/>
                <w:szCs w:val="24"/>
              </w:rPr>
              <w:t xml:space="preserve">и от 22.05.2007 №310, отчёта по определению рыночной стоимости аренды в соответствии с Федеральным законом от 29.07.1998 № 135-ФЗ, а также заключённых между Заказчиком и правообладателями земельных участков договоров, соглашений, заключённых в соответствии с требованиями действующего законодательства РФ. </w:t>
            </w:r>
          </w:p>
        </w:tc>
      </w:tr>
      <w:tr w:rsidR="00187578" w:rsidRPr="00122AD7" w14:paraId="67967027" w14:textId="77777777" w:rsidTr="00FB05E3">
        <w:trPr>
          <w:trHeight w:val="426"/>
        </w:trPr>
        <w:tc>
          <w:tcPr>
            <w:tcW w:w="283" w:type="pct"/>
          </w:tcPr>
          <w:p w14:paraId="08511B01" w14:textId="77777777" w:rsidR="00187578" w:rsidRPr="00122AD7" w:rsidRDefault="00187578" w:rsidP="00FB05E3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122AD7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4717" w:type="pct"/>
            <w:gridSpan w:val="2"/>
          </w:tcPr>
          <w:p w14:paraId="2A85BC52" w14:textId="77777777" w:rsidR="00187578" w:rsidRPr="00122AD7" w:rsidRDefault="00187578" w:rsidP="00FB05E3">
            <w:pPr>
              <w:rPr>
                <w:b/>
                <w:sz w:val="24"/>
                <w:szCs w:val="24"/>
              </w:rPr>
            </w:pPr>
            <w:r w:rsidRPr="00122AD7">
              <w:rPr>
                <w:b/>
                <w:sz w:val="24"/>
                <w:szCs w:val="24"/>
              </w:rPr>
              <w:t>Лимитированные затраты, учитываемые в сводном сметном расч</w:t>
            </w:r>
            <w:r>
              <w:rPr>
                <w:b/>
                <w:sz w:val="24"/>
                <w:szCs w:val="24"/>
              </w:rPr>
              <w:t>ё</w:t>
            </w:r>
            <w:r w:rsidRPr="00122AD7">
              <w:rPr>
                <w:b/>
                <w:sz w:val="24"/>
                <w:szCs w:val="24"/>
              </w:rPr>
              <w:t>те в базе 2001г</w:t>
            </w:r>
            <w:r>
              <w:rPr>
                <w:b/>
                <w:sz w:val="24"/>
                <w:szCs w:val="24"/>
              </w:rPr>
              <w:t>ода</w:t>
            </w:r>
            <w:r w:rsidRPr="00122AD7">
              <w:rPr>
                <w:b/>
                <w:sz w:val="24"/>
                <w:szCs w:val="24"/>
              </w:rPr>
              <w:t>,                 согласно МДС 81-35.2004</w:t>
            </w:r>
          </w:p>
        </w:tc>
      </w:tr>
      <w:tr w:rsidR="00187578" w:rsidRPr="00122AD7" w14:paraId="44151BB9" w14:textId="77777777" w:rsidTr="00FB05E3">
        <w:trPr>
          <w:trHeight w:val="477"/>
        </w:trPr>
        <w:tc>
          <w:tcPr>
            <w:tcW w:w="283" w:type="pct"/>
          </w:tcPr>
          <w:p w14:paraId="11596442" w14:textId="77777777" w:rsidR="00187578" w:rsidRPr="00122AD7" w:rsidRDefault="00187578" w:rsidP="00FB05E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3.1.</w:t>
            </w:r>
          </w:p>
        </w:tc>
        <w:tc>
          <w:tcPr>
            <w:tcW w:w="2401" w:type="pct"/>
          </w:tcPr>
          <w:p w14:paraId="2D67F485" w14:textId="77777777" w:rsidR="00187578" w:rsidRPr="00122AD7" w:rsidRDefault="00187578" w:rsidP="00FB05E3">
            <w:pPr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Временные здания и сооружения.</w:t>
            </w:r>
          </w:p>
        </w:tc>
        <w:tc>
          <w:tcPr>
            <w:tcW w:w="2316" w:type="pct"/>
            <w:vAlign w:val="center"/>
          </w:tcPr>
          <w:p w14:paraId="081C632B" w14:textId="77777777" w:rsidR="00187578" w:rsidRPr="00122AD7" w:rsidRDefault="00187578" w:rsidP="00FB05E3">
            <w:pPr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ГСН 81-05-01-2001.</w:t>
            </w:r>
          </w:p>
        </w:tc>
      </w:tr>
      <w:tr w:rsidR="00187578" w:rsidRPr="00122AD7" w14:paraId="7A5A1943" w14:textId="77777777" w:rsidTr="00FB05E3">
        <w:trPr>
          <w:trHeight w:val="399"/>
        </w:trPr>
        <w:tc>
          <w:tcPr>
            <w:tcW w:w="283" w:type="pct"/>
          </w:tcPr>
          <w:p w14:paraId="78D55D66" w14:textId="77777777" w:rsidR="00187578" w:rsidRPr="00122AD7" w:rsidRDefault="00187578" w:rsidP="00FB05E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3.2.</w:t>
            </w:r>
          </w:p>
        </w:tc>
        <w:tc>
          <w:tcPr>
            <w:tcW w:w="2401" w:type="pct"/>
          </w:tcPr>
          <w:p w14:paraId="2C6D000D" w14:textId="77777777" w:rsidR="00187578" w:rsidRPr="00122AD7" w:rsidRDefault="00187578" w:rsidP="00FB05E3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Временные здания и сооружения учитываются               набором, когда процент исключается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316" w:type="pct"/>
            <w:vAlign w:val="center"/>
          </w:tcPr>
          <w:p w14:paraId="6CA7BF12" w14:textId="77777777" w:rsidR="00187578" w:rsidRPr="00122AD7" w:rsidRDefault="00187578" w:rsidP="00FB05E3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Расч</w:t>
            </w:r>
            <w:r>
              <w:rPr>
                <w:sz w:val="24"/>
                <w:szCs w:val="24"/>
              </w:rPr>
              <w:t>ё</w:t>
            </w:r>
            <w:r w:rsidRPr="00122AD7">
              <w:rPr>
                <w:sz w:val="24"/>
                <w:szCs w:val="24"/>
              </w:rPr>
              <w:t>ты или локальные сметы по</w:t>
            </w:r>
            <w:r>
              <w:rPr>
                <w:sz w:val="24"/>
                <w:szCs w:val="24"/>
              </w:rPr>
              <w:t xml:space="preserve"> </w:t>
            </w:r>
            <w:r w:rsidRPr="00122AD7">
              <w:rPr>
                <w:sz w:val="24"/>
                <w:szCs w:val="24"/>
              </w:rPr>
              <w:t>данным ПОС.</w:t>
            </w:r>
          </w:p>
        </w:tc>
      </w:tr>
      <w:tr w:rsidR="00187578" w:rsidRPr="00122AD7" w14:paraId="66188591" w14:textId="77777777" w:rsidTr="00FB05E3">
        <w:trPr>
          <w:trHeight w:val="293"/>
        </w:trPr>
        <w:tc>
          <w:tcPr>
            <w:tcW w:w="283" w:type="pct"/>
          </w:tcPr>
          <w:p w14:paraId="6D8805C4" w14:textId="77777777" w:rsidR="00187578" w:rsidRPr="00122AD7" w:rsidRDefault="00187578" w:rsidP="00FB05E3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122AD7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4717" w:type="pct"/>
            <w:gridSpan w:val="2"/>
          </w:tcPr>
          <w:p w14:paraId="165215BC" w14:textId="77777777" w:rsidR="00187578" w:rsidRPr="00122AD7" w:rsidRDefault="00187578" w:rsidP="00FB05E3">
            <w:pPr>
              <w:jc w:val="both"/>
              <w:rPr>
                <w:b/>
                <w:sz w:val="24"/>
                <w:szCs w:val="24"/>
              </w:rPr>
            </w:pPr>
            <w:r w:rsidRPr="00122AD7">
              <w:rPr>
                <w:b/>
                <w:sz w:val="24"/>
                <w:szCs w:val="24"/>
              </w:rPr>
              <w:t>Перечень видов затрат, включаемых в главу 9 «Прочие работы и затраты»</w:t>
            </w:r>
          </w:p>
        </w:tc>
      </w:tr>
      <w:tr w:rsidR="00187578" w:rsidRPr="00122AD7" w14:paraId="0A1AF1F7" w14:textId="77777777" w:rsidTr="00FB05E3">
        <w:tc>
          <w:tcPr>
            <w:tcW w:w="283" w:type="pct"/>
          </w:tcPr>
          <w:p w14:paraId="55C8F553" w14:textId="77777777" w:rsidR="00187578" w:rsidRPr="00122AD7" w:rsidRDefault="00187578" w:rsidP="00FB05E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4.1.</w:t>
            </w:r>
          </w:p>
        </w:tc>
        <w:tc>
          <w:tcPr>
            <w:tcW w:w="2401" w:type="pct"/>
          </w:tcPr>
          <w:p w14:paraId="19784F57" w14:textId="77777777" w:rsidR="00187578" w:rsidRPr="00122AD7" w:rsidRDefault="00187578" w:rsidP="00FB05E3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 xml:space="preserve">Дополнительные затраты при производстве работ в зимнее время. Раздельно по ВЛ, </w:t>
            </w:r>
            <w:r>
              <w:rPr>
                <w:sz w:val="24"/>
                <w:szCs w:val="24"/>
              </w:rPr>
              <w:t xml:space="preserve">КЛ, </w:t>
            </w:r>
            <w:r w:rsidRPr="00122AD7">
              <w:rPr>
                <w:sz w:val="24"/>
                <w:szCs w:val="24"/>
              </w:rPr>
              <w:t>ПС, ВОЛС, смежные ПС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316" w:type="pct"/>
            <w:vAlign w:val="center"/>
          </w:tcPr>
          <w:p w14:paraId="37887C72" w14:textId="77777777" w:rsidR="00187578" w:rsidRPr="00122AD7" w:rsidRDefault="00187578" w:rsidP="00FB05E3">
            <w:pPr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ГСН 81-05-02-2007.</w:t>
            </w:r>
          </w:p>
        </w:tc>
      </w:tr>
      <w:tr w:rsidR="00187578" w:rsidRPr="00122AD7" w14:paraId="262A4403" w14:textId="77777777" w:rsidTr="00FB05E3">
        <w:trPr>
          <w:trHeight w:val="60"/>
        </w:trPr>
        <w:tc>
          <w:tcPr>
            <w:tcW w:w="283" w:type="pct"/>
          </w:tcPr>
          <w:p w14:paraId="46C14E52" w14:textId="77777777" w:rsidR="00187578" w:rsidRPr="00122AD7" w:rsidRDefault="00187578" w:rsidP="00FB05E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4.2.</w:t>
            </w:r>
          </w:p>
        </w:tc>
        <w:tc>
          <w:tcPr>
            <w:tcW w:w="2401" w:type="pct"/>
          </w:tcPr>
          <w:p w14:paraId="00E68579" w14:textId="77777777" w:rsidR="00187578" w:rsidRPr="00122AD7" w:rsidRDefault="00187578" w:rsidP="00FB05E3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 xml:space="preserve">Затраты на </w:t>
            </w:r>
            <w:proofErr w:type="spellStart"/>
            <w:r w:rsidRPr="00122AD7">
              <w:rPr>
                <w:sz w:val="24"/>
                <w:szCs w:val="24"/>
              </w:rPr>
              <w:t>снегоборьбу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2316" w:type="pct"/>
            <w:vAlign w:val="center"/>
          </w:tcPr>
          <w:p w14:paraId="269B12BA" w14:textId="77777777" w:rsidR="00187578" w:rsidRPr="00122AD7" w:rsidRDefault="00187578" w:rsidP="00FB05E3">
            <w:pPr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ГСН 81-05-02-2007 табл</w:t>
            </w:r>
            <w:r>
              <w:rPr>
                <w:sz w:val="24"/>
                <w:szCs w:val="24"/>
              </w:rPr>
              <w:t>ица</w:t>
            </w:r>
            <w:r w:rsidRPr="00122AD7">
              <w:rPr>
                <w:sz w:val="24"/>
                <w:szCs w:val="24"/>
              </w:rPr>
              <w:t xml:space="preserve"> 2.</w:t>
            </w:r>
          </w:p>
        </w:tc>
      </w:tr>
      <w:tr w:rsidR="00187578" w:rsidRPr="00122AD7" w14:paraId="32DED86F" w14:textId="77777777" w:rsidTr="00FB05E3">
        <w:trPr>
          <w:trHeight w:val="470"/>
        </w:trPr>
        <w:tc>
          <w:tcPr>
            <w:tcW w:w="283" w:type="pct"/>
          </w:tcPr>
          <w:p w14:paraId="3E7FEF49" w14:textId="77777777" w:rsidR="00187578" w:rsidRPr="00122AD7" w:rsidRDefault="00187578" w:rsidP="00FB05E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lastRenderedPageBreak/>
              <w:t>4.3.</w:t>
            </w:r>
          </w:p>
        </w:tc>
        <w:tc>
          <w:tcPr>
            <w:tcW w:w="2401" w:type="pct"/>
          </w:tcPr>
          <w:p w14:paraId="4D0B8A97" w14:textId="77777777" w:rsidR="00187578" w:rsidRPr="00122AD7" w:rsidRDefault="00187578" w:rsidP="00FB05E3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Затраты, связанные с перебазированием строительной техники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316" w:type="pct"/>
            <w:vAlign w:val="center"/>
          </w:tcPr>
          <w:p w14:paraId="4ED09487" w14:textId="77777777" w:rsidR="00187578" w:rsidRPr="0043510E" w:rsidRDefault="00187578" w:rsidP="00FB05E3">
            <w:pPr>
              <w:rPr>
                <w:sz w:val="24"/>
                <w:szCs w:val="24"/>
              </w:rPr>
            </w:pPr>
            <w:r w:rsidRPr="00087734">
              <w:rPr>
                <w:sz w:val="24"/>
                <w:szCs w:val="24"/>
              </w:rPr>
              <w:t>Методика определения сметных цен на эксплуатацию машин и механизмов, утверждённая приказом Министерства строительства и ЖКХ РФ от 20.12.2016 № 999/пр.</w:t>
            </w:r>
          </w:p>
        </w:tc>
      </w:tr>
      <w:tr w:rsidR="00187578" w:rsidRPr="00122AD7" w14:paraId="67014124" w14:textId="77777777" w:rsidTr="00FB05E3">
        <w:trPr>
          <w:trHeight w:val="378"/>
        </w:trPr>
        <w:tc>
          <w:tcPr>
            <w:tcW w:w="283" w:type="pct"/>
          </w:tcPr>
          <w:p w14:paraId="2A21E88D" w14:textId="77777777" w:rsidR="00187578" w:rsidRPr="00122AD7" w:rsidRDefault="00187578" w:rsidP="00FB05E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4.4.</w:t>
            </w:r>
          </w:p>
        </w:tc>
        <w:tc>
          <w:tcPr>
            <w:tcW w:w="2401" w:type="pct"/>
          </w:tcPr>
          <w:p w14:paraId="71E334F9" w14:textId="77777777" w:rsidR="00187578" w:rsidRPr="00122AD7" w:rsidRDefault="00187578" w:rsidP="00FB05E3">
            <w:pPr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Затраты по перевозке работников строительно-монтажных организаций автотранспортом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316" w:type="pct"/>
            <w:vAlign w:val="center"/>
          </w:tcPr>
          <w:p w14:paraId="347426CC" w14:textId="77777777" w:rsidR="00187578" w:rsidRPr="00122AD7" w:rsidRDefault="00187578" w:rsidP="00FB05E3">
            <w:pPr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Расч</w:t>
            </w:r>
            <w:r>
              <w:rPr>
                <w:sz w:val="24"/>
                <w:szCs w:val="24"/>
              </w:rPr>
              <w:t>ё</w:t>
            </w:r>
            <w:r w:rsidRPr="00122AD7">
              <w:rPr>
                <w:sz w:val="24"/>
                <w:szCs w:val="24"/>
              </w:rPr>
              <w:t>т на основании ПОС.</w:t>
            </w:r>
          </w:p>
        </w:tc>
      </w:tr>
      <w:tr w:rsidR="00187578" w:rsidRPr="00122AD7" w14:paraId="32D62682" w14:textId="77777777" w:rsidTr="00FB05E3">
        <w:trPr>
          <w:trHeight w:val="698"/>
        </w:trPr>
        <w:tc>
          <w:tcPr>
            <w:tcW w:w="283" w:type="pct"/>
          </w:tcPr>
          <w:p w14:paraId="362CE489" w14:textId="77777777" w:rsidR="00187578" w:rsidRPr="00122AD7" w:rsidRDefault="00187578" w:rsidP="00FB05E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4.5.</w:t>
            </w:r>
          </w:p>
        </w:tc>
        <w:tc>
          <w:tcPr>
            <w:tcW w:w="2401" w:type="pct"/>
          </w:tcPr>
          <w:p w14:paraId="7348292B" w14:textId="77777777" w:rsidR="00187578" w:rsidRPr="00122AD7" w:rsidRDefault="00187578" w:rsidP="00FB05E3">
            <w:pPr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Затраты на проведение специальных мероприятий по обеспечению нормальных условий труда (борьба с клещевым энцефалитом, гнусом и т.д.)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316" w:type="pct"/>
            <w:vAlign w:val="center"/>
          </w:tcPr>
          <w:p w14:paraId="326048D0" w14:textId="77777777" w:rsidR="00187578" w:rsidRPr="00122AD7" w:rsidRDefault="00187578" w:rsidP="00FB05E3">
            <w:pPr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Расч</w:t>
            </w:r>
            <w:r>
              <w:rPr>
                <w:sz w:val="24"/>
                <w:szCs w:val="24"/>
              </w:rPr>
              <w:t>ёт на основании ПОС.</w:t>
            </w:r>
            <w:r w:rsidRPr="00122AD7">
              <w:rPr>
                <w:sz w:val="24"/>
                <w:szCs w:val="24"/>
              </w:rPr>
              <w:t xml:space="preserve">                                 </w:t>
            </w:r>
          </w:p>
        </w:tc>
      </w:tr>
      <w:tr w:rsidR="00187578" w:rsidRPr="00122AD7" w14:paraId="74066AD6" w14:textId="77777777" w:rsidTr="00FB05E3">
        <w:tc>
          <w:tcPr>
            <w:tcW w:w="283" w:type="pct"/>
          </w:tcPr>
          <w:p w14:paraId="5C9025FD" w14:textId="77777777" w:rsidR="00187578" w:rsidRPr="00122AD7" w:rsidRDefault="00187578" w:rsidP="00FB05E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4.6.</w:t>
            </w:r>
          </w:p>
        </w:tc>
        <w:tc>
          <w:tcPr>
            <w:tcW w:w="2401" w:type="pct"/>
          </w:tcPr>
          <w:p w14:paraId="210E2FCE" w14:textId="77777777" w:rsidR="00187578" w:rsidRPr="00122AD7" w:rsidRDefault="00187578" w:rsidP="00FB05E3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Затраты, связанные с премированием за ввод в              действие построенных объектов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316" w:type="pct"/>
            <w:vAlign w:val="center"/>
          </w:tcPr>
          <w:p w14:paraId="384CC3F5" w14:textId="77777777" w:rsidR="00187578" w:rsidRPr="00122AD7" w:rsidRDefault="00187578" w:rsidP="00FB05E3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Определяются расч</w:t>
            </w:r>
            <w:r>
              <w:rPr>
                <w:sz w:val="24"/>
                <w:szCs w:val="24"/>
              </w:rPr>
              <w:t>ё</w:t>
            </w:r>
            <w:r w:rsidRPr="00122AD7">
              <w:rPr>
                <w:sz w:val="24"/>
                <w:szCs w:val="24"/>
              </w:rPr>
              <w:t>том от итога глав 1-12 по графам 4 и 5 сводного сметного расч</w:t>
            </w:r>
            <w:r>
              <w:rPr>
                <w:sz w:val="24"/>
                <w:szCs w:val="24"/>
              </w:rPr>
              <w:t>ё</w:t>
            </w:r>
            <w:r w:rsidRPr="00122AD7">
              <w:rPr>
                <w:sz w:val="24"/>
                <w:szCs w:val="24"/>
              </w:rPr>
              <w:t xml:space="preserve">та. </w:t>
            </w:r>
            <w:r w:rsidRPr="00087734">
              <w:rPr>
                <w:sz w:val="24"/>
                <w:szCs w:val="24"/>
              </w:rPr>
              <w:t>Письмо Госстроя РФ от 24.03.2000 № 10-101</w:t>
            </w:r>
            <w:r>
              <w:rPr>
                <w:sz w:val="24"/>
                <w:szCs w:val="24"/>
              </w:rPr>
              <w:t>.</w:t>
            </w:r>
          </w:p>
        </w:tc>
      </w:tr>
      <w:tr w:rsidR="00187578" w:rsidRPr="00122AD7" w14:paraId="3EEFCCA3" w14:textId="77777777" w:rsidTr="00FB05E3">
        <w:trPr>
          <w:trHeight w:val="764"/>
        </w:trPr>
        <w:tc>
          <w:tcPr>
            <w:tcW w:w="283" w:type="pct"/>
          </w:tcPr>
          <w:p w14:paraId="353D95F8" w14:textId="77777777" w:rsidR="00187578" w:rsidRPr="00122AD7" w:rsidRDefault="00187578" w:rsidP="00FB05E3">
            <w:pPr>
              <w:ind w:left="-108" w:right="-108"/>
              <w:jc w:val="center"/>
              <w:rPr>
                <w:spacing w:val="-20"/>
                <w:sz w:val="24"/>
                <w:szCs w:val="24"/>
              </w:rPr>
            </w:pPr>
            <w:r w:rsidRPr="00122AD7">
              <w:rPr>
                <w:spacing w:val="-20"/>
                <w:sz w:val="24"/>
                <w:szCs w:val="24"/>
              </w:rPr>
              <w:t>4.7.</w:t>
            </w:r>
          </w:p>
        </w:tc>
        <w:tc>
          <w:tcPr>
            <w:tcW w:w="2401" w:type="pct"/>
          </w:tcPr>
          <w:p w14:paraId="16AF193F" w14:textId="77777777" w:rsidR="00187578" w:rsidRPr="00122AD7" w:rsidRDefault="00187578" w:rsidP="00FB05E3">
            <w:pPr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Затраты на проведение пуско-наладочных                   работ (вхолостую)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316" w:type="pct"/>
            <w:vAlign w:val="center"/>
          </w:tcPr>
          <w:p w14:paraId="56684AAB" w14:textId="77777777" w:rsidR="00187578" w:rsidRDefault="00187578" w:rsidP="00FB05E3">
            <w:pPr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 xml:space="preserve">Письмо </w:t>
            </w:r>
            <w:r>
              <w:rPr>
                <w:sz w:val="24"/>
                <w:szCs w:val="24"/>
              </w:rPr>
              <w:t>Минрегионразвития РФ</w:t>
            </w:r>
            <w:r>
              <w:t xml:space="preserve"> </w:t>
            </w:r>
            <w:r w:rsidRPr="00794E0D">
              <w:rPr>
                <w:sz w:val="24"/>
                <w:szCs w:val="24"/>
              </w:rPr>
              <w:t>от 13.04.2011г</w:t>
            </w:r>
            <w:r>
              <w:rPr>
                <w:sz w:val="24"/>
                <w:szCs w:val="24"/>
              </w:rPr>
              <w:t>.</w:t>
            </w:r>
            <w:r w:rsidRPr="00122AD7">
              <w:rPr>
                <w:sz w:val="24"/>
                <w:szCs w:val="24"/>
              </w:rPr>
              <w:t xml:space="preserve"> №</w:t>
            </w:r>
            <w:r>
              <w:rPr>
                <w:sz w:val="24"/>
                <w:szCs w:val="24"/>
              </w:rPr>
              <w:t xml:space="preserve"> </w:t>
            </w:r>
            <w:r w:rsidRPr="00122AD7">
              <w:rPr>
                <w:sz w:val="24"/>
                <w:szCs w:val="24"/>
              </w:rPr>
              <w:t>ВТ-386/08</w:t>
            </w:r>
            <w:r>
              <w:rPr>
                <w:sz w:val="24"/>
                <w:szCs w:val="24"/>
              </w:rPr>
              <w:t>.</w:t>
            </w:r>
            <w:r w:rsidRPr="00122AD7">
              <w:rPr>
                <w:sz w:val="24"/>
                <w:szCs w:val="24"/>
              </w:rPr>
              <w:t xml:space="preserve"> </w:t>
            </w:r>
          </w:p>
          <w:p w14:paraId="7A057894" w14:textId="77777777" w:rsidR="00187578" w:rsidRPr="00122AD7" w:rsidRDefault="00187578" w:rsidP="00FB05E3">
            <w:pPr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МДС 81-35.2004 п</w:t>
            </w:r>
            <w:r>
              <w:rPr>
                <w:sz w:val="24"/>
                <w:szCs w:val="24"/>
              </w:rPr>
              <w:t>.</w:t>
            </w:r>
            <w:r w:rsidRPr="00122AD7">
              <w:rPr>
                <w:sz w:val="24"/>
                <w:szCs w:val="24"/>
              </w:rPr>
              <w:t xml:space="preserve"> 4.102. Размер средств определяется на основании смет</w:t>
            </w:r>
            <w:r>
              <w:rPr>
                <w:sz w:val="24"/>
                <w:szCs w:val="24"/>
              </w:rPr>
              <w:t>.</w:t>
            </w:r>
          </w:p>
        </w:tc>
      </w:tr>
      <w:tr w:rsidR="00187578" w:rsidRPr="00122AD7" w14:paraId="43A69602" w14:textId="77777777" w:rsidTr="00FB05E3">
        <w:trPr>
          <w:trHeight w:val="583"/>
        </w:trPr>
        <w:tc>
          <w:tcPr>
            <w:tcW w:w="283" w:type="pct"/>
          </w:tcPr>
          <w:p w14:paraId="108A6142" w14:textId="77777777" w:rsidR="00187578" w:rsidRPr="00122AD7" w:rsidRDefault="00187578" w:rsidP="00FB05E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pacing w:val="-20"/>
                <w:sz w:val="24"/>
                <w:szCs w:val="24"/>
              </w:rPr>
              <w:t>4.8.</w:t>
            </w:r>
          </w:p>
        </w:tc>
        <w:tc>
          <w:tcPr>
            <w:tcW w:w="2401" w:type="pct"/>
          </w:tcPr>
          <w:p w14:paraId="27C1E4DD" w14:textId="77777777" w:rsidR="00187578" w:rsidRPr="00122AD7" w:rsidRDefault="00187578" w:rsidP="00FB05E3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Затраты, связанные с осуществлением работ             вахтовым методом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316" w:type="pct"/>
            <w:vAlign w:val="center"/>
          </w:tcPr>
          <w:p w14:paraId="5475BB7D" w14:textId="77777777" w:rsidR="00187578" w:rsidRPr="00122AD7" w:rsidRDefault="00187578" w:rsidP="00FB05E3">
            <w:pPr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Определяется расч</w:t>
            </w:r>
            <w:r>
              <w:rPr>
                <w:sz w:val="24"/>
                <w:szCs w:val="24"/>
              </w:rPr>
              <w:t>ё</w:t>
            </w:r>
            <w:r w:rsidRPr="00122AD7">
              <w:rPr>
                <w:sz w:val="24"/>
                <w:szCs w:val="24"/>
              </w:rPr>
              <w:t>том на основании ПОС. МДС81-35.2004 Приложение 8 п.9.4.</w:t>
            </w:r>
          </w:p>
        </w:tc>
      </w:tr>
      <w:tr w:rsidR="00187578" w:rsidRPr="00122AD7" w14:paraId="41A06E80" w14:textId="77777777" w:rsidTr="00FB05E3">
        <w:trPr>
          <w:trHeight w:val="1813"/>
        </w:trPr>
        <w:tc>
          <w:tcPr>
            <w:tcW w:w="283" w:type="pct"/>
          </w:tcPr>
          <w:p w14:paraId="68D59E45" w14:textId="77777777" w:rsidR="00187578" w:rsidRPr="00122AD7" w:rsidRDefault="00187578" w:rsidP="00FB05E3">
            <w:pPr>
              <w:ind w:left="-108" w:right="-108"/>
              <w:jc w:val="center"/>
              <w:rPr>
                <w:spacing w:val="-20"/>
                <w:sz w:val="24"/>
                <w:szCs w:val="24"/>
              </w:rPr>
            </w:pPr>
            <w:r w:rsidRPr="00122AD7">
              <w:rPr>
                <w:spacing w:val="-20"/>
                <w:sz w:val="24"/>
                <w:szCs w:val="24"/>
              </w:rPr>
              <w:t>4.9.</w:t>
            </w:r>
          </w:p>
        </w:tc>
        <w:tc>
          <w:tcPr>
            <w:tcW w:w="2401" w:type="pct"/>
          </w:tcPr>
          <w:p w14:paraId="6625AB36" w14:textId="77777777" w:rsidR="00187578" w:rsidRPr="00122AD7" w:rsidRDefault="00187578" w:rsidP="00FB05E3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 xml:space="preserve">Дополнительные затраты на формирование                            аварийного запаса. </w:t>
            </w:r>
          </w:p>
          <w:p w14:paraId="4E2610E8" w14:textId="77777777" w:rsidR="00187578" w:rsidRDefault="00187578" w:rsidP="00FB05E3">
            <w:pPr>
              <w:jc w:val="both"/>
              <w:rPr>
                <w:color w:val="FF0000"/>
                <w:sz w:val="24"/>
                <w:szCs w:val="24"/>
              </w:rPr>
            </w:pPr>
          </w:p>
          <w:p w14:paraId="25636967" w14:textId="77777777" w:rsidR="00187578" w:rsidRDefault="00187578" w:rsidP="00FB05E3">
            <w:pPr>
              <w:jc w:val="both"/>
              <w:rPr>
                <w:color w:val="FF0000"/>
                <w:sz w:val="24"/>
                <w:szCs w:val="24"/>
              </w:rPr>
            </w:pPr>
          </w:p>
          <w:p w14:paraId="71CF5514" w14:textId="77777777" w:rsidR="00187578" w:rsidRPr="002059CE" w:rsidRDefault="00187578" w:rsidP="00FB05E3">
            <w:pPr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2316" w:type="pct"/>
            <w:vAlign w:val="center"/>
          </w:tcPr>
          <w:p w14:paraId="39FFD71A" w14:textId="77777777" w:rsidR="00187578" w:rsidRPr="00122AD7" w:rsidRDefault="00187578" w:rsidP="00FB05E3">
            <w:pPr>
              <w:jc w:val="both"/>
              <w:rPr>
                <w:bCs/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Затраты включаются в сводный сметный расчет только для объектов нового строительства.</w:t>
            </w:r>
          </w:p>
          <w:p w14:paraId="26EBDD95" w14:textId="77777777" w:rsidR="00187578" w:rsidRPr="00122AD7" w:rsidRDefault="00187578" w:rsidP="00FB05E3">
            <w:pPr>
              <w:jc w:val="both"/>
              <w:rPr>
                <w:sz w:val="24"/>
                <w:szCs w:val="24"/>
              </w:rPr>
            </w:pPr>
            <w:r w:rsidRPr="00122AD7">
              <w:rPr>
                <w:bCs/>
                <w:sz w:val="24"/>
                <w:szCs w:val="24"/>
              </w:rPr>
              <w:t>Номенклатура и объемы определяются проектом с учетом требований установленных норм комплектации аварийного запаса и согласовываются</w:t>
            </w:r>
            <w:r w:rsidRPr="00122AD7">
              <w:rPr>
                <w:sz w:val="24"/>
                <w:szCs w:val="24"/>
              </w:rPr>
              <w:t xml:space="preserve"> с заказчиком,</w:t>
            </w:r>
            <w:r w:rsidRPr="00122AD7">
              <w:rPr>
                <w:bCs/>
                <w:sz w:val="24"/>
                <w:szCs w:val="24"/>
              </w:rPr>
              <w:t xml:space="preserve"> с выделением его отдельной строкой в главе 9 «Прочие работы и затраты» ССР.</w:t>
            </w:r>
          </w:p>
        </w:tc>
      </w:tr>
      <w:tr w:rsidR="00187578" w:rsidRPr="00122AD7" w14:paraId="55B4B02B" w14:textId="77777777" w:rsidTr="00FB05E3">
        <w:trPr>
          <w:trHeight w:val="723"/>
        </w:trPr>
        <w:tc>
          <w:tcPr>
            <w:tcW w:w="283" w:type="pct"/>
          </w:tcPr>
          <w:p w14:paraId="42BC0861" w14:textId="77777777" w:rsidR="00187578" w:rsidRPr="006931C1" w:rsidRDefault="00187578" w:rsidP="00FB05E3">
            <w:pPr>
              <w:ind w:left="-108" w:right="-108"/>
              <w:jc w:val="center"/>
              <w:rPr>
                <w:spacing w:val="-20"/>
                <w:sz w:val="24"/>
                <w:szCs w:val="24"/>
              </w:rPr>
            </w:pPr>
            <w:r w:rsidRPr="006931C1">
              <w:rPr>
                <w:spacing w:val="-20"/>
                <w:sz w:val="24"/>
                <w:szCs w:val="24"/>
              </w:rPr>
              <w:t>4.10.</w:t>
            </w:r>
          </w:p>
        </w:tc>
        <w:tc>
          <w:tcPr>
            <w:tcW w:w="2401" w:type="pct"/>
          </w:tcPr>
          <w:p w14:paraId="429A4FF3" w14:textId="77777777" w:rsidR="00187578" w:rsidRPr="00122AD7" w:rsidRDefault="00187578" w:rsidP="00FB05E3">
            <w:pPr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Затраты на ввод объекта в эксплуатацию                           (техническая инвентаризация, изготовление             документов  кадастрового и технического уч</w:t>
            </w:r>
            <w:r>
              <w:rPr>
                <w:sz w:val="24"/>
                <w:szCs w:val="24"/>
              </w:rPr>
              <w:t>ё</w:t>
            </w:r>
            <w:r w:rsidRPr="00122AD7">
              <w:rPr>
                <w:sz w:val="24"/>
                <w:szCs w:val="24"/>
              </w:rPr>
              <w:t>та</w:t>
            </w:r>
            <w:r>
              <w:rPr>
                <w:sz w:val="24"/>
                <w:szCs w:val="24"/>
              </w:rPr>
              <w:t>, определение границ охранных зон объекта).</w:t>
            </w:r>
          </w:p>
        </w:tc>
        <w:tc>
          <w:tcPr>
            <w:tcW w:w="2316" w:type="pct"/>
            <w:vAlign w:val="center"/>
          </w:tcPr>
          <w:p w14:paraId="34F9E788" w14:textId="77777777" w:rsidR="00187578" w:rsidRPr="006931C1" w:rsidRDefault="00187578" w:rsidP="00FB05E3">
            <w:pPr>
              <w:jc w:val="both"/>
              <w:rPr>
                <w:sz w:val="24"/>
                <w:szCs w:val="24"/>
              </w:rPr>
            </w:pPr>
            <w:r w:rsidRPr="006931C1">
              <w:rPr>
                <w:sz w:val="24"/>
                <w:szCs w:val="24"/>
              </w:rPr>
              <w:t>В размере 0,12% от итогов по главам 1-8 ССР (графы 7 и 8).</w:t>
            </w:r>
          </w:p>
          <w:p w14:paraId="72342678" w14:textId="77777777" w:rsidR="00187578" w:rsidRPr="006931C1" w:rsidRDefault="00187578" w:rsidP="00FB05E3">
            <w:pPr>
              <w:jc w:val="both"/>
              <w:rPr>
                <w:sz w:val="24"/>
                <w:szCs w:val="24"/>
              </w:rPr>
            </w:pPr>
            <w:r w:rsidRPr="006931C1">
              <w:rPr>
                <w:sz w:val="24"/>
                <w:szCs w:val="24"/>
              </w:rPr>
              <w:t>Данные затраты в ином размере на основании подтверждающих документов, при согласовании с заказчиком.</w:t>
            </w:r>
          </w:p>
        </w:tc>
      </w:tr>
      <w:tr w:rsidR="00187578" w:rsidRPr="00122AD7" w14:paraId="3E0ABA40" w14:textId="77777777" w:rsidTr="00FB05E3">
        <w:trPr>
          <w:trHeight w:val="839"/>
        </w:trPr>
        <w:tc>
          <w:tcPr>
            <w:tcW w:w="283" w:type="pct"/>
          </w:tcPr>
          <w:p w14:paraId="0FD75517" w14:textId="77777777" w:rsidR="00187578" w:rsidRPr="00122AD7" w:rsidRDefault="00187578" w:rsidP="00FB05E3">
            <w:pPr>
              <w:ind w:left="-108" w:right="-108"/>
              <w:jc w:val="center"/>
              <w:rPr>
                <w:spacing w:val="-20"/>
                <w:sz w:val="24"/>
                <w:szCs w:val="24"/>
              </w:rPr>
            </w:pPr>
            <w:r w:rsidRPr="00122AD7">
              <w:rPr>
                <w:spacing w:val="-20"/>
                <w:sz w:val="24"/>
                <w:szCs w:val="24"/>
              </w:rPr>
              <w:t>4.11.</w:t>
            </w:r>
          </w:p>
        </w:tc>
        <w:tc>
          <w:tcPr>
            <w:tcW w:w="2401" w:type="pct"/>
          </w:tcPr>
          <w:p w14:paraId="52E8034F" w14:textId="77777777" w:rsidR="00187578" w:rsidRPr="00122AD7" w:rsidRDefault="00187578" w:rsidP="00FB05E3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Затраты на проведение мероприятий по охране окружающей среды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316" w:type="pct"/>
            <w:vMerge w:val="restart"/>
            <w:vAlign w:val="center"/>
          </w:tcPr>
          <w:p w14:paraId="29D3D121" w14:textId="77777777" w:rsidR="00187578" w:rsidRPr="00122AD7" w:rsidRDefault="00187578" w:rsidP="00FB05E3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По расч</w:t>
            </w:r>
            <w:r>
              <w:rPr>
                <w:sz w:val="24"/>
                <w:szCs w:val="24"/>
              </w:rPr>
              <w:t>ё</w:t>
            </w:r>
            <w:r w:rsidRPr="00122AD7">
              <w:rPr>
                <w:sz w:val="24"/>
                <w:szCs w:val="24"/>
              </w:rPr>
              <w:t xml:space="preserve">там на основании данных раздела проектной документации «Перечень мероприятий по охране окружающей среды» и </w:t>
            </w:r>
            <w:r>
              <w:rPr>
                <w:sz w:val="24"/>
                <w:szCs w:val="24"/>
              </w:rPr>
              <w:t>п</w:t>
            </w:r>
            <w:r w:rsidRPr="00122AD7">
              <w:rPr>
                <w:sz w:val="24"/>
                <w:szCs w:val="24"/>
              </w:rPr>
              <w:t xml:space="preserve">остановлений Правительства РФ </w:t>
            </w:r>
            <w:r>
              <w:rPr>
                <w:sz w:val="24"/>
                <w:szCs w:val="24"/>
              </w:rPr>
              <w:t>о</w:t>
            </w:r>
            <w:r w:rsidRPr="009B45F3">
              <w:rPr>
                <w:sz w:val="24"/>
                <w:szCs w:val="24"/>
              </w:rPr>
              <w:t xml:space="preserve">т </w:t>
            </w:r>
            <w:r>
              <w:rPr>
                <w:sz w:val="24"/>
                <w:szCs w:val="24"/>
              </w:rPr>
              <w:t>03.03.2017 № 255 и от 13.09.2016 № 913.</w:t>
            </w:r>
          </w:p>
        </w:tc>
      </w:tr>
      <w:tr w:rsidR="00187578" w:rsidRPr="00122AD7" w14:paraId="79E27BC9" w14:textId="77777777" w:rsidTr="00FB05E3">
        <w:trPr>
          <w:trHeight w:val="630"/>
        </w:trPr>
        <w:tc>
          <w:tcPr>
            <w:tcW w:w="283" w:type="pct"/>
          </w:tcPr>
          <w:p w14:paraId="3C980C3B" w14:textId="77777777" w:rsidR="00187578" w:rsidRPr="00122AD7" w:rsidRDefault="00187578" w:rsidP="00FB05E3">
            <w:pPr>
              <w:ind w:left="-108" w:right="-108"/>
              <w:jc w:val="center"/>
              <w:rPr>
                <w:spacing w:val="-20"/>
                <w:sz w:val="24"/>
                <w:szCs w:val="24"/>
              </w:rPr>
            </w:pPr>
            <w:r w:rsidRPr="00122AD7">
              <w:rPr>
                <w:spacing w:val="-20"/>
                <w:sz w:val="24"/>
                <w:szCs w:val="24"/>
              </w:rPr>
              <w:t>4.12.</w:t>
            </w:r>
          </w:p>
        </w:tc>
        <w:tc>
          <w:tcPr>
            <w:tcW w:w="2401" w:type="pct"/>
          </w:tcPr>
          <w:p w14:paraId="301A0B40" w14:textId="77777777" w:rsidR="00187578" w:rsidRPr="00122AD7" w:rsidRDefault="00187578" w:rsidP="00FB05E3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Затраты по утилизации строительного мусора</w:t>
            </w:r>
            <w:r>
              <w:rPr>
                <w:sz w:val="24"/>
                <w:szCs w:val="24"/>
              </w:rPr>
              <w:t>.</w:t>
            </w:r>
            <w:r w:rsidRPr="00122A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16" w:type="pct"/>
            <w:vMerge/>
            <w:vAlign w:val="center"/>
          </w:tcPr>
          <w:p w14:paraId="722E6B97" w14:textId="77777777" w:rsidR="00187578" w:rsidRPr="00122AD7" w:rsidRDefault="00187578" w:rsidP="00FB05E3">
            <w:pPr>
              <w:jc w:val="center"/>
              <w:rPr>
                <w:sz w:val="24"/>
                <w:szCs w:val="24"/>
              </w:rPr>
            </w:pPr>
          </w:p>
        </w:tc>
      </w:tr>
      <w:tr w:rsidR="00187578" w:rsidRPr="00122AD7" w14:paraId="303405B6" w14:textId="77777777" w:rsidTr="00FB05E3">
        <w:trPr>
          <w:trHeight w:val="732"/>
        </w:trPr>
        <w:tc>
          <w:tcPr>
            <w:tcW w:w="283" w:type="pct"/>
          </w:tcPr>
          <w:p w14:paraId="00B3B8A6" w14:textId="77777777" w:rsidR="00187578" w:rsidRPr="00122AD7" w:rsidRDefault="00187578" w:rsidP="00FB05E3">
            <w:pPr>
              <w:ind w:left="-108" w:right="-108"/>
              <w:jc w:val="center"/>
              <w:rPr>
                <w:spacing w:val="-20"/>
                <w:sz w:val="24"/>
                <w:szCs w:val="24"/>
              </w:rPr>
            </w:pPr>
            <w:r w:rsidRPr="00122AD7">
              <w:rPr>
                <w:spacing w:val="-20"/>
                <w:sz w:val="24"/>
                <w:szCs w:val="24"/>
              </w:rPr>
              <w:t>4.13.</w:t>
            </w:r>
          </w:p>
        </w:tc>
        <w:tc>
          <w:tcPr>
            <w:tcW w:w="2401" w:type="pct"/>
          </w:tcPr>
          <w:p w14:paraId="09BF57B4" w14:textId="77777777" w:rsidR="00187578" w:rsidRPr="00122AD7" w:rsidRDefault="00187578" w:rsidP="00FB05E3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Затраты на оплату сборов за перевозку крупногабаритных и тяжеловесных грузов.</w:t>
            </w:r>
          </w:p>
        </w:tc>
        <w:tc>
          <w:tcPr>
            <w:tcW w:w="2316" w:type="pct"/>
            <w:vAlign w:val="center"/>
          </w:tcPr>
          <w:p w14:paraId="0C944BFE" w14:textId="77777777" w:rsidR="00187578" w:rsidRPr="00122AD7" w:rsidRDefault="00187578" w:rsidP="00FB05E3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По расч</w:t>
            </w:r>
            <w:r>
              <w:rPr>
                <w:sz w:val="24"/>
                <w:szCs w:val="24"/>
              </w:rPr>
              <w:t>ё</w:t>
            </w:r>
            <w:r w:rsidRPr="00122AD7">
              <w:rPr>
                <w:sz w:val="24"/>
                <w:szCs w:val="24"/>
              </w:rPr>
              <w:t>ту при оформлении разрешения на движение транспортного средства (графы 7 и 8).</w:t>
            </w:r>
          </w:p>
        </w:tc>
      </w:tr>
      <w:tr w:rsidR="00187578" w:rsidRPr="00122AD7" w14:paraId="25B87876" w14:textId="77777777" w:rsidTr="00FB05E3">
        <w:trPr>
          <w:trHeight w:val="732"/>
        </w:trPr>
        <w:tc>
          <w:tcPr>
            <w:tcW w:w="283" w:type="pct"/>
          </w:tcPr>
          <w:p w14:paraId="56CBDC50" w14:textId="77777777" w:rsidR="00187578" w:rsidRPr="008834CB" w:rsidRDefault="00187578" w:rsidP="00FB05E3">
            <w:pPr>
              <w:ind w:left="-108" w:right="-108"/>
              <w:jc w:val="center"/>
              <w:rPr>
                <w:spacing w:val="-20"/>
                <w:sz w:val="24"/>
                <w:szCs w:val="24"/>
              </w:rPr>
            </w:pPr>
            <w:r w:rsidRPr="008834CB">
              <w:rPr>
                <w:spacing w:val="-20"/>
                <w:sz w:val="24"/>
                <w:szCs w:val="24"/>
              </w:rPr>
              <w:t>4.14</w:t>
            </w:r>
          </w:p>
        </w:tc>
        <w:tc>
          <w:tcPr>
            <w:tcW w:w="2401" w:type="pct"/>
          </w:tcPr>
          <w:p w14:paraId="65CFCC4E" w14:textId="77777777" w:rsidR="00187578" w:rsidRPr="008834CB" w:rsidRDefault="00187578" w:rsidP="00FB05E3">
            <w:pPr>
              <w:jc w:val="both"/>
              <w:rPr>
                <w:sz w:val="24"/>
                <w:szCs w:val="24"/>
              </w:rPr>
            </w:pPr>
            <w:r w:rsidRPr="008834CB">
              <w:rPr>
                <w:sz w:val="24"/>
                <w:szCs w:val="24"/>
              </w:rPr>
              <w:t>Средства на организацию и проведение подрядных торгов</w:t>
            </w:r>
          </w:p>
        </w:tc>
        <w:tc>
          <w:tcPr>
            <w:tcW w:w="2316" w:type="pct"/>
            <w:vAlign w:val="center"/>
          </w:tcPr>
          <w:p w14:paraId="6FDDA965" w14:textId="77777777" w:rsidR="00187578" w:rsidRPr="008834CB" w:rsidRDefault="00187578" w:rsidP="00FB05E3">
            <w:pPr>
              <w:jc w:val="both"/>
              <w:rPr>
                <w:sz w:val="24"/>
                <w:szCs w:val="24"/>
              </w:rPr>
            </w:pPr>
            <w:r w:rsidRPr="008834CB">
              <w:rPr>
                <w:sz w:val="24"/>
                <w:szCs w:val="24"/>
              </w:rPr>
              <w:t>Определяются расчетом по видам затрат по согласованию с заказчиком, в соответствии с Методическими рекомендациями по определению стоимости затрат, на проведение подрядных торгов. (графы 7 и 8)</w:t>
            </w:r>
          </w:p>
        </w:tc>
      </w:tr>
      <w:tr w:rsidR="00187578" w:rsidRPr="00122AD7" w14:paraId="418FAB32" w14:textId="77777777" w:rsidTr="00FB05E3">
        <w:tc>
          <w:tcPr>
            <w:tcW w:w="283" w:type="pct"/>
          </w:tcPr>
          <w:p w14:paraId="30F20895" w14:textId="77777777" w:rsidR="00187578" w:rsidRPr="00122AD7" w:rsidRDefault="00187578" w:rsidP="00FB05E3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122AD7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4717" w:type="pct"/>
            <w:gridSpan w:val="2"/>
            <w:vAlign w:val="center"/>
          </w:tcPr>
          <w:p w14:paraId="503FFB11" w14:textId="77777777" w:rsidR="00187578" w:rsidRPr="00122AD7" w:rsidRDefault="00187578" w:rsidP="00FB05E3">
            <w:pPr>
              <w:rPr>
                <w:b/>
                <w:sz w:val="24"/>
                <w:szCs w:val="24"/>
              </w:rPr>
            </w:pPr>
            <w:r w:rsidRPr="00122AD7">
              <w:rPr>
                <w:b/>
                <w:sz w:val="24"/>
                <w:szCs w:val="24"/>
              </w:rPr>
              <w:t>Глава 10. Содержание службы заказчика. Строительный контроль.</w:t>
            </w:r>
          </w:p>
        </w:tc>
      </w:tr>
      <w:tr w:rsidR="00187578" w:rsidRPr="00122AD7" w14:paraId="17FA9830" w14:textId="77777777" w:rsidTr="00FB05E3">
        <w:trPr>
          <w:trHeight w:val="463"/>
        </w:trPr>
        <w:tc>
          <w:tcPr>
            <w:tcW w:w="283" w:type="pct"/>
          </w:tcPr>
          <w:p w14:paraId="3FA765D8" w14:textId="77777777" w:rsidR="00187578" w:rsidRPr="00122AD7" w:rsidRDefault="00187578" w:rsidP="00FB05E3">
            <w:pPr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401" w:type="pct"/>
          </w:tcPr>
          <w:p w14:paraId="13FAF0A7" w14:textId="77777777" w:rsidR="00187578" w:rsidRPr="00122AD7" w:rsidRDefault="00187578" w:rsidP="00FB05E3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В сводном сметном расчете выделить отдельными строками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2316" w:type="pct"/>
            <w:vAlign w:val="center"/>
          </w:tcPr>
          <w:p w14:paraId="1CEF00B3" w14:textId="77777777" w:rsidR="00187578" w:rsidRPr="00122AD7" w:rsidRDefault="00187578" w:rsidP="00FB05E3">
            <w:pPr>
              <w:jc w:val="both"/>
              <w:rPr>
                <w:sz w:val="24"/>
                <w:szCs w:val="24"/>
              </w:rPr>
            </w:pPr>
          </w:p>
        </w:tc>
      </w:tr>
      <w:tr w:rsidR="00187578" w:rsidRPr="00122AD7" w14:paraId="7604E46C" w14:textId="77777777" w:rsidTr="00FB05E3">
        <w:trPr>
          <w:trHeight w:val="481"/>
        </w:trPr>
        <w:tc>
          <w:tcPr>
            <w:tcW w:w="283" w:type="pct"/>
          </w:tcPr>
          <w:p w14:paraId="03AD3605" w14:textId="77777777" w:rsidR="00187578" w:rsidRPr="00122AD7" w:rsidRDefault="00187578" w:rsidP="00FB05E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lastRenderedPageBreak/>
              <w:t>5.1.</w:t>
            </w:r>
          </w:p>
        </w:tc>
        <w:tc>
          <w:tcPr>
            <w:tcW w:w="2401" w:type="pct"/>
          </w:tcPr>
          <w:p w14:paraId="26FE035B" w14:textId="77777777" w:rsidR="00187578" w:rsidRPr="00122AD7" w:rsidRDefault="00187578" w:rsidP="00FB05E3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Содержание службы заказчика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316" w:type="pct"/>
            <w:vAlign w:val="center"/>
          </w:tcPr>
          <w:p w14:paraId="79D393F8" w14:textId="77777777" w:rsidR="00187578" w:rsidRDefault="00187578" w:rsidP="00FB05E3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 xml:space="preserve">Приложение 1 к настоящим исходным данным для составления сметной документации. </w:t>
            </w:r>
          </w:p>
          <w:p w14:paraId="44E09019" w14:textId="77777777" w:rsidR="00187578" w:rsidRPr="00B00E80" w:rsidRDefault="00187578" w:rsidP="00FB05E3">
            <w:pPr>
              <w:jc w:val="both"/>
              <w:rPr>
                <w:color w:val="FF0000"/>
                <w:sz w:val="24"/>
                <w:szCs w:val="24"/>
              </w:rPr>
            </w:pPr>
            <w:r w:rsidRPr="00087734">
              <w:rPr>
                <w:sz w:val="24"/>
                <w:szCs w:val="24"/>
              </w:rPr>
              <w:t>От итогов по главам 1-9 и 12 ССР (графы 7 и 8).</w:t>
            </w:r>
          </w:p>
        </w:tc>
      </w:tr>
      <w:tr w:rsidR="00187578" w:rsidRPr="00122AD7" w14:paraId="768E2CC3" w14:textId="77777777" w:rsidTr="00FB05E3">
        <w:trPr>
          <w:trHeight w:val="418"/>
        </w:trPr>
        <w:tc>
          <w:tcPr>
            <w:tcW w:w="283" w:type="pct"/>
          </w:tcPr>
          <w:p w14:paraId="34BBFF2B" w14:textId="77777777" w:rsidR="00187578" w:rsidRPr="00122AD7" w:rsidRDefault="00187578" w:rsidP="00FB05E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5.2.</w:t>
            </w:r>
          </w:p>
        </w:tc>
        <w:tc>
          <w:tcPr>
            <w:tcW w:w="2401" w:type="pct"/>
          </w:tcPr>
          <w:p w14:paraId="2B38D8E2" w14:textId="77777777" w:rsidR="00187578" w:rsidRPr="00122AD7" w:rsidRDefault="00187578" w:rsidP="00FB05E3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Строительный контроль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316" w:type="pct"/>
            <w:vAlign w:val="center"/>
          </w:tcPr>
          <w:p w14:paraId="3EE51BC9" w14:textId="77777777" w:rsidR="00187578" w:rsidRDefault="00187578" w:rsidP="00FB05E3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Определяется расч</w:t>
            </w:r>
            <w:r>
              <w:rPr>
                <w:sz w:val="24"/>
                <w:szCs w:val="24"/>
              </w:rPr>
              <w:t>ё</w:t>
            </w:r>
            <w:r w:rsidRPr="00122AD7">
              <w:rPr>
                <w:sz w:val="24"/>
                <w:szCs w:val="24"/>
              </w:rPr>
              <w:t xml:space="preserve">том по </w:t>
            </w:r>
            <w:r>
              <w:rPr>
                <w:sz w:val="24"/>
                <w:szCs w:val="24"/>
              </w:rPr>
              <w:t>п</w:t>
            </w:r>
            <w:r w:rsidRPr="00122AD7">
              <w:rPr>
                <w:sz w:val="24"/>
                <w:szCs w:val="24"/>
              </w:rPr>
              <w:t xml:space="preserve">остановлению Правительства РФ от 21.06.10 №468. </w:t>
            </w:r>
          </w:p>
          <w:p w14:paraId="7667C502" w14:textId="77777777" w:rsidR="00187578" w:rsidRDefault="00187578" w:rsidP="00FB05E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Письмо Минрегионразвития от 01.06.2012 № 13319-ДШ/08.</w:t>
            </w:r>
          </w:p>
          <w:p w14:paraId="05FDD983" w14:textId="77777777" w:rsidR="00187578" w:rsidRPr="00122AD7" w:rsidRDefault="00187578" w:rsidP="00FB05E3">
            <w:pPr>
              <w:jc w:val="both"/>
              <w:rPr>
                <w:sz w:val="24"/>
                <w:szCs w:val="24"/>
              </w:rPr>
            </w:pPr>
            <w:r w:rsidRPr="00087734">
              <w:rPr>
                <w:sz w:val="24"/>
                <w:szCs w:val="24"/>
              </w:rPr>
              <w:t>От итога по главам 1-9 ССР (графы 7 и 8).</w:t>
            </w:r>
          </w:p>
        </w:tc>
      </w:tr>
      <w:tr w:rsidR="00187578" w:rsidRPr="00122AD7" w14:paraId="26955CFA" w14:textId="77777777" w:rsidTr="00FB05E3">
        <w:trPr>
          <w:trHeight w:val="331"/>
        </w:trPr>
        <w:tc>
          <w:tcPr>
            <w:tcW w:w="283" w:type="pct"/>
          </w:tcPr>
          <w:p w14:paraId="47581B31" w14:textId="77777777" w:rsidR="00187578" w:rsidRPr="00122AD7" w:rsidRDefault="00187578" w:rsidP="00FB05E3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122AD7"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4717" w:type="pct"/>
            <w:gridSpan w:val="2"/>
            <w:vAlign w:val="center"/>
          </w:tcPr>
          <w:p w14:paraId="1A180570" w14:textId="77777777" w:rsidR="00187578" w:rsidRPr="00087734" w:rsidRDefault="00187578" w:rsidP="00FB05E3">
            <w:pPr>
              <w:rPr>
                <w:b/>
                <w:sz w:val="24"/>
                <w:szCs w:val="24"/>
              </w:rPr>
            </w:pPr>
            <w:r w:rsidRPr="00087734">
              <w:rPr>
                <w:b/>
                <w:sz w:val="24"/>
                <w:szCs w:val="24"/>
              </w:rPr>
              <w:t>Глава 12. Публичный технологический и ценовой аудит, подготовка обоснования инвестиций, осуществляемых в инвестиционный проект по созданию объекта капитального строительства, в отношении которого планируется заключение контракта, предметом которого является одновременно выполнение работ по проектированию, строительству и вводу в эксплуатацию объекта капитального строительства, технологический и ценовой аудит такого обоснования инвестиций, аудит проектной документации, проектные и изыскательские работы.</w:t>
            </w:r>
          </w:p>
        </w:tc>
      </w:tr>
      <w:tr w:rsidR="00187578" w:rsidRPr="00122AD7" w14:paraId="5315B6D8" w14:textId="77777777" w:rsidTr="00FB05E3">
        <w:tc>
          <w:tcPr>
            <w:tcW w:w="283" w:type="pct"/>
          </w:tcPr>
          <w:p w14:paraId="4B1C9AA4" w14:textId="77777777" w:rsidR="00187578" w:rsidRPr="00122AD7" w:rsidRDefault="00187578" w:rsidP="00FB05E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6.1.</w:t>
            </w:r>
          </w:p>
        </w:tc>
        <w:tc>
          <w:tcPr>
            <w:tcW w:w="2401" w:type="pct"/>
          </w:tcPr>
          <w:p w14:paraId="23656BC8" w14:textId="77777777" w:rsidR="00187578" w:rsidRPr="00122AD7" w:rsidRDefault="00187578" w:rsidP="00FB05E3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Проектные работы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316" w:type="pct"/>
            <w:vAlign w:val="center"/>
          </w:tcPr>
          <w:p w14:paraId="04E4A835" w14:textId="77777777" w:rsidR="00187578" w:rsidRPr="00122AD7" w:rsidRDefault="00187578" w:rsidP="00FB05E3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В сводном сметном расч</w:t>
            </w:r>
            <w:r>
              <w:rPr>
                <w:sz w:val="24"/>
                <w:szCs w:val="24"/>
              </w:rPr>
              <w:t>ё</w:t>
            </w:r>
            <w:r w:rsidRPr="00122AD7">
              <w:rPr>
                <w:sz w:val="24"/>
                <w:szCs w:val="24"/>
              </w:rPr>
              <w:t>те стоимость учитывается в соответствии с договором подряда с приложением смет, составленных на основании справочников базовых цен на проектные работы, включ</w:t>
            </w:r>
            <w:r>
              <w:rPr>
                <w:sz w:val="24"/>
                <w:szCs w:val="24"/>
              </w:rPr>
              <w:t>ё</w:t>
            </w:r>
            <w:r w:rsidRPr="00122AD7">
              <w:rPr>
                <w:sz w:val="24"/>
                <w:szCs w:val="24"/>
              </w:rPr>
              <w:t>нных в федеральный реестр сметных нормативов, с индексами Минстроя РФ.</w:t>
            </w:r>
          </w:p>
        </w:tc>
      </w:tr>
      <w:tr w:rsidR="00187578" w:rsidRPr="00122AD7" w14:paraId="29373A2F" w14:textId="77777777" w:rsidTr="00FB05E3">
        <w:tc>
          <w:tcPr>
            <w:tcW w:w="283" w:type="pct"/>
          </w:tcPr>
          <w:p w14:paraId="03146227" w14:textId="77777777" w:rsidR="00187578" w:rsidRPr="00122AD7" w:rsidRDefault="00187578" w:rsidP="00FB05E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6.2.</w:t>
            </w:r>
          </w:p>
        </w:tc>
        <w:tc>
          <w:tcPr>
            <w:tcW w:w="2401" w:type="pct"/>
          </w:tcPr>
          <w:p w14:paraId="400611F0" w14:textId="77777777" w:rsidR="00187578" w:rsidRPr="00122AD7" w:rsidRDefault="00187578" w:rsidP="00FB05E3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Изыскательские работы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316" w:type="pct"/>
            <w:vAlign w:val="center"/>
          </w:tcPr>
          <w:p w14:paraId="43EAFEA1" w14:textId="77777777" w:rsidR="00187578" w:rsidRPr="00122AD7" w:rsidRDefault="00187578" w:rsidP="00FB05E3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В сводном сметном расч</w:t>
            </w:r>
            <w:r>
              <w:rPr>
                <w:sz w:val="24"/>
                <w:szCs w:val="24"/>
              </w:rPr>
              <w:t>ё</w:t>
            </w:r>
            <w:r w:rsidRPr="00122AD7">
              <w:rPr>
                <w:sz w:val="24"/>
                <w:szCs w:val="24"/>
              </w:rPr>
              <w:t>те стоимость учитывается в соответствии с договором подряда с приложением смет, составленных на основании справочников базовых цен на изыскательские работы, включ</w:t>
            </w:r>
            <w:r>
              <w:rPr>
                <w:sz w:val="24"/>
                <w:szCs w:val="24"/>
              </w:rPr>
              <w:t>ё</w:t>
            </w:r>
            <w:r w:rsidRPr="00122AD7">
              <w:rPr>
                <w:sz w:val="24"/>
                <w:szCs w:val="24"/>
              </w:rPr>
              <w:t>нных в федеральный реестр сметных нормативов, с индексами Минстроя РФ.</w:t>
            </w:r>
          </w:p>
        </w:tc>
      </w:tr>
      <w:tr w:rsidR="00187578" w:rsidRPr="00122AD7" w14:paraId="7516C470" w14:textId="77777777" w:rsidTr="00FB05E3">
        <w:tc>
          <w:tcPr>
            <w:tcW w:w="283" w:type="pct"/>
          </w:tcPr>
          <w:p w14:paraId="46BFF2CB" w14:textId="77777777" w:rsidR="00187578" w:rsidRPr="00122AD7" w:rsidRDefault="00187578" w:rsidP="00FB05E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6.3.</w:t>
            </w:r>
          </w:p>
        </w:tc>
        <w:tc>
          <w:tcPr>
            <w:tcW w:w="2401" w:type="pct"/>
          </w:tcPr>
          <w:p w14:paraId="4CD227CB" w14:textId="77777777" w:rsidR="00187578" w:rsidRPr="00122AD7" w:rsidRDefault="00187578" w:rsidP="00FB05E3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Экспертиза проекта, включая экологическую                 экспертизу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316" w:type="pct"/>
            <w:vAlign w:val="center"/>
          </w:tcPr>
          <w:p w14:paraId="354D6C9D" w14:textId="77777777" w:rsidR="00187578" w:rsidRDefault="00187578" w:rsidP="00FB05E3">
            <w:pPr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 xml:space="preserve">Определяется по действующим нормативам от стоимости ПИР. </w:t>
            </w:r>
          </w:p>
          <w:p w14:paraId="764CA304" w14:textId="77777777" w:rsidR="00187578" w:rsidRPr="00122AD7" w:rsidRDefault="00187578" w:rsidP="00FB05E3">
            <w:pPr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 xml:space="preserve">Постановление Правительства РФ от 05.03.07 №145. </w:t>
            </w:r>
          </w:p>
        </w:tc>
      </w:tr>
      <w:tr w:rsidR="00187578" w:rsidRPr="00122AD7" w14:paraId="691636FD" w14:textId="77777777" w:rsidTr="00FB05E3">
        <w:trPr>
          <w:trHeight w:val="536"/>
        </w:trPr>
        <w:tc>
          <w:tcPr>
            <w:tcW w:w="283" w:type="pct"/>
          </w:tcPr>
          <w:p w14:paraId="057B03CA" w14:textId="77777777" w:rsidR="00187578" w:rsidRPr="00122AD7" w:rsidRDefault="00187578" w:rsidP="00FB05E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6.4.</w:t>
            </w:r>
          </w:p>
        </w:tc>
        <w:tc>
          <w:tcPr>
            <w:tcW w:w="2401" w:type="pct"/>
          </w:tcPr>
          <w:p w14:paraId="5B4CFCAD" w14:textId="77777777" w:rsidR="00187578" w:rsidRPr="00122AD7" w:rsidRDefault="00187578" w:rsidP="00FB05E3">
            <w:pPr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Затраты на проведение проверки достоверности определения сметной стоимости объектов капитального строительства</w:t>
            </w:r>
            <w:r>
              <w:rPr>
                <w:sz w:val="24"/>
                <w:szCs w:val="24"/>
              </w:rPr>
              <w:t>/реконструкции.</w:t>
            </w:r>
          </w:p>
        </w:tc>
        <w:tc>
          <w:tcPr>
            <w:tcW w:w="2316" w:type="pct"/>
            <w:vAlign w:val="center"/>
          </w:tcPr>
          <w:p w14:paraId="33865DB4" w14:textId="77777777" w:rsidR="00187578" w:rsidRDefault="00187578" w:rsidP="00FB05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Постановление Правительства РФ</w:t>
            </w:r>
          </w:p>
          <w:p w14:paraId="44C58899" w14:textId="77777777" w:rsidR="00187578" w:rsidRPr="00122AD7" w:rsidRDefault="00187578" w:rsidP="00FB05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18.05. 2009г № 427.</w:t>
            </w:r>
          </w:p>
        </w:tc>
      </w:tr>
      <w:tr w:rsidR="00187578" w:rsidRPr="00122AD7" w14:paraId="37D13965" w14:textId="77777777" w:rsidTr="00FB05E3">
        <w:trPr>
          <w:trHeight w:val="801"/>
        </w:trPr>
        <w:tc>
          <w:tcPr>
            <w:tcW w:w="283" w:type="pct"/>
          </w:tcPr>
          <w:p w14:paraId="144866D9" w14:textId="77777777" w:rsidR="00187578" w:rsidRPr="00122AD7" w:rsidRDefault="00187578" w:rsidP="00FB05E3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6.5.</w:t>
            </w:r>
          </w:p>
        </w:tc>
        <w:tc>
          <w:tcPr>
            <w:tcW w:w="2401" w:type="pct"/>
          </w:tcPr>
          <w:p w14:paraId="389E4BA1" w14:textId="77777777" w:rsidR="00187578" w:rsidRPr="00087734" w:rsidRDefault="00187578" w:rsidP="00FB05E3">
            <w:pPr>
              <w:rPr>
                <w:sz w:val="24"/>
                <w:szCs w:val="24"/>
              </w:rPr>
            </w:pPr>
            <w:r w:rsidRPr="00087734">
              <w:rPr>
                <w:sz w:val="24"/>
                <w:szCs w:val="24"/>
              </w:rPr>
              <w:t>Затраты на проведение публичного технологического и ценового аудита инвестиционного проекта.</w:t>
            </w:r>
          </w:p>
        </w:tc>
        <w:tc>
          <w:tcPr>
            <w:tcW w:w="2316" w:type="pct"/>
            <w:vAlign w:val="center"/>
          </w:tcPr>
          <w:p w14:paraId="2BC82D31" w14:textId="77777777" w:rsidR="00187578" w:rsidRPr="00087734" w:rsidRDefault="00187578" w:rsidP="00FB05E3">
            <w:pPr>
              <w:rPr>
                <w:sz w:val="24"/>
                <w:szCs w:val="24"/>
              </w:rPr>
            </w:pPr>
            <w:r w:rsidRPr="00087734">
              <w:rPr>
                <w:sz w:val="24"/>
                <w:szCs w:val="24"/>
              </w:rPr>
              <w:t>При стоимости реализации объекта проектирования свыше 1,5 млрд. рублей с НДС.</w:t>
            </w:r>
          </w:p>
          <w:p w14:paraId="397A7224" w14:textId="77777777" w:rsidR="00187578" w:rsidRPr="00087734" w:rsidRDefault="00187578" w:rsidP="00FB05E3">
            <w:pPr>
              <w:rPr>
                <w:sz w:val="24"/>
                <w:szCs w:val="24"/>
              </w:rPr>
            </w:pPr>
            <w:r w:rsidRPr="00087734">
              <w:rPr>
                <w:sz w:val="24"/>
                <w:szCs w:val="24"/>
              </w:rPr>
              <w:t>Положение о проведении публичного технологического и ценового аудита крупных инвестиционных проектов с государственным участием и о внесении изменений в некоторые акты Правительства Российской Федерации, утверждённое</w:t>
            </w:r>
          </w:p>
          <w:p w14:paraId="2979918B" w14:textId="77777777" w:rsidR="00187578" w:rsidRPr="00087734" w:rsidRDefault="00187578" w:rsidP="00FB05E3">
            <w:pPr>
              <w:rPr>
                <w:sz w:val="24"/>
                <w:szCs w:val="24"/>
              </w:rPr>
            </w:pPr>
            <w:r w:rsidRPr="00087734">
              <w:rPr>
                <w:sz w:val="24"/>
                <w:szCs w:val="24"/>
              </w:rPr>
              <w:t>постановлением Правительства РФ от 30.04.2013 № 382.</w:t>
            </w:r>
          </w:p>
        </w:tc>
      </w:tr>
      <w:tr w:rsidR="00187578" w:rsidRPr="00122AD7" w14:paraId="59225FC1" w14:textId="77777777" w:rsidTr="00FB05E3">
        <w:trPr>
          <w:trHeight w:val="290"/>
        </w:trPr>
        <w:tc>
          <w:tcPr>
            <w:tcW w:w="283" w:type="pct"/>
          </w:tcPr>
          <w:p w14:paraId="70939E7F" w14:textId="77777777" w:rsidR="00187578" w:rsidRPr="00122AD7" w:rsidRDefault="00187578" w:rsidP="00FB05E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6.</w:t>
            </w:r>
            <w:r>
              <w:rPr>
                <w:sz w:val="24"/>
                <w:szCs w:val="24"/>
              </w:rPr>
              <w:t>6</w:t>
            </w:r>
            <w:r w:rsidRPr="00122AD7">
              <w:rPr>
                <w:sz w:val="24"/>
                <w:szCs w:val="24"/>
              </w:rPr>
              <w:t>.</w:t>
            </w:r>
          </w:p>
        </w:tc>
        <w:tc>
          <w:tcPr>
            <w:tcW w:w="2401" w:type="pct"/>
          </w:tcPr>
          <w:p w14:paraId="6A3460ED" w14:textId="77777777" w:rsidR="00187578" w:rsidRPr="00122AD7" w:rsidRDefault="00187578" w:rsidP="00FB05E3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Авторский надзор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316" w:type="pct"/>
            <w:vAlign w:val="center"/>
          </w:tcPr>
          <w:p w14:paraId="7677486C" w14:textId="77777777" w:rsidR="00187578" w:rsidRPr="00122AD7" w:rsidRDefault="00187578" w:rsidP="00FB05E3">
            <w:pPr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Расч</w:t>
            </w:r>
            <w:r>
              <w:rPr>
                <w:sz w:val="24"/>
                <w:szCs w:val="24"/>
              </w:rPr>
              <w:t>ё</w:t>
            </w:r>
            <w:r w:rsidRPr="00122AD7">
              <w:rPr>
                <w:sz w:val="24"/>
                <w:szCs w:val="24"/>
              </w:rPr>
              <w:t>т до 0,2% от итога глав 1-9.</w:t>
            </w:r>
          </w:p>
        </w:tc>
      </w:tr>
      <w:tr w:rsidR="00187578" w:rsidRPr="00122AD7" w14:paraId="42E1C380" w14:textId="77777777" w:rsidTr="00FB05E3">
        <w:tc>
          <w:tcPr>
            <w:tcW w:w="283" w:type="pct"/>
          </w:tcPr>
          <w:p w14:paraId="16C04728" w14:textId="77777777" w:rsidR="00187578" w:rsidRPr="00122AD7" w:rsidRDefault="00187578" w:rsidP="00FB05E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7.</w:t>
            </w:r>
          </w:p>
        </w:tc>
        <w:tc>
          <w:tcPr>
            <w:tcW w:w="2401" w:type="pct"/>
          </w:tcPr>
          <w:p w14:paraId="69768D6A" w14:textId="77777777" w:rsidR="00187578" w:rsidRPr="00122AD7" w:rsidRDefault="00187578" w:rsidP="00FB05E3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Непредвиденные работы и затраты -3%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316" w:type="pct"/>
            <w:vAlign w:val="center"/>
          </w:tcPr>
          <w:p w14:paraId="041C0B14" w14:textId="77777777" w:rsidR="00187578" w:rsidRPr="00122AD7" w:rsidRDefault="00187578" w:rsidP="00FB05E3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МДС 81-35.2004 п.4.96 от итога глав 1-12.</w:t>
            </w:r>
          </w:p>
        </w:tc>
      </w:tr>
      <w:tr w:rsidR="00187578" w:rsidRPr="00122AD7" w14:paraId="46D07AC4" w14:textId="77777777" w:rsidTr="00FB05E3">
        <w:trPr>
          <w:trHeight w:val="558"/>
        </w:trPr>
        <w:tc>
          <w:tcPr>
            <w:tcW w:w="283" w:type="pct"/>
          </w:tcPr>
          <w:p w14:paraId="6A15D90B" w14:textId="77777777" w:rsidR="00187578" w:rsidRPr="00122AD7" w:rsidRDefault="00187578" w:rsidP="00FB05E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lastRenderedPageBreak/>
              <w:t>8.</w:t>
            </w:r>
          </w:p>
        </w:tc>
        <w:tc>
          <w:tcPr>
            <w:tcW w:w="2401" w:type="pct"/>
          </w:tcPr>
          <w:p w14:paraId="63346924" w14:textId="77777777" w:rsidR="00187578" w:rsidRPr="00122AD7" w:rsidRDefault="00187578" w:rsidP="00FB05E3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Норматив накладных расходов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316" w:type="pct"/>
            <w:vAlign w:val="center"/>
          </w:tcPr>
          <w:p w14:paraId="6CB2645D" w14:textId="77777777" w:rsidR="00187578" w:rsidRPr="00087734" w:rsidRDefault="00187578" w:rsidP="00FB05E3">
            <w:pPr>
              <w:rPr>
                <w:sz w:val="24"/>
                <w:szCs w:val="24"/>
              </w:rPr>
            </w:pPr>
            <w:r w:rsidRPr="00087734">
              <w:rPr>
                <w:sz w:val="24"/>
                <w:szCs w:val="24"/>
              </w:rPr>
              <w:t xml:space="preserve">Нормативы накладных расходов по видам строительных и монтажных   работ в процентах от фонда оплаты труда рабочих. </w:t>
            </w:r>
          </w:p>
          <w:p w14:paraId="12C13F45" w14:textId="77777777" w:rsidR="00187578" w:rsidRPr="00087734" w:rsidRDefault="00187578" w:rsidP="00FB05E3">
            <w:pPr>
              <w:rPr>
                <w:sz w:val="24"/>
                <w:szCs w:val="24"/>
              </w:rPr>
            </w:pPr>
            <w:r w:rsidRPr="00087734">
              <w:rPr>
                <w:sz w:val="24"/>
                <w:szCs w:val="24"/>
              </w:rPr>
              <w:t>Методические указания по определению величины накладных расходов в строительстве, осуществляемом в районах Крайнего Севера и местностях, приравненных к ним, утверждённые</w:t>
            </w:r>
          </w:p>
          <w:p w14:paraId="1AA4FABB" w14:textId="77777777" w:rsidR="00187578" w:rsidRPr="00087734" w:rsidRDefault="00187578" w:rsidP="00FB05E3">
            <w:pPr>
              <w:rPr>
                <w:sz w:val="24"/>
                <w:szCs w:val="24"/>
              </w:rPr>
            </w:pPr>
            <w:r w:rsidRPr="00087734">
              <w:rPr>
                <w:sz w:val="24"/>
                <w:szCs w:val="24"/>
              </w:rPr>
              <w:t>постановлением Госстроя РФ от 12.01.2004 № 5 (МДС 81-34.2004).</w:t>
            </w:r>
          </w:p>
          <w:p w14:paraId="4633A868" w14:textId="77777777" w:rsidR="00187578" w:rsidRPr="00087734" w:rsidRDefault="00187578" w:rsidP="00FB05E3">
            <w:pPr>
              <w:rPr>
                <w:sz w:val="24"/>
                <w:szCs w:val="24"/>
              </w:rPr>
            </w:pPr>
            <w:r w:rsidRPr="00087734">
              <w:rPr>
                <w:sz w:val="24"/>
                <w:szCs w:val="24"/>
              </w:rPr>
              <w:t xml:space="preserve">Методические указания по определению величины накладных расходов в строительстве, утверждённые  постановлением Госстроя РФ от 12.01.2004 № 6 </w:t>
            </w:r>
            <w:r w:rsidRPr="00087734">
              <w:t>(</w:t>
            </w:r>
            <w:r w:rsidRPr="00087734">
              <w:rPr>
                <w:sz w:val="24"/>
                <w:szCs w:val="24"/>
              </w:rPr>
              <w:t>МДС 81-33.2004).</w:t>
            </w:r>
          </w:p>
        </w:tc>
      </w:tr>
      <w:tr w:rsidR="00187578" w:rsidRPr="00122AD7" w14:paraId="02626D44" w14:textId="77777777" w:rsidTr="00FB05E3">
        <w:tc>
          <w:tcPr>
            <w:tcW w:w="283" w:type="pct"/>
          </w:tcPr>
          <w:p w14:paraId="47029B00" w14:textId="77777777" w:rsidR="00187578" w:rsidRPr="00122AD7" w:rsidRDefault="00187578" w:rsidP="00FB05E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9.</w:t>
            </w:r>
          </w:p>
        </w:tc>
        <w:tc>
          <w:tcPr>
            <w:tcW w:w="2401" w:type="pct"/>
          </w:tcPr>
          <w:p w14:paraId="4A013B1F" w14:textId="77777777" w:rsidR="00187578" w:rsidRPr="00122AD7" w:rsidRDefault="00187578" w:rsidP="00FB05E3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Сметная прибыль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316" w:type="pct"/>
            <w:vAlign w:val="center"/>
          </w:tcPr>
          <w:p w14:paraId="2C45F239" w14:textId="77777777" w:rsidR="00187578" w:rsidRDefault="00187578" w:rsidP="00FB05E3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 xml:space="preserve">Норматив сметной прибыли по видам строительных и монтажных работ в процентах от величины </w:t>
            </w:r>
            <w:r>
              <w:rPr>
                <w:sz w:val="24"/>
                <w:szCs w:val="24"/>
              </w:rPr>
              <w:t>средств на оплату труда рабочих.</w:t>
            </w:r>
          </w:p>
          <w:p w14:paraId="126A4602" w14:textId="77777777" w:rsidR="00187578" w:rsidRPr="00087734" w:rsidRDefault="00187578" w:rsidP="00FB05E3">
            <w:pPr>
              <w:jc w:val="both"/>
              <w:rPr>
                <w:sz w:val="24"/>
                <w:szCs w:val="24"/>
              </w:rPr>
            </w:pPr>
            <w:r w:rsidRPr="00087734">
              <w:rPr>
                <w:sz w:val="24"/>
                <w:szCs w:val="24"/>
              </w:rPr>
              <w:t>Методические указания по определению величины сметной прибыли в строительстве, утверждённые постановлением Госстроя РФ от 28.02.2001 № 15 (МДС 81-25.2001).</w:t>
            </w:r>
          </w:p>
          <w:p w14:paraId="120C7147" w14:textId="77777777" w:rsidR="00187578" w:rsidRPr="00122AD7" w:rsidRDefault="00187578" w:rsidP="00FB05E3">
            <w:pPr>
              <w:jc w:val="both"/>
              <w:rPr>
                <w:sz w:val="24"/>
                <w:szCs w:val="24"/>
              </w:rPr>
            </w:pPr>
            <w:r w:rsidRPr="00087734">
              <w:rPr>
                <w:sz w:val="24"/>
                <w:szCs w:val="24"/>
              </w:rPr>
              <w:t xml:space="preserve">Письмо </w:t>
            </w:r>
            <w:proofErr w:type="spellStart"/>
            <w:r w:rsidRPr="00087734">
              <w:rPr>
                <w:sz w:val="24"/>
                <w:szCs w:val="24"/>
              </w:rPr>
              <w:t>Росстроя</w:t>
            </w:r>
            <w:proofErr w:type="spellEnd"/>
            <w:r w:rsidRPr="00087734">
              <w:rPr>
                <w:sz w:val="24"/>
                <w:szCs w:val="24"/>
              </w:rPr>
              <w:t xml:space="preserve"> от 18.11.2004 № АП-5536/06 «О порядке применения нормативов сметной прибыли в строительстве».</w:t>
            </w:r>
          </w:p>
        </w:tc>
      </w:tr>
      <w:tr w:rsidR="00187578" w14:paraId="3AB1E6FE" w14:textId="77777777" w:rsidTr="00FB05E3">
        <w:tblPrEx>
          <w:tblLook w:val="0000" w:firstRow="0" w:lastRow="0" w:firstColumn="0" w:lastColumn="0" w:noHBand="0" w:noVBand="0"/>
        </w:tblPrEx>
        <w:trPr>
          <w:trHeight w:val="785"/>
        </w:trPr>
        <w:tc>
          <w:tcPr>
            <w:tcW w:w="283" w:type="pct"/>
          </w:tcPr>
          <w:p w14:paraId="15066D39" w14:textId="77777777" w:rsidR="00187578" w:rsidRPr="00087734" w:rsidRDefault="00187578" w:rsidP="00FB05E3">
            <w:pPr>
              <w:rPr>
                <w:sz w:val="22"/>
                <w:szCs w:val="22"/>
                <w:lang w:eastAsia="ru-RU"/>
              </w:rPr>
            </w:pPr>
            <w:r w:rsidRPr="00087734">
              <w:rPr>
                <w:sz w:val="22"/>
                <w:szCs w:val="22"/>
                <w:lang w:eastAsia="ru-RU"/>
              </w:rPr>
              <w:t>10.</w:t>
            </w:r>
          </w:p>
          <w:p w14:paraId="3298DAEF" w14:textId="77777777" w:rsidR="00187578" w:rsidRPr="00087734" w:rsidRDefault="00187578" w:rsidP="00FB05E3">
            <w:pPr>
              <w:ind w:left="313"/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2401" w:type="pct"/>
          </w:tcPr>
          <w:p w14:paraId="2D13C849" w14:textId="77777777" w:rsidR="00187578" w:rsidRPr="00087734" w:rsidRDefault="00187578" w:rsidP="00FB05E3">
            <w:pPr>
              <w:spacing w:line="259" w:lineRule="auto"/>
              <w:rPr>
                <w:sz w:val="24"/>
                <w:szCs w:val="24"/>
                <w:lang w:eastAsia="ru-RU"/>
              </w:rPr>
            </w:pPr>
            <w:r w:rsidRPr="00087734">
              <w:rPr>
                <w:sz w:val="24"/>
                <w:szCs w:val="24"/>
                <w:lang w:eastAsia="ru-RU"/>
              </w:rPr>
              <w:t>Проценты по заемным средствам.</w:t>
            </w:r>
          </w:p>
          <w:p w14:paraId="6AF75A9B" w14:textId="77777777" w:rsidR="00187578" w:rsidRPr="00087734" w:rsidRDefault="00187578" w:rsidP="00FB05E3">
            <w:pPr>
              <w:ind w:left="313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2316" w:type="pct"/>
          </w:tcPr>
          <w:p w14:paraId="2E5BCE17" w14:textId="77777777" w:rsidR="00187578" w:rsidRPr="00087734" w:rsidRDefault="00187578" w:rsidP="00FB05E3">
            <w:pPr>
              <w:spacing w:line="259" w:lineRule="auto"/>
              <w:rPr>
                <w:sz w:val="24"/>
                <w:szCs w:val="24"/>
                <w:lang w:eastAsia="ru-RU"/>
              </w:rPr>
            </w:pPr>
            <w:r w:rsidRPr="00087734">
              <w:rPr>
                <w:sz w:val="24"/>
                <w:szCs w:val="24"/>
                <w:lang w:eastAsia="ru-RU"/>
              </w:rPr>
              <w:t xml:space="preserve">По запросу. </w:t>
            </w:r>
          </w:p>
          <w:p w14:paraId="12FE23D9" w14:textId="77777777" w:rsidR="00187578" w:rsidRPr="00087734" w:rsidRDefault="00187578" w:rsidP="00FB05E3">
            <w:pPr>
              <w:spacing w:line="259" w:lineRule="auto"/>
              <w:rPr>
                <w:b/>
                <w:sz w:val="22"/>
                <w:szCs w:val="22"/>
                <w:lang w:eastAsia="ru-RU"/>
              </w:rPr>
            </w:pPr>
            <w:r w:rsidRPr="00087734">
              <w:rPr>
                <w:sz w:val="24"/>
                <w:szCs w:val="24"/>
                <w:lang w:eastAsia="ru-RU"/>
              </w:rPr>
              <w:t>Учитывать за итогом сводного сметного расчета.</w:t>
            </w:r>
          </w:p>
        </w:tc>
      </w:tr>
    </w:tbl>
    <w:p w14:paraId="55F769BA" w14:textId="77777777" w:rsidR="00187578" w:rsidRDefault="00187578" w:rsidP="00187578">
      <w:pPr>
        <w:widowControl w:val="0"/>
        <w:tabs>
          <w:tab w:val="left" w:pos="1080"/>
        </w:tabs>
        <w:ind w:right="1133"/>
        <w:rPr>
          <w:sz w:val="24"/>
          <w:szCs w:val="24"/>
          <w:lang w:eastAsia="ru-RU"/>
        </w:rPr>
      </w:pPr>
    </w:p>
    <w:p w14:paraId="0F9FDB0A" w14:textId="77777777" w:rsidR="00187578" w:rsidRDefault="00187578" w:rsidP="00187578">
      <w:pPr>
        <w:widowControl w:val="0"/>
        <w:tabs>
          <w:tab w:val="left" w:pos="1080"/>
        </w:tabs>
        <w:ind w:right="1133"/>
        <w:rPr>
          <w:sz w:val="24"/>
          <w:szCs w:val="24"/>
          <w:lang w:eastAsia="ru-RU"/>
        </w:rPr>
      </w:pPr>
    </w:p>
    <w:p w14:paraId="02A2D9A4" w14:textId="77777777" w:rsidR="00187578" w:rsidRDefault="00187578" w:rsidP="00187578">
      <w:pPr>
        <w:widowControl w:val="0"/>
        <w:tabs>
          <w:tab w:val="left" w:pos="1080"/>
        </w:tabs>
        <w:ind w:right="1133"/>
        <w:rPr>
          <w:sz w:val="24"/>
          <w:szCs w:val="24"/>
          <w:lang w:eastAsia="ru-RU"/>
        </w:rPr>
      </w:pPr>
    </w:p>
    <w:p w14:paraId="594D1DFD" w14:textId="77777777" w:rsidR="00187578" w:rsidRDefault="00187578" w:rsidP="00187578">
      <w:pPr>
        <w:widowControl w:val="0"/>
        <w:tabs>
          <w:tab w:val="left" w:pos="1080"/>
        </w:tabs>
        <w:ind w:right="1133"/>
        <w:rPr>
          <w:sz w:val="24"/>
          <w:szCs w:val="24"/>
          <w:lang w:eastAsia="ru-RU"/>
        </w:rPr>
      </w:pPr>
    </w:p>
    <w:p w14:paraId="7E845091" w14:textId="77777777" w:rsidR="00187578" w:rsidRDefault="00187578" w:rsidP="00187578">
      <w:pPr>
        <w:widowControl w:val="0"/>
        <w:tabs>
          <w:tab w:val="left" w:pos="1080"/>
        </w:tabs>
        <w:ind w:right="1133"/>
        <w:rPr>
          <w:sz w:val="24"/>
          <w:szCs w:val="24"/>
          <w:lang w:eastAsia="ru-RU"/>
        </w:rPr>
      </w:pPr>
    </w:p>
    <w:p w14:paraId="3513CCD4" w14:textId="77777777" w:rsidR="00187578" w:rsidRDefault="00187578" w:rsidP="00187578">
      <w:pPr>
        <w:widowControl w:val="0"/>
        <w:tabs>
          <w:tab w:val="left" w:pos="1080"/>
        </w:tabs>
        <w:ind w:right="1133"/>
        <w:rPr>
          <w:sz w:val="24"/>
          <w:szCs w:val="24"/>
          <w:lang w:eastAsia="ru-RU"/>
        </w:rPr>
      </w:pPr>
    </w:p>
    <w:p w14:paraId="53A5A81F" w14:textId="77777777" w:rsidR="00187578" w:rsidRPr="00D00B2A" w:rsidRDefault="00187578" w:rsidP="00187578">
      <w:pPr>
        <w:widowControl w:val="0"/>
        <w:autoSpaceDE w:val="0"/>
        <w:autoSpaceDN w:val="0"/>
        <w:adjustRightInd w:val="0"/>
        <w:jc w:val="right"/>
        <w:outlineLvl w:val="1"/>
        <w:rPr>
          <w:sz w:val="22"/>
          <w:szCs w:val="22"/>
          <w:lang w:eastAsia="ru-RU"/>
        </w:rPr>
      </w:pPr>
      <w:r>
        <w:rPr>
          <w:sz w:val="24"/>
          <w:szCs w:val="24"/>
          <w:lang w:eastAsia="ru-RU"/>
        </w:rPr>
        <w:br w:type="page"/>
      </w:r>
      <w:bookmarkStart w:id="1" w:name="_Toc471988700"/>
      <w:r w:rsidRPr="00D00B2A">
        <w:rPr>
          <w:sz w:val="22"/>
          <w:szCs w:val="22"/>
          <w:lang w:eastAsia="ru-RU"/>
        </w:rPr>
        <w:lastRenderedPageBreak/>
        <w:t>Приложение 1</w:t>
      </w:r>
    </w:p>
    <w:p w14:paraId="152F9591" w14:textId="77777777" w:rsidR="00187578" w:rsidRPr="00D00B2A" w:rsidRDefault="00187578" w:rsidP="00187578">
      <w:pPr>
        <w:widowControl w:val="0"/>
        <w:autoSpaceDE w:val="0"/>
        <w:autoSpaceDN w:val="0"/>
        <w:adjustRightInd w:val="0"/>
        <w:jc w:val="right"/>
        <w:outlineLvl w:val="1"/>
        <w:rPr>
          <w:sz w:val="22"/>
          <w:szCs w:val="22"/>
          <w:lang w:eastAsia="ru-RU"/>
        </w:rPr>
      </w:pPr>
      <w:r w:rsidRPr="00D00B2A">
        <w:rPr>
          <w:sz w:val="22"/>
          <w:szCs w:val="22"/>
          <w:lang w:eastAsia="ru-RU"/>
        </w:rPr>
        <w:t>к Исходным данным</w:t>
      </w:r>
    </w:p>
    <w:p w14:paraId="5D898928" w14:textId="77777777" w:rsidR="00187578" w:rsidRDefault="00187578" w:rsidP="00187578">
      <w:pPr>
        <w:keepNext/>
        <w:tabs>
          <w:tab w:val="left" w:pos="0"/>
          <w:tab w:val="left" w:pos="110"/>
          <w:tab w:val="left" w:pos="709"/>
          <w:tab w:val="left" w:pos="993"/>
          <w:tab w:val="left" w:pos="1134"/>
          <w:tab w:val="left" w:pos="1418"/>
        </w:tabs>
        <w:spacing w:before="240" w:after="120"/>
        <w:ind w:left="357" w:hanging="357"/>
        <w:jc w:val="center"/>
        <w:outlineLvl w:val="0"/>
        <w:rPr>
          <w:b/>
          <w:lang w:val="x-none" w:eastAsia="ru-RU"/>
        </w:rPr>
      </w:pPr>
      <w:r>
        <w:rPr>
          <w:b/>
          <w:lang w:val="x-none" w:eastAsia="ru-RU"/>
        </w:rPr>
        <w:t>Порядок включения в сводный сметный расчет затрат на содержание службы заказчика-застройщика и строительный контроль</w:t>
      </w:r>
      <w:bookmarkEnd w:id="1"/>
    </w:p>
    <w:p w14:paraId="005FA731" w14:textId="77777777" w:rsidR="00187578" w:rsidRDefault="00187578" w:rsidP="00187578">
      <w:pPr>
        <w:tabs>
          <w:tab w:val="left" w:pos="540"/>
          <w:tab w:val="left" w:pos="1100"/>
        </w:tabs>
        <w:spacing w:line="276" w:lineRule="auto"/>
        <w:jc w:val="both"/>
        <w:rPr>
          <w:rFonts w:eastAsia="Calibri"/>
          <w:sz w:val="24"/>
        </w:rPr>
      </w:pPr>
      <w:r>
        <w:rPr>
          <w:rFonts w:eastAsia="Calibri"/>
          <w:sz w:val="24"/>
        </w:rPr>
        <w:t xml:space="preserve">         В соответствии с п. 31 Постановления Правительства Российской Федерации от 16.02.2008 № 87 «О составе разделов проектной документации и требованиях к их содержанию» затраты на содержание службы заказчика-застройщика и строительный контроль включаются в главу 10 сводного сметного расчета.</w:t>
      </w:r>
    </w:p>
    <w:p w14:paraId="709DA63D" w14:textId="77777777" w:rsidR="00187578" w:rsidRDefault="00187578" w:rsidP="00187578">
      <w:pPr>
        <w:pStyle w:val="a8"/>
        <w:numPr>
          <w:ilvl w:val="2"/>
          <w:numId w:val="32"/>
        </w:numPr>
        <w:tabs>
          <w:tab w:val="left" w:pos="540"/>
          <w:tab w:val="left" w:pos="720"/>
        </w:tabs>
        <w:spacing w:line="276" w:lineRule="auto"/>
        <w:ind w:left="0" w:firstLine="540"/>
        <w:jc w:val="both"/>
        <w:rPr>
          <w:rFonts w:eastAsia="Calibri"/>
          <w:sz w:val="24"/>
        </w:rPr>
      </w:pPr>
      <w:r>
        <w:rPr>
          <w:rFonts w:eastAsia="Calibri"/>
          <w:sz w:val="24"/>
        </w:rPr>
        <w:t xml:space="preserve"> В главу 10 Сводного сметного расчета стоимости строительства включаются две строки:</w:t>
      </w:r>
    </w:p>
    <w:p w14:paraId="6AFF6F24" w14:textId="77777777" w:rsidR="00187578" w:rsidRDefault="00187578" w:rsidP="00187578">
      <w:pPr>
        <w:pStyle w:val="a8"/>
        <w:numPr>
          <w:ilvl w:val="1"/>
          <w:numId w:val="33"/>
        </w:numPr>
        <w:tabs>
          <w:tab w:val="left" w:pos="720"/>
        </w:tabs>
        <w:spacing w:line="276" w:lineRule="auto"/>
        <w:jc w:val="both"/>
        <w:rPr>
          <w:rFonts w:eastAsia="Calibri"/>
          <w:sz w:val="24"/>
        </w:rPr>
      </w:pPr>
      <w:r>
        <w:rPr>
          <w:rFonts w:eastAsia="Calibri"/>
          <w:sz w:val="24"/>
        </w:rPr>
        <w:t xml:space="preserve"> Содержание службы заказчика-застройщика, за исключением строительного контроля.</w:t>
      </w:r>
    </w:p>
    <w:p w14:paraId="64579F67" w14:textId="77777777" w:rsidR="00187578" w:rsidRDefault="00187578" w:rsidP="00187578">
      <w:pPr>
        <w:pStyle w:val="a8"/>
        <w:numPr>
          <w:ilvl w:val="1"/>
          <w:numId w:val="33"/>
        </w:numPr>
        <w:tabs>
          <w:tab w:val="left" w:pos="720"/>
        </w:tabs>
        <w:spacing w:line="276" w:lineRule="auto"/>
        <w:jc w:val="both"/>
        <w:rPr>
          <w:rFonts w:eastAsia="Calibri"/>
          <w:sz w:val="24"/>
        </w:rPr>
      </w:pPr>
      <w:r>
        <w:rPr>
          <w:rFonts w:eastAsia="Calibri"/>
          <w:sz w:val="24"/>
        </w:rPr>
        <w:t>Строительный контроль.</w:t>
      </w:r>
    </w:p>
    <w:p w14:paraId="108B1ED8" w14:textId="77777777" w:rsidR="00187578" w:rsidRDefault="00187578" w:rsidP="00187578">
      <w:pPr>
        <w:pStyle w:val="a8"/>
        <w:numPr>
          <w:ilvl w:val="2"/>
          <w:numId w:val="32"/>
        </w:numPr>
        <w:tabs>
          <w:tab w:val="left" w:pos="540"/>
          <w:tab w:val="left" w:pos="900"/>
          <w:tab w:val="left" w:pos="1080"/>
        </w:tabs>
        <w:spacing w:line="276" w:lineRule="auto"/>
        <w:ind w:left="0" w:firstLine="540"/>
        <w:jc w:val="both"/>
        <w:rPr>
          <w:rFonts w:eastAsia="Calibri"/>
          <w:b/>
          <w:sz w:val="24"/>
        </w:rPr>
      </w:pPr>
      <w:r>
        <w:rPr>
          <w:rFonts w:eastAsia="Calibri"/>
          <w:sz w:val="24"/>
        </w:rPr>
        <w:t xml:space="preserve"> </w:t>
      </w:r>
      <w:r>
        <w:rPr>
          <w:rFonts w:eastAsia="Calibri"/>
          <w:sz w:val="24"/>
          <w:u w:val="single"/>
        </w:rPr>
        <w:t>В строке «Содержание службы заказчика-застройщика»</w:t>
      </w:r>
      <w:r>
        <w:rPr>
          <w:rFonts w:eastAsia="Calibri"/>
          <w:sz w:val="24"/>
        </w:rPr>
        <w:t>, указывается размер затрат на содержание службы заказчика-застройщика, за исключением строительного контроля (</w:t>
      </w:r>
      <w:proofErr w:type="spellStart"/>
      <w:r>
        <w:rPr>
          <w:rFonts w:eastAsia="Calibri"/>
          <w:sz w:val="24"/>
        </w:rPr>
        <w:t>Сзз</w:t>
      </w:r>
      <w:proofErr w:type="spellEnd"/>
      <w:r>
        <w:rPr>
          <w:rFonts w:eastAsia="Calibri"/>
          <w:sz w:val="24"/>
        </w:rPr>
        <w:t>), в соответствии с приказом от 24.04.2017 № 256 АО «Тюменьэнерго</w:t>
      </w:r>
      <w:r>
        <w:rPr>
          <w:rFonts w:eastAsia="Calibri"/>
          <w:b/>
          <w:sz w:val="24"/>
        </w:rPr>
        <w:t>» в размере 3,64%.</w:t>
      </w:r>
    </w:p>
    <w:p w14:paraId="442AF193" w14:textId="77777777" w:rsidR="00187578" w:rsidRDefault="00187578" w:rsidP="00187578">
      <w:pPr>
        <w:tabs>
          <w:tab w:val="left" w:pos="720"/>
          <w:tab w:val="left" w:pos="1100"/>
        </w:tabs>
        <w:spacing w:line="276" w:lineRule="auto"/>
        <w:ind w:firstLine="540"/>
        <w:jc w:val="both"/>
        <w:textAlignment w:val="top"/>
        <w:rPr>
          <w:rFonts w:eastAsia="Calibri"/>
          <w:sz w:val="24"/>
        </w:rPr>
      </w:pPr>
      <w:r>
        <w:rPr>
          <w:rFonts w:eastAsia="Calibri"/>
          <w:sz w:val="24"/>
        </w:rPr>
        <w:t>2.1. Размер затрат на содержание службы заказчика-застройщика, за исключением размера затрат на проведение строительного контроля (</w:t>
      </w:r>
      <w:proofErr w:type="spellStart"/>
      <w:r>
        <w:rPr>
          <w:rFonts w:eastAsia="Calibri"/>
          <w:sz w:val="24"/>
        </w:rPr>
        <w:t>Сзз</w:t>
      </w:r>
      <w:proofErr w:type="spellEnd"/>
      <w:r>
        <w:rPr>
          <w:rFonts w:eastAsia="Calibri"/>
          <w:sz w:val="24"/>
        </w:rPr>
        <w:t xml:space="preserve">, в </w:t>
      </w:r>
      <w:proofErr w:type="spellStart"/>
      <w:r>
        <w:rPr>
          <w:rFonts w:eastAsia="Calibri"/>
          <w:sz w:val="24"/>
        </w:rPr>
        <w:t>тыс.руб</w:t>
      </w:r>
      <w:proofErr w:type="spellEnd"/>
      <w:r>
        <w:rPr>
          <w:rFonts w:eastAsia="Calibri"/>
          <w:sz w:val="24"/>
        </w:rPr>
        <w:t xml:space="preserve">.) </w:t>
      </w:r>
      <w:r>
        <w:rPr>
          <w:rFonts w:eastAsia="Calibri"/>
          <w:sz w:val="24"/>
          <w:vertAlign w:val="subscript"/>
        </w:rPr>
        <w:t xml:space="preserve"> </w:t>
      </w:r>
      <w:r>
        <w:rPr>
          <w:rFonts w:eastAsia="Calibri"/>
          <w:sz w:val="24"/>
        </w:rPr>
        <w:t>по объекту капитальных вложений (далее – КВЛ) для включения в сводный сметный расчет определяется по формуле:</w:t>
      </w:r>
    </w:p>
    <w:p w14:paraId="3E827B94" w14:textId="77777777" w:rsidR="00187578" w:rsidRDefault="00187578" w:rsidP="00187578">
      <w:pPr>
        <w:spacing w:line="276" w:lineRule="auto"/>
        <w:ind w:firstLine="550"/>
        <w:jc w:val="both"/>
        <w:rPr>
          <w:rFonts w:eastAsia="Calibri"/>
          <w:sz w:val="24"/>
        </w:rPr>
      </w:pPr>
      <w:r>
        <w:rPr>
          <w:rFonts w:eastAsia="Calibri"/>
          <w:sz w:val="24"/>
        </w:rPr>
        <w:t xml:space="preserve">                                                    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С</m:t>
            </m:r>
          </m:e>
          <m:sub>
            <m:r>
              <w:rPr>
                <w:rFonts w:ascii="Cambria Math" w:hAnsi="Cambria Math"/>
              </w:rPr>
              <m:t xml:space="preserve">зз </m:t>
            </m:r>
          </m:sub>
        </m:sSub>
      </m:oMath>
      <w:r>
        <w:rPr>
          <w:rFonts w:eastAsia="Calibri"/>
          <w:sz w:val="24"/>
        </w:rPr>
        <w:t xml:space="preserve">= </w:t>
      </w:r>
      <m:oMath>
        <m:sSubSup>
          <m:sSubSupPr>
            <m:ctrlPr>
              <w:rPr>
                <w:rFonts w:ascii="Cambria Math" w:hAnsi="Cambria Math"/>
                <w:bCs/>
                <w:i/>
              </w:rPr>
            </m:ctrlPr>
          </m:sSubSupPr>
          <m:e>
            <m:r>
              <w:rPr>
                <w:rFonts w:ascii="Cambria Math" w:hAnsi="Cambria Math"/>
              </w:rPr>
              <m:t>С</m:t>
            </m:r>
          </m:e>
          <m:sub>
            <m:r>
              <w:rPr>
                <w:rFonts w:ascii="Cambria Math" w:hAnsi="Cambria Math"/>
              </w:rPr>
              <m:t>см</m:t>
            </m:r>
          </m:sub>
          <m:sup>
            <m:r>
              <w:rPr>
                <w:rFonts w:ascii="Cambria Math" w:hAnsi="Cambria Math"/>
              </w:rPr>
              <m:t xml:space="preserve"> </m:t>
            </m:r>
          </m:sup>
        </m:sSubSup>
        <m:r>
          <w:rPr>
            <w:rFonts w:ascii="Cambria Math" w:hAnsi="Cambria Math"/>
          </w:rPr>
          <m:t>×</m:t>
        </m:r>
        <m:f>
          <m:fPr>
            <m:ctrlPr>
              <w:rPr>
                <w:rFonts w:ascii="Cambria Math" w:hAnsi="Cambria Math"/>
                <w:bCs/>
                <w:i/>
              </w:rPr>
            </m:ctrlPr>
          </m:fPr>
          <m:num>
            <m:r>
              <w:rPr>
                <w:rFonts w:ascii="Cambria Math" w:hAnsi="Cambria Math"/>
              </w:rPr>
              <m:t>Нр</m:t>
            </m:r>
          </m:num>
          <m:den>
            <m:r>
              <w:rPr>
                <w:rFonts w:ascii="Cambria Math" w:hAnsi="Cambria Math"/>
              </w:rPr>
              <m:t>100%</m:t>
            </m:r>
          </m:den>
        </m:f>
      </m:oMath>
      <w:r>
        <w:rPr>
          <w:rFonts w:eastAsia="Calibri"/>
          <w:sz w:val="24"/>
        </w:rPr>
        <w:t xml:space="preserve">  ,</w:t>
      </w:r>
    </w:p>
    <w:p w14:paraId="2ECBBB2D" w14:textId="77777777" w:rsidR="00187578" w:rsidRDefault="00187578" w:rsidP="00187578">
      <w:pPr>
        <w:spacing w:line="276" w:lineRule="auto"/>
        <w:ind w:firstLine="550"/>
        <w:jc w:val="both"/>
        <w:rPr>
          <w:rFonts w:eastAsia="Calibri"/>
          <w:sz w:val="24"/>
        </w:rPr>
      </w:pPr>
      <w:r>
        <w:rPr>
          <w:rFonts w:eastAsia="Calibri"/>
          <w:sz w:val="24"/>
        </w:rPr>
        <w:t>где:</w:t>
      </w:r>
    </w:p>
    <w:p w14:paraId="58D88217" w14:textId="77777777" w:rsidR="00187578" w:rsidRDefault="00C338F8" w:rsidP="00187578">
      <w:pPr>
        <w:spacing w:line="276" w:lineRule="auto"/>
        <w:ind w:firstLine="550"/>
        <w:jc w:val="both"/>
        <w:rPr>
          <w:rFonts w:eastAsia="Calibri"/>
          <w:sz w:val="24"/>
        </w:rPr>
      </w:pPr>
      <m:oMath>
        <m:sSubSup>
          <m:sSubSupPr>
            <m:ctrlPr>
              <w:rPr>
                <w:rFonts w:ascii="Cambria Math" w:hAnsi="Cambria Math"/>
                <w:bCs/>
                <w:i/>
              </w:rPr>
            </m:ctrlPr>
          </m:sSubSupPr>
          <m:e>
            <m:r>
              <w:rPr>
                <w:rFonts w:ascii="Cambria Math" w:hAnsi="Cambria Math"/>
              </w:rPr>
              <m:t>С</m:t>
            </m:r>
          </m:e>
          <m:sub>
            <m:r>
              <w:rPr>
                <w:rFonts w:ascii="Cambria Math" w:hAnsi="Cambria Math"/>
              </w:rPr>
              <m:t>см</m:t>
            </m:r>
          </m:sub>
          <m:sup>
            <m:r>
              <w:rPr>
                <w:rFonts w:ascii="Cambria Math" w:hAnsi="Cambria Math"/>
              </w:rPr>
              <m:t xml:space="preserve"> </m:t>
            </m:r>
          </m:sup>
        </m:sSubSup>
        <m:r>
          <w:rPr>
            <w:rFonts w:ascii="Cambria Math" w:hAnsi="Cambria Math"/>
          </w:rPr>
          <m:t xml:space="preserve"> </m:t>
        </m:r>
      </m:oMath>
      <w:r w:rsidR="00187578">
        <w:rPr>
          <w:rFonts w:eastAsia="Calibri"/>
          <w:sz w:val="24"/>
        </w:rPr>
        <w:t xml:space="preserve">– сметная стоимость строительства объекта в базисном уровне цен, определяемая </w:t>
      </w:r>
      <w:r w:rsidR="00187578">
        <w:rPr>
          <w:rFonts w:eastAsia="Calibri"/>
          <w:b/>
          <w:sz w:val="24"/>
        </w:rPr>
        <w:t xml:space="preserve">по графе 8 глав 1-9 и 12 </w:t>
      </w:r>
      <w:r w:rsidR="00187578">
        <w:rPr>
          <w:rFonts w:eastAsia="Calibri"/>
          <w:sz w:val="24"/>
        </w:rPr>
        <w:t>сводного сметного расчета стоимости строительства, за исключением расходов на приобретение земельного участка, тыс. руб.;</w:t>
      </w:r>
    </w:p>
    <w:p w14:paraId="050396E8" w14:textId="77777777" w:rsidR="00187578" w:rsidRDefault="00187578" w:rsidP="00187578">
      <w:pPr>
        <w:spacing w:line="276" w:lineRule="auto"/>
        <w:ind w:firstLine="550"/>
        <w:jc w:val="both"/>
        <w:rPr>
          <w:rFonts w:eastAsia="Calibri"/>
          <w:sz w:val="24"/>
        </w:rPr>
      </w:pPr>
      <w:proofErr w:type="spellStart"/>
      <w:r>
        <w:rPr>
          <w:rFonts w:eastAsia="Calibri"/>
          <w:sz w:val="24"/>
        </w:rPr>
        <w:t>Н</w:t>
      </w:r>
      <w:r>
        <w:rPr>
          <w:rFonts w:eastAsia="Calibri"/>
          <w:sz w:val="24"/>
          <w:vertAlign w:val="subscript"/>
        </w:rPr>
        <w:t>р</w:t>
      </w:r>
      <w:proofErr w:type="spellEnd"/>
      <w:r>
        <w:rPr>
          <w:rFonts w:eastAsia="Calibri"/>
          <w:sz w:val="24"/>
        </w:rPr>
        <w:t xml:space="preserve"> – норматив расходов на содержание службы заказчика-застройщика, за исключением строительного контроля, %. </w:t>
      </w:r>
    </w:p>
    <w:p w14:paraId="75C100FE" w14:textId="77777777" w:rsidR="00187578" w:rsidRDefault="00187578" w:rsidP="00187578">
      <w:pPr>
        <w:pStyle w:val="a8"/>
        <w:numPr>
          <w:ilvl w:val="2"/>
          <w:numId w:val="32"/>
        </w:numPr>
        <w:tabs>
          <w:tab w:val="left" w:pos="540"/>
          <w:tab w:val="left" w:pos="720"/>
          <w:tab w:val="left" w:pos="1080"/>
        </w:tabs>
        <w:spacing w:line="276" w:lineRule="auto"/>
        <w:ind w:left="0" w:firstLine="540"/>
        <w:jc w:val="both"/>
        <w:rPr>
          <w:rFonts w:eastAsia="Calibri"/>
          <w:sz w:val="24"/>
        </w:rPr>
      </w:pPr>
      <w:r>
        <w:rPr>
          <w:rFonts w:eastAsia="Calibri"/>
          <w:sz w:val="24"/>
          <w:u w:val="single"/>
        </w:rPr>
        <w:t xml:space="preserve"> В строке «Строительный контроль» </w:t>
      </w:r>
      <w:r>
        <w:rPr>
          <w:rFonts w:eastAsia="Calibri"/>
          <w:sz w:val="24"/>
        </w:rPr>
        <w:t>норматив расходов заказчика-застройщика на проведение строительного контроля (Н, %), определяется в соответствии с Постановлением правительства РФ от 21.06.2010   № 468   приложение № 1.1 к настоящему порядку, в зависимости от сметной стоимости строительства объекта в базисном уровне цен по состоянию на 1 января 2000 года.</w:t>
      </w:r>
    </w:p>
    <w:p w14:paraId="085011C1" w14:textId="77777777" w:rsidR="00187578" w:rsidRDefault="00187578" w:rsidP="00187578">
      <w:pPr>
        <w:pStyle w:val="a8"/>
        <w:numPr>
          <w:ilvl w:val="1"/>
          <w:numId w:val="34"/>
        </w:numPr>
        <w:tabs>
          <w:tab w:val="left" w:pos="540"/>
          <w:tab w:val="left" w:pos="720"/>
          <w:tab w:val="left" w:pos="900"/>
        </w:tabs>
        <w:spacing w:line="276" w:lineRule="auto"/>
        <w:ind w:left="0" w:firstLine="540"/>
        <w:jc w:val="both"/>
        <w:rPr>
          <w:rFonts w:eastAsia="Calibri"/>
          <w:sz w:val="24"/>
        </w:rPr>
      </w:pPr>
      <w:r>
        <w:rPr>
          <w:rFonts w:eastAsia="Calibri"/>
          <w:sz w:val="24"/>
        </w:rPr>
        <w:t xml:space="preserve"> Размер затрат заказчика-застройщика на проведение строительного контроля                      </w:t>
      </w:r>
      <w:proofErr w:type="gramStart"/>
      <w:r>
        <w:rPr>
          <w:rFonts w:eastAsia="Calibri"/>
          <w:sz w:val="24"/>
        </w:rPr>
        <w:t xml:space="preserve">   (</w:t>
      </w:r>
      <w:proofErr w:type="spellStart"/>
      <w:proofErr w:type="gramEnd"/>
      <w:r>
        <w:rPr>
          <w:rFonts w:eastAsia="Calibri"/>
          <w:sz w:val="24"/>
        </w:rPr>
        <w:t>Сск</w:t>
      </w:r>
      <w:proofErr w:type="spellEnd"/>
      <w:r>
        <w:rPr>
          <w:rFonts w:eastAsia="Calibri"/>
          <w:sz w:val="24"/>
        </w:rPr>
        <w:t xml:space="preserve">, </w:t>
      </w:r>
      <w:proofErr w:type="spellStart"/>
      <w:r>
        <w:rPr>
          <w:rFonts w:eastAsia="Calibri"/>
          <w:sz w:val="24"/>
        </w:rPr>
        <w:t>тыс.руб</w:t>
      </w:r>
      <w:proofErr w:type="spellEnd"/>
      <w:r>
        <w:rPr>
          <w:rFonts w:eastAsia="Calibri"/>
          <w:sz w:val="24"/>
        </w:rPr>
        <w:t>.)  по объекту КВЛ для включения в сводный сметный расчет определяется по формуле:</w:t>
      </w:r>
    </w:p>
    <w:p w14:paraId="02C5C7CC" w14:textId="77777777" w:rsidR="00187578" w:rsidRDefault="00187578" w:rsidP="00187578">
      <w:pPr>
        <w:spacing w:line="276" w:lineRule="auto"/>
        <w:ind w:left="-142" w:firstLine="692"/>
        <w:jc w:val="both"/>
        <w:rPr>
          <w:rFonts w:eastAsia="Calibri"/>
          <w:sz w:val="24"/>
        </w:rPr>
      </w:pPr>
      <w:r>
        <w:rPr>
          <w:rFonts w:eastAsia="Calibri"/>
          <w:sz w:val="24"/>
        </w:rPr>
        <w:t xml:space="preserve">                                                  </w:t>
      </w:r>
      <m:oMath>
        <m:sSub>
          <m:sSubPr>
            <m:ctrlPr>
              <w:rPr>
                <w:rFonts w:ascii="Cambria Math" w:hAnsi="Cambria Math"/>
                <w:bCs/>
                <w:i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>С</m:t>
            </m:r>
          </m:e>
          <m:sub>
            <m:r>
              <w:rPr>
                <w:rFonts w:ascii="Cambria Math" w:hAnsi="Cambria Math"/>
                <w:szCs w:val="24"/>
              </w:rPr>
              <m:t>ск</m:t>
            </m:r>
          </m:sub>
        </m:sSub>
        <m:r>
          <w:rPr>
            <w:rFonts w:ascii="Cambria Math" w:hAnsi="Cambria Math"/>
            <w:szCs w:val="24"/>
          </w:rPr>
          <m:t>=</m:t>
        </m:r>
        <m:sSubSup>
          <m:sSubSupPr>
            <m:ctrlPr>
              <w:rPr>
                <w:rFonts w:ascii="Cambria Math" w:hAnsi="Cambria Math"/>
                <w:bCs/>
                <w:i/>
                <w:szCs w:val="24"/>
              </w:rPr>
            </m:ctrlPr>
          </m:sSubSupPr>
          <m:e>
            <m:r>
              <w:rPr>
                <w:rFonts w:ascii="Cambria Math" w:hAnsi="Cambria Math"/>
                <w:szCs w:val="24"/>
              </w:rPr>
              <m:t>С</m:t>
            </m:r>
          </m:e>
          <m:sub>
            <m:r>
              <w:rPr>
                <w:rFonts w:ascii="Cambria Math" w:hAnsi="Cambria Math"/>
                <w:szCs w:val="24"/>
              </w:rPr>
              <m:t>см</m:t>
            </m:r>
          </m:sub>
          <m:sup>
            <m:r>
              <w:rPr>
                <w:rFonts w:ascii="Cambria Math" w:hAnsi="Cambria Math"/>
                <w:szCs w:val="24"/>
              </w:rPr>
              <m:t xml:space="preserve"> </m:t>
            </m:r>
          </m:sup>
        </m:sSubSup>
        <m:r>
          <w:rPr>
            <w:rFonts w:ascii="Cambria Math" w:hAnsi="Cambria Math"/>
            <w:szCs w:val="24"/>
          </w:rPr>
          <m:t>×</m:t>
        </m:r>
        <m:f>
          <m:fPr>
            <m:ctrlPr>
              <w:rPr>
                <w:rFonts w:ascii="Cambria Math" w:hAnsi="Cambria Math"/>
                <w:bCs/>
                <w:i/>
                <w:szCs w:val="24"/>
              </w:rPr>
            </m:ctrlPr>
          </m:fPr>
          <m:num>
            <m:r>
              <w:rPr>
                <w:rFonts w:ascii="Cambria Math" w:hAnsi="Cambria Math"/>
                <w:szCs w:val="24"/>
              </w:rPr>
              <m:t>Н</m:t>
            </m:r>
          </m:num>
          <m:den>
            <m:r>
              <w:rPr>
                <w:rFonts w:ascii="Cambria Math" w:hAnsi="Cambria Math"/>
                <w:szCs w:val="24"/>
              </w:rPr>
              <m:t>100%</m:t>
            </m:r>
          </m:den>
        </m:f>
      </m:oMath>
    </w:p>
    <w:p w14:paraId="788E96CD" w14:textId="77777777" w:rsidR="00187578" w:rsidRDefault="00187578" w:rsidP="00187578">
      <w:pPr>
        <w:spacing w:line="276" w:lineRule="auto"/>
        <w:ind w:firstLine="550"/>
        <w:jc w:val="both"/>
        <w:rPr>
          <w:rFonts w:eastAsia="Calibri"/>
          <w:sz w:val="24"/>
        </w:rPr>
      </w:pPr>
      <w:r>
        <w:rPr>
          <w:rFonts w:eastAsia="Calibri"/>
          <w:sz w:val="24"/>
        </w:rPr>
        <w:t xml:space="preserve">где:  </w:t>
      </w:r>
    </w:p>
    <w:p w14:paraId="113C316F" w14:textId="77777777" w:rsidR="00187578" w:rsidRDefault="00C338F8" w:rsidP="00187578">
      <w:pPr>
        <w:spacing w:line="276" w:lineRule="auto"/>
        <w:ind w:firstLine="550"/>
        <w:jc w:val="both"/>
        <w:rPr>
          <w:rFonts w:eastAsia="Calibri"/>
          <w:sz w:val="24"/>
        </w:rPr>
      </w:pPr>
      <m:oMath>
        <m:sSubSup>
          <m:sSubSupPr>
            <m:ctrlPr>
              <w:rPr>
                <w:rFonts w:ascii="Cambria Math" w:hAnsi="Cambria Math"/>
                <w:bCs/>
                <w:i/>
              </w:rPr>
            </m:ctrlPr>
          </m:sSubSupPr>
          <m:e>
            <m:r>
              <w:rPr>
                <w:rFonts w:ascii="Cambria Math" w:hAnsi="Cambria Math"/>
              </w:rPr>
              <m:t>С</m:t>
            </m:r>
          </m:e>
          <m:sub>
            <m:r>
              <w:rPr>
                <w:rFonts w:ascii="Cambria Math" w:hAnsi="Cambria Math"/>
              </w:rPr>
              <m:t>см</m:t>
            </m:r>
          </m:sub>
          <m:sup>
            <m:r>
              <w:rPr>
                <w:rFonts w:ascii="Cambria Math" w:hAnsi="Cambria Math"/>
              </w:rPr>
              <m:t xml:space="preserve"> </m:t>
            </m:r>
          </m:sup>
        </m:sSubSup>
      </m:oMath>
      <w:r w:rsidR="00187578">
        <w:rPr>
          <w:rFonts w:eastAsia="Calibri"/>
          <w:sz w:val="24"/>
        </w:rPr>
        <w:t xml:space="preserve">– сметная стоимость строительства объекта в базисном уровне цен, определяемая </w:t>
      </w:r>
      <w:r w:rsidR="00187578">
        <w:rPr>
          <w:rFonts w:eastAsia="Calibri"/>
          <w:b/>
          <w:sz w:val="24"/>
        </w:rPr>
        <w:t>по графе 8 глав 1-9</w:t>
      </w:r>
      <w:r w:rsidR="00187578">
        <w:rPr>
          <w:rFonts w:eastAsia="Calibri"/>
          <w:sz w:val="24"/>
        </w:rPr>
        <w:t xml:space="preserve"> сводного сметного расчета стоимости строительства, за исключением расходов на приобретение земельного участка, тыс. руб.;</w:t>
      </w:r>
    </w:p>
    <w:p w14:paraId="4D413C93" w14:textId="77777777" w:rsidR="00187578" w:rsidRDefault="00187578" w:rsidP="00187578">
      <w:pPr>
        <w:spacing w:line="276" w:lineRule="auto"/>
        <w:ind w:firstLine="550"/>
        <w:jc w:val="both"/>
        <w:rPr>
          <w:rFonts w:eastAsia="Calibri"/>
          <w:sz w:val="24"/>
        </w:rPr>
      </w:pPr>
      <w:r>
        <w:rPr>
          <w:rFonts w:eastAsia="Calibri"/>
          <w:sz w:val="24"/>
        </w:rPr>
        <w:t xml:space="preserve">Н – норматив расходов заказчика-застройщика на проведение строительного контроля, %. </w:t>
      </w:r>
    </w:p>
    <w:p w14:paraId="5ABDB7A8" w14:textId="77777777" w:rsidR="00187578" w:rsidRDefault="00187578" w:rsidP="00187578">
      <w:pPr>
        <w:pStyle w:val="a8"/>
        <w:numPr>
          <w:ilvl w:val="0"/>
          <w:numId w:val="34"/>
        </w:numPr>
        <w:tabs>
          <w:tab w:val="left" w:pos="720"/>
        </w:tabs>
        <w:spacing w:line="276" w:lineRule="auto"/>
        <w:ind w:left="0" w:firstLine="540"/>
        <w:jc w:val="both"/>
        <w:rPr>
          <w:rFonts w:eastAsia="Calibri"/>
          <w:sz w:val="24"/>
        </w:rPr>
      </w:pPr>
      <w:r>
        <w:rPr>
          <w:rFonts w:eastAsia="Calibri"/>
          <w:sz w:val="24"/>
        </w:rPr>
        <w:t xml:space="preserve"> Размер затрат</w:t>
      </w:r>
      <m:oMath>
        <m:r>
          <w:rPr>
            <w:rFonts w:ascii="Cambria Math" w:eastAsia="Calibri" w:hAnsi="Cambria Math"/>
            <w:sz w:val="24"/>
          </w:rPr>
          <m:t xml:space="preserve">   </m:t>
        </m:r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С</m:t>
            </m:r>
          </m:e>
          <m:sub>
            <m:r>
              <w:rPr>
                <w:rFonts w:ascii="Cambria Math" w:hAnsi="Cambria Math"/>
              </w:rPr>
              <m:t xml:space="preserve">зз </m:t>
            </m:r>
          </m:sub>
        </m:sSub>
      </m:oMath>
      <w:r>
        <w:rPr>
          <w:rFonts w:eastAsia="Calibri"/>
          <w:sz w:val="24"/>
        </w:rPr>
        <w:t xml:space="preserve"> и </w:t>
      </w:r>
      <m:oMath>
        <m:sSub>
          <m:sSubPr>
            <m:ctrlPr>
              <w:rPr>
                <w:rFonts w:ascii="Cambria Math" w:hAnsi="Cambria Math"/>
                <w:bCs/>
                <w:i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>С</m:t>
            </m:r>
          </m:e>
          <m:sub>
            <m:r>
              <w:rPr>
                <w:rFonts w:ascii="Cambria Math" w:hAnsi="Cambria Math"/>
                <w:szCs w:val="24"/>
              </w:rPr>
              <m:t>ск</m:t>
            </m:r>
          </m:sub>
        </m:sSub>
      </m:oMath>
      <w:r>
        <w:rPr>
          <w:rFonts w:eastAsia="Calibri"/>
          <w:sz w:val="24"/>
        </w:rPr>
        <w:t xml:space="preserve">  рассчитывается от текущих цен по статьям затрат  без применения индекса на прочие затраты перевода в текущие цены.</w:t>
      </w:r>
    </w:p>
    <w:p w14:paraId="3B3B8338" w14:textId="77777777" w:rsidR="00187578" w:rsidRDefault="00187578" w:rsidP="00187578">
      <w:pPr>
        <w:tabs>
          <w:tab w:val="left" w:pos="720"/>
        </w:tabs>
        <w:spacing w:line="276" w:lineRule="auto"/>
        <w:jc w:val="both"/>
        <w:rPr>
          <w:rFonts w:eastAsia="Calibri"/>
          <w:sz w:val="24"/>
        </w:rPr>
      </w:pPr>
    </w:p>
    <w:p w14:paraId="7525D75A" w14:textId="77777777" w:rsidR="00187578" w:rsidRDefault="00187578" w:rsidP="00187578">
      <w:pPr>
        <w:tabs>
          <w:tab w:val="left" w:pos="720"/>
        </w:tabs>
        <w:spacing w:line="276" w:lineRule="auto"/>
        <w:jc w:val="both"/>
        <w:rPr>
          <w:rFonts w:eastAsia="Calibri"/>
          <w:sz w:val="24"/>
        </w:rPr>
      </w:pPr>
    </w:p>
    <w:p w14:paraId="47C399FF" w14:textId="77777777" w:rsidR="00187578" w:rsidRDefault="00187578" w:rsidP="00187578">
      <w:pPr>
        <w:widowControl w:val="0"/>
        <w:autoSpaceDE w:val="0"/>
        <w:autoSpaceDN w:val="0"/>
        <w:adjustRightInd w:val="0"/>
        <w:jc w:val="right"/>
        <w:outlineLvl w:val="1"/>
        <w:rPr>
          <w:sz w:val="22"/>
          <w:szCs w:val="22"/>
          <w:lang w:eastAsia="ru-RU"/>
        </w:rPr>
      </w:pPr>
    </w:p>
    <w:p w14:paraId="25C4BA15" w14:textId="77777777" w:rsidR="00187578" w:rsidRPr="006E7C8C" w:rsidRDefault="00187578" w:rsidP="00187578">
      <w:pPr>
        <w:widowControl w:val="0"/>
        <w:autoSpaceDE w:val="0"/>
        <w:autoSpaceDN w:val="0"/>
        <w:adjustRightInd w:val="0"/>
        <w:jc w:val="right"/>
        <w:outlineLvl w:val="1"/>
        <w:rPr>
          <w:sz w:val="22"/>
          <w:szCs w:val="22"/>
          <w:lang w:eastAsia="ru-RU"/>
        </w:rPr>
      </w:pPr>
      <w:r w:rsidRPr="006E7C8C">
        <w:rPr>
          <w:sz w:val="22"/>
          <w:szCs w:val="22"/>
          <w:lang w:eastAsia="ru-RU"/>
        </w:rPr>
        <w:lastRenderedPageBreak/>
        <w:t>Приложение 1.1</w:t>
      </w:r>
    </w:p>
    <w:p w14:paraId="0723858F" w14:textId="77777777" w:rsidR="00187578" w:rsidRPr="006E7C8C" w:rsidRDefault="00187578" w:rsidP="00187578">
      <w:pPr>
        <w:widowControl w:val="0"/>
        <w:autoSpaceDE w:val="0"/>
        <w:autoSpaceDN w:val="0"/>
        <w:adjustRightInd w:val="0"/>
        <w:jc w:val="right"/>
        <w:outlineLvl w:val="1"/>
        <w:rPr>
          <w:sz w:val="22"/>
          <w:szCs w:val="22"/>
          <w:lang w:eastAsia="ru-RU"/>
        </w:rPr>
      </w:pPr>
      <w:r w:rsidRPr="006E7C8C">
        <w:rPr>
          <w:sz w:val="22"/>
          <w:szCs w:val="22"/>
          <w:lang w:eastAsia="ru-RU"/>
        </w:rPr>
        <w:t>к порядку</w:t>
      </w:r>
    </w:p>
    <w:p w14:paraId="78C76ED3" w14:textId="77777777" w:rsidR="00187578" w:rsidRPr="006E7C8C" w:rsidRDefault="00187578" w:rsidP="00187578">
      <w:pPr>
        <w:widowControl w:val="0"/>
        <w:autoSpaceDE w:val="0"/>
        <w:autoSpaceDN w:val="0"/>
        <w:adjustRightInd w:val="0"/>
        <w:ind w:firstLine="720"/>
        <w:jc w:val="center"/>
        <w:rPr>
          <w:sz w:val="22"/>
          <w:szCs w:val="22"/>
          <w:lang w:eastAsia="ru-RU"/>
        </w:rPr>
      </w:pPr>
    </w:p>
    <w:p w14:paraId="15F3977B" w14:textId="77777777" w:rsidR="00187578" w:rsidRDefault="00187578" w:rsidP="00187578">
      <w:pPr>
        <w:widowControl w:val="0"/>
        <w:autoSpaceDE w:val="0"/>
        <w:autoSpaceDN w:val="0"/>
        <w:adjustRightInd w:val="0"/>
        <w:ind w:firstLine="720"/>
        <w:jc w:val="center"/>
        <w:rPr>
          <w:sz w:val="24"/>
          <w:lang w:eastAsia="ru-RU"/>
        </w:rPr>
      </w:pPr>
      <w:r>
        <w:rPr>
          <w:sz w:val="24"/>
          <w:lang w:eastAsia="ru-RU"/>
        </w:rPr>
        <w:t>НОРМАТИВЫ РАСХОДОВ</w:t>
      </w:r>
    </w:p>
    <w:p w14:paraId="3D0702DB" w14:textId="77777777" w:rsidR="00187578" w:rsidRDefault="00187578" w:rsidP="00187578">
      <w:pPr>
        <w:widowControl w:val="0"/>
        <w:autoSpaceDE w:val="0"/>
        <w:autoSpaceDN w:val="0"/>
        <w:adjustRightInd w:val="0"/>
        <w:ind w:firstLine="720"/>
        <w:jc w:val="center"/>
        <w:rPr>
          <w:sz w:val="24"/>
          <w:lang w:eastAsia="ru-RU"/>
        </w:rPr>
      </w:pPr>
      <w:r>
        <w:rPr>
          <w:sz w:val="24"/>
          <w:lang w:eastAsia="ru-RU"/>
        </w:rPr>
        <w:t>ЗАКАЗЧИКА НА ОСУЩЕСТВЛЕНИЕ СТРОИТЕЛЬНОГО КОНТРОЛЯ</w:t>
      </w:r>
    </w:p>
    <w:p w14:paraId="510555BD" w14:textId="77777777" w:rsidR="00187578" w:rsidRDefault="00187578" w:rsidP="00187578">
      <w:pPr>
        <w:widowControl w:val="0"/>
        <w:autoSpaceDE w:val="0"/>
        <w:autoSpaceDN w:val="0"/>
        <w:adjustRightInd w:val="0"/>
        <w:ind w:firstLine="720"/>
        <w:jc w:val="center"/>
        <w:rPr>
          <w:sz w:val="24"/>
          <w:lang w:eastAsia="ru-RU"/>
        </w:rPr>
      </w:pPr>
      <w:r>
        <w:rPr>
          <w:sz w:val="24"/>
          <w:lang w:eastAsia="ru-RU"/>
        </w:rPr>
        <w:t>ПРИ СТРОИТЕЛЬСТВЕ ОБЪЕКТОВ КАПИТАЛЬНОГО СТРОИТЕЛЬСТВА</w:t>
      </w:r>
    </w:p>
    <w:p w14:paraId="54B706C1" w14:textId="77777777" w:rsidR="00187578" w:rsidRDefault="00187578" w:rsidP="00187578">
      <w:pPr>
        <w:widowControl w:val="0"/>
        <w:autoSpaceDE w:val="0"/>
        <w:autoSpaceDN w:val="0"/>
        <w:adjustRightInd w:val="0"/>
        <w:ind w:firstLine="720"/>
        <w:jc w:val="center"/>
        <w:rPr>
          <w:sz w:val="24"/>
          <w:lang w:eastAsia="ru-RU"/>
        </w:rPr>
      </w:pPr>
    </w:p>
    <w:tbl>
      <w:tblPr>
        <w:tblStyle w:val="aa"/>
        <w:tblW w:w="0" w:type="auto"/>
        <w:tblInd w:w="2000" w:type="dxa"/>
        <w:tblLook w:val="04A0" w:firstRow="1" w:lastRow="0" w:firstColumn="1" w:lastColumn="0" w:noHBand="0" w:noVBand="1"/>
      </w:tblPr>
      <w:tblGrid>
        <w:gridCol w:w="3106"/>
        <w:gridCol w:w="3112"/>
      </w:tblGrid>
      <w:tr w:rsidR="00187578" w14:paraId="77F84CD9" w14:textId="77777777" w:rsidTr="00FB05E3">
        <w:tc>
          <w:tcPr>
            <w:tcW w:w="3106" w:type="dxa"/>
          </w:tcPr>
          <w:p w14:paraId="0C8B04D1" w14:textId="77777777" w:rsidR="00187578" w:rsidRDefault="00187578" w:rsidP="00FB05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Стоимость строительства в базисном уровне цен по состоянию на 1 января 2000 г. (млн. рублей)</w:t>
            </w:r>
          </w:p>
        </w:tc>
        <w:tc>
          <w:tcPr>
            <w:tcW w:w="3112" w:type="dxa"/>
          </w:tcPr>
          <w:p w14:paraId="4C446C37" w14:textId="77777777" w:rsidR="00187578" w:rsidRDefault="00187578" w:rsidP="00FB05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 расходов заказчика на осуществление строительного контроля (процентов)</w:t>
            </w:r>
          </w:p>
        </w:tc>
      </w:tr>
      <w:tr w:rsidR="00187578" w14:paraId="6AE2ABB6" w14:textId="77777777" w:rsidTr="00FB05E3">
        <w:tc>
          <w:tcPr>
            <w:tcW w:w="3106" w:type="dxa"/>
          </w:tcPr>
          <w:p w14:paraId="0BA91CFE" w14:textId="77777777" w:rsidR="00187578" w:rsidRDefault="00187578" w:rsidP="00FB05E3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30</w:t>
            </w:r>
          </w:p>
        </w:tc>
        <w:tc>
          <w:tcPr>
            <w:tcW w:w="3112" w:type="dxa"/>
          </w:tcPr>
          <w:p w14:paraId="71C9EEFF" w14:textId="77777777" w:rsidR="00187578" w:rsidRDefault="00187578" w:rsidP="00FB05E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2,14</w:t>
            </w:r>
          </w:p>
        </w:tc>
      </w:tr>
      <w:tr w:rsidR="00187578" w14:paraId="5B61C0A1" w14:textId="77777777" w:rsidTr="00FB05E3">
        <w:tc>
          <w:tcPr>
            <w:tcW w:w="3106" w:type="dxa"/>
          </w:tcPr>
          <w:p w14:paraId="14E267B8" w14:textId="77777777" w:rsidR="00187578" w:rsidRDefault="00187578" w:rsidP="00FB05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112" w:type="dxa"/>
          </w:tcPr>
          <w:p w14:paraId="4CB1C866" w14:textId="77777777" w:rsidR="00187578" w:rsidRDefault="00187578" w:rsidP="00FB05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187578" w14:paraId="38812E4B" w14:textId="77777777" w:rsidTr="00FB05E3">
        <w:tc>
          <w:tcPr>
            <w:tcW w:w="3106" w:type="dxa"/>
          </w:tcPr>
          <w:p w14:paraId="5027B695" w14:textId="77777777" w:rsidR="00187578" w:rsidRDefault="00187578" w:rsidP="00FB05E3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30 до 50</w:t>
            </w:r>
          </w:p>
        </w:tc>
        <w:tc>
          <w:tcPr>
            <w:tcW w:w="3112" w:type="dxa"/>
          </w:tcPr>
          <w:p w14:paraId="1E9440A8" w14:textId="77777777" w:rsidR="00187578" w:rsidRDefault="00187578" w:rsidP="00FB05E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1,93</w:t>
            </w:r>
          </w:p>
        </w:tc>
      </w:tr>
      <w:tr w:rsidR="00187578" w14:paraId="14181374" w14:textId="77777777" w:rsidTr="00FB05E3">
        <w:tc>
          <w:tcPr>
            <w:tcW w:w="3106" w:type="dxa"/>
          </w:tcPr>
          <w:p w14:paraId="4ED9D51A" w14:textId="77777777" w:rsidR="00187578" w:rsidRDefault="00187578" w:rsidP="00FB05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112" w:type="dxa"/>
          </w:tcPr>
          <w:p w14:paraId="15D128D4" w14:textId="77777777" w:rsidR="00187578" w:rsidRDefault="00187578" w:rsidP="00FB05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187578" w14:paraId="0D4CF184" w14:textId="77777777" w:rsidTr="00FB05E3">
        <w:tc>
          <w:tcPr>
            <w:tcW w:w="3106" w:type="dxa"/>
          </w:tcPr>
          <w:p w14:paraId="7AAEF2B9" w14:textId="77777777" w:rsidR="00187578" w:rsidRDefault="00187578" w:rsidP="00FB05E3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50 до 70</w:t>
            </w:r>
          </w:p>
        </w:tc>
        <w:tc>
          <w:tcPr>
            <w:tcW w:w="3112" w:type="dxa"/>
          </w:tcPr>
          <w:p w14:paraId="24A29C25" w14:textId="77777777" w:rsidR="00187578" w:rsidRDefault="00187578" w:rsidP="00FB05E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1,81</w:t>
            </w:r>
          </w:p>
        </w:tc>
      </w:tr>
      <w:tr w:rsidR="00187578" w14:paraId="7621FC08" w14:textId="77777777" w:rsidTr="00FB05E3">
        <w:tc>
          <w:tcPr>
            <w:tcW w:w="3106" w:type="dxa"/>
          </w:tcPr>
          <w:p w14:paraId="5BD9FFA9" w14:textId="77777777" w:rsidR="00187578" w:rsidRDefault="00187578" w:rsidP="00FB05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112" w:type="dxa"/>
          </w:tcPr>
          <w:p w14:paraId="5531E4C3" w14:textId="77777777" w:rsidR="00187578" w:rsidRDefault="00187578" w:rsidP="00FB05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187578" w14:paraId="1670D6A9" w14:textId="77777777" w:rsidTr="00FB05E3">
        <w:tc>
          <w:tcPr>
            <w:tcW w:w="3106" w:type="dxa"/>
          </w:tcPr>
          <w:p w14:paraId="10CEAE07" w14:textId="77777777" w:rsidR="00187578" w:rsidRDefault="00187578" w:rsidP="00FB05E3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70 до 90</w:t>
            </w:r>
          </w:p>
        </w:tc>
        <w:tc>
          <w:tcPr>
            <w:tcW w:w="3112" w:type="dxa"/>
          </w:tcPr>
          <w:p w14:paraId="63F70467" w14:textId="77777777" w:rsidR="00187578" w:rsidRDefault="00187578" w:rsidP="00FB05E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1,72</w:t>
            </w:r>
          </w:p>
        </w:tc>
      </w:tr>
      <w:tr w:rsidR="00187578" w14:paraId="4DB0B2A1" w14:textId="77777777" w:rsidTr="00FB05E3">
        <w:tc>
          <w:tcPr>
            <w:tcW w:w="3106" w:type="dxa"/>
          </w:tcPr>
          <w:p w14:paraId="01E7D2D0" w14:textId="77777777" w:rsidR="00187578" w:rsidRDefault="00187578" w:rsidP="00FB05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112" w:type="dxa"/>
          </w:tcPr>
          <w:p w14:paraId="358F18A1" w14:textId="77777777" w:rsidR="00187578" w:rsidRDefault="00187578" w:rsidP="00FB05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187578" w14:paraId="1CD0947D" w14:textId="77777777" w:rsidTr="00FB05E3">
        <w:tc>
          <w:tcPr>
            <w:tcW w:w="3106" w:type="dxa"/>
          </w:tcPr>
          <w:p w14:paraId="0EC1A8AD" w14:textId="77777777" w:rsidR="00187578" w:rsidRDefault="00187578" w:rsidP="00FB05E3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90 до 125</w:t>
            </w:r>
          </w:p>
        </w:tc>
        <w:tc>
          <w:tcPr>
            <w:tcW w:w="3112" w:type="dxa"/>
          </w:tcPr>
          <w:p w14:paraId="3670B4B0" w14:textId="77777777" w:rsidR="00187578" w:rsidRDefault="00187578" w:rsidP="00FB05E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1,61</w:t>
            </w:r>
          </w:p>
        </w:tc>
      </w:tr>
      <w:tr w:rsidR="00187578" w14:paraId="2791EF58" w14:textId="77777777" w:rsidTr="00FB05E3">
        <w:tc>
          <w:tcPr>
            <w:tcW w:w="3106" w:type="dxa"/>
          </w:tcPr>
          <w:p w14:paraId="08DD3D01" w14:textId="77777777" w:rsidR="00187578" w:rsidRDefault="00187578" w:rsidP="00FB05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112" w:type="dxa"/>
          </w:tcPr>
          <w:p w14:paraId="2A7A0EAE" w14:textId="77777777" w:rsidR="00187578" w:rsidRDefault="00187578" w:rsidP="00FB05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187578" w14:paraId="6ABA0D86" w14:textId="77777777" w:rsidTr="00FB05E3">
        <w:tc>
          <w:tcPr>
            <w:tcW w:w="3106" w:type="dxa"/>
          </w:tcPr>
          <w:p w14:paraId="2497DD69" w14:textId="77777777" w:rsidR="00187578" w:rsidRDefault="00187578" w:rsidP="00FB05E3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125 до 150</w:t>
            </w:r>
          </w:p>
        </w:tc>
        <w:tc>
          <w:tcPr>
            <w:tcW w:w="3112" w:type="dxa"/>
          </w:tcPr>
          <w:p w14:paraId="7115C1D5" w14:textId="77777777" w:rsidR="00187578" w:rsidRDefault="00187578" w:rsidP="00FB05E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1,56</w:t>
            </w:r>
          </w:p>
        </w:tc>
      </w:tr>
      <w:tr w:rsidR="00187578" w14:paraId="1945E5C9" w14:textId="77777777" w:rsidTr="00FB05E3">
        <w:tc>
          <w:tcPr>
            <w:tcW w:w="3106" w:type="dxa"/>
          </w:tcPr>
          <w:p w14:paraId="7EA5C556" w14:textId="77777777" w:rsidR="00187578" w:rsidRDefault="00187578" w:rsidP="00FB05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112" w:type="dxa"/>
          </w:tcPr>
          <w:p w14:paraId="38907784" w14:textId="77777777" w:rsidR="00187578" w:rsidRDefault="00187578" w:rsidP="00FB05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187578" w14:paraId="741FBBE5" w14:textId="77777777" w:rsidTr="00FB05E3">
        <w:tc>
          <w:tcPr>
            <w:tcW w:w="3106" w:type="dxa"/>
          </w:tcPr>
          <w:p w14:paraId="298D19E7" w14:textId="77777777" w:rsidR="00187578" w:rsidRDefault="00187578" w:rsidP="00FB05E3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150 до 200</w:t>
            </w:r>
          </w:p>
        </w:tc>
        <w:tc>
          <w:tcPr>
            <w:tcW w:w="3112" w:type="dxa"/>
          </w:tcPr>
          <w:p w14:paraId="25276A24" w14:textId="77777777" w:rsidR="00187578" w:rsidRDefault="00187578" w:rsidP="00FB05E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1,47</w:t>
            </w:r>
          </w:p>
        </w:tc>
      </w:tr>
      <w:tr w:rsidR="00187578" w14:paraId="123E7A7B" w14:textId="77777777" w:rsidTr="00FB05E3">
        <w:tc>
          <w:tcPr>
            <w:tcW w:w="3106" w:type="dxa"/>
          </w:tcPr>
          <w:p w14:paraId="007831B6" w14:textId="77777777" w:rsidR="00187578" w:rsidRDefault="00187578" w:rsidP="00FB05E3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</w:p>
        </w:tc>
        <w:tc>
          <w:tcPr>
            <w:tcW w:w="3112" w:type="dxa"/>
          </w:tcPr>
          <w:p w14:paraId="1E17CDCA" w14:textId="77777777" w:rsidR="00187578" w:rsidRDefault="00187578" w:rsidP="00FB05E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187578" w14:paraId="3D2DDA6F" w14:textId="77777777" w:rsidTr="00FB05E3">
        <w:tc>
          <w:tcPr>
            <w:tcW w:w="3106" w:type="dxa"/>
          </w:tcPr>
          <w:p w14:paraId="01ED733A" w14:textId="77777777" w:rsidR="00187578" w:rsidRDefault="00187578" w:rsidP="00FB05E3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200 до 300</w:t>
            </w:r>
          </w:p>
        </w:tc>
        <w:tc>
          <w:tcPr>
            <w:tcW w:w="3112" w:type="dxa"/>
          </w:tcPr>
          <w:p w14:paraId="0D6A2C30" w14:textId="77777777" w:rsidR="00187578" w:rsidRDefault="00187578" w:rsidP="00FB05E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1,36</w:t>
            </w:r>
          </w:p>
        </w:tc>
      </w:tr>
      <w:tr w:rsidR="00187578" w14:paraId="19D0C301" w14:textId="77777777" w:rsidTr="00FB05E3">
        <w:tc>
          <w:tcPr>
            <w:tcW w:w="3106" w:type="dxa"/>
          </w:tcPr>
          <w:p w14:paraId="2321B4DF" w14:textId="77777777" w:rsidR="00187578" w:rsidRDefault="00187578" w:rsidP="00FB05E3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</w:p>
        </w:tc>
        <w:tc>
          <w:tcPr>
            <w:tcW w:w="3112" w:type="dxa"/>
          </w:tcPr>
          <w:p w14:paraId="5F249764" w14:textId="77777777" w:rsidR="00187578" w:rsidRDefault="00187578" w:rsidP="00FB05E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187578" w14:paraId="7D0DD9C5" w14:textId="77777777" w:rsidTr="00FB05E3">
        <w:tc>
          <w:tcPr>
            <w:tcW w:w="3106" w:type="dxa"/>
          </w:tcPr>
          <w:p w14:paraId="78D5B183" w14:textId="77777777" w:rsidR="00187578" w:rsidRDefault="00187578" w:rsidP="00FB05E3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300 до 400</w:t>
            </w:r>
          </w:p>
        </w:tc>
        <w:tc>
          <w:tcPr>
            <w:tcW w:w="3112" w:type="dxa"/>
          </w:tcPr>
          <w:p w14:paraId="3907D89D" w14:textId="77777777" w:rsidR="00187578" w:rsidRDefault="00187578" w:rsidP="00FB05E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1,28</w:t>
            </w:r>
          </w:p>
        </w:tc>
      </w:tr>
      <w:tr w:rsidR="00187578" w14:paraId="011AFA27" w14:textId="77777777" w:rsidTr="00FB05E3">
        <w:tc>
          <w:tcPr>
            <w:tcW w:w="3106" w:type="dxa"/>
          </w:tcPr>
          <w:p w14:paraId="1768597F" w14:textId="77777777" w:rsidR="00187578" w:rsidRDefault="00187578" w:rsidP="00FB05E3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</w:p>
        </w:tc>
        <w:tc>
          <w:tcPr>
            <w:tcW w:w="3112" w:type="dxa"/>
          </w:tcPr>
          <w:p w14:paraId="193E2B97" w14:textId="77777777" w:rsidR="00187578" w:rsidRDefault="00187578" w:rsidP="00FB05E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187578" w14:paraId="20FDF237" w14:textId="77777777" w:rsidTr="00FB05E3">
        <w:tc>
          <w:tcPr>
            <w:tcW w:w="3106" w:type="dxa"/>
          </w:tcPr>
          <w:p w14:paraId="02FB69C9" w14:textId="77777777" w:rsidR="00187578" w:rsidRDefault="00187578" w:rsidP="00FB05E3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400 до 500</w:t>
            </w:r>
          </w:p>
        </w:tc>
        <w:tc>
          <w:tcPr>
            <w:tcW w:w="3112" w:type="dxa"/>
          </w:tcPr>
          <w:p w14:paraId="0215FFAB" w14:textId="77777777" w:rsidR="00187578" w:rsidRDefault="00187578" w:rsidP="00FB05E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1,23</w:t>
            </w:r>
          </w:p>
        </w:tc>
      </w:tr>
      <w:tr w:rsidR="00187578" w14:paraId="1E4CB58C" w14:textId="77777777" w:rsidTr="00FB05E3">
        <w:tc>
          <w:tcPr>
            <w:tcW w:w="3106" w:type="dxa"/>
          </w:tcPr>
          <w:p w14:paraId="4941DDD3" w14:textId="77777777" w:rsidR="00187578" w:rsidRDefault="00187578" w:rsidP="00FB05E3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</w:p>
        </w:tc>
        <w:tc>
          <w:tcPr>
            <w:tcW w:w="3112" w:type="dxa"/>
          </w:tcPr>
          <w:p w14:paraId="7EE7D113" w14:textId="77777777" w:rsidR="00187578" w:rsidRDefault="00187578" w:rsidP="00FB05E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187578" w14:paraId="785EC93F" w14:textId="77777777" w:rsidTr="00FB05E3">
        <w:tc>
          <w:tcPr>
            <w:tcW w:w="3106" w:type="dxa"/>
          </w:tcPr>
          <w:p w14:paraId="7FDD8835" w14:textId="77777777" w:rsidR="00187578" w:rsidRDefault="00187578" w:rsidP="00FB05E3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500 до 600</w:t>
            </w:r>
          </w:p>
        </w:tc>
        <w:tc>
          <w:tcPr>
            <w:tcW w:w="3112" w:type="dxa"/>
          </w:tcPr>
          <w:p w14:paraId="70BF5CFA" w14:textId="77777777" w:rsidR="00187578" w:rsidRDefault="00187578" w:rsidP="00FB05E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1,18</w:t>
            </w:r>
          </w:p>
        </w:tc>
      </w:tr>
      <w:tr w:rsidR="00187578" w14:paraId="3713DEBA" w14:textId="77777777" w:rsidTr="00FB05E3">
        <w:tc>
          <w:tcPr>
            <w:tcW w:w="3106" w:type="dxa"/>
          </w:tcPr>
          <w:p w14:paraId="675B5B6A" w14:textId="77777777" w:rsidR="00187578" w:rsidRDefault="00187578" w:rsidP="00FB05E3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</w:p>
        </w:tc>
        <w:tc>
          <w:tcPr>
            <w:tcW w:w="3112" w:type="dxa"/>
          </w:tcPr>
          <w:p w14:paraId="36CED025" w14:textId="77777777" w:rsidR="00187578" w:rsidRDefault="00187578" w:rsidP="00FB05E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187578" w14:paraId="2ACEF8FA" w14:textId="77777777" w:rsidTr="00FB05E3">
        <w:tc>
          <w:tcPr>
            <w:tcW w:w="3106" w:type="dxa"/>
          </w:tcPr>
          <w:p w14:paraId="105463C2" w14:textId="77777777" w:rsidR="00187578" w:rsidRDefault="00187578" w:rsidP="00FB05E3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600 до 750</w:t>
            </w:r>
          </w:p>
        </w:tc>
        <w:tc>
          <w:tcPr>
            <w:tcW w:w="3112" w:type="dxa"/>
          </w:tcPr>
          <w:p w14:paraId="1083C952" w14:textId="77777777" w:rsidR="00187578" w:rsidRDefault="00187578" w:rsidP="00FB05E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1,13</w:t>
            </w:r>
          </w:p>
        </w:tc>
      </w:tr>
      <w:tr w:rsidR="00187578" w14:paraId="5B128DC9" w14:textId="77777777" w:rsidTr="00FB05E3">
        <w:tc>
          <w:tcPr>
            <w:tcW w:w="3106" w:type="dxa"/>
          </w:tcPr>
          <w:p w14:paraId="61324C69" w14:textId="77777777" w:rsidR="00187578" w:rsidRDefault="00187578" w:rsidP="00FB05E3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</w:p>
        </w:tc>
        <w:tc>
          <w:tcPr>
            <w:tcW w:w="3112" w:type="dxa"/>
          </w:tcPr>
          <w:p w14:paraId="61AA3DD2" w14:textId="77777777" w:rsidR="00187578" w:rsidRDefault="00187578" w:rsidP="00FB05E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187578" w14:paraId="4B286DE2" w14:textId="77777777" w:rsidTr="00FB05E3">
        <w:tc>
          <w:tcPr>
            <w:tcW w:w="3106" w:type="dxa"/>
          </w:tcPr>
          <w:p w14:paraId="71D63275" w14:textId="77777777" w:rsidR="00187578" w:rsidRDefault="00187578" w:rsidP="00FB05E3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750 до 900</w:t>
            </w:r>
          </w:p>
        </w:tc>
        <w:tc>
          <w:tcPr>
            <w:tcW w:w="3112" w:type="dxa"/>
          </w:tcPr>
          <w:p w14:paraId="415A958F" w14:textId="77777777" w:rsidR="00187578" w:rsidRDefault="00187578" w:rsidP="00FB05E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1,09</w:t>
            </w:r>
          </w:p>
        </w:tc>
      </w:tr>
    </w:tbl>
    <w:p w14:paraId="690C5642" w14:textId="77777777" w:rsidR="00187578" w:rsidRDefault="00187578" w:rsidP="00187578">
      <w:pPr>
        <w:widowControl w:val="0"/>
        <w:autoSpaceDE w:val="0"/>
        <w:autoSpaceDN w:val="0"/>
        <w:adjustRightInd w:val="0"/>
        <w:ind w:firstLine="540"/>
        <w:jc w:val="both"/>
        <w:rPr>
          <w:lang w:eastAsia="ru-RU"/>
        </w:rPr>
      </w:pPr>
    </w:p>
    <w:p w14:paraId="1956160B" w14:textId="77777777" w:rsidR="00187578" w:rsidRDefault="00187578" w:rsidP="00187578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lang w:eastAsia="ru-RU"/>
        </w:rPr>
      </w:pPr>
      <w:r>
        <w:rPr>
          <w:sz w:val="24"/>
          <w:lang w:eastAsia="ru-RU"/>
        </w:rPr>
        <w:t>Примечание. При стоимости строительства более 900 млн. рублей в базисном уровне цен по состоянию на 1 января 2000 г.:</w:t>
      </w:r>
    </w:p>
    <w:p w14:paraId="16986556" w14:textId="77777777" w:rsidR="00187578" w:rsidRDefault="00187578" w:rsidP="00187578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lang w:eastAsia="ru-RU"/>
        </w:rPr>
      </w:pPr>
      <w:r>
        <w:rPr>
          <w:sz w:val="24"/>
          <w:lang w:eastAsia="ru-RU"/>
        </w:rPr>
        <w:t xml:space="preserve">а) нормативы расходов на осуществление строительного контроля заказчика определяются по формуле </w:t>
      </w:r>
      <w:r>
        <w:rPr>
          <w:noProof/>
          <w:position w:val="-10"/>
          <w:sz w:val="24"/>
          <w:lang w:eastAsia="ru-RU"/>
        </w:rPr>
        <w:drawing>
          <wp:inline distT="0" distB="0" distL="0" distR="0" wp14:anchorId="144F821A" wp14:editId="493ECC67">
            <wp:extent cx="1537335" cy="251460"/>
            <wp:effectExtent l="0" t="0" r="5715" b="0"/>
            <wp:docPr id="18" name="Рисунок 18" descr="base_1_101791_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1_101791_2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7335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lang w:eastAsia="ru-RU"/>
        </w:rPr>
        <w:t>,</w:t>
      </w:r>
    </w:p>
    <w:p w14:paraId="6F7456B3" w14:textId="77777777" w:rsidR="00187578" w:rsidRDefault="00187578" w:rsidP="00187578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lang w:eastAsia="ru-RU"/>
        </w:rPr>
      </w:pPr>
      <w:r>
        <w:rPr>
          <w:sz w:val="24"/>
          <w:lang w:eastAsia="ru-RU"/>
        </w:rPr>
        <w:t>где:</w:t>
      </w:r>
    </w:p>
    <w:p w14:paraId="5D2F15A6" w14:textId="77777777" w:rsidR="00187578" w:rsidRDefault="00187578" w:rsidP="00187578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lang w:eastAsia="ru-RU"/>
        </w:rPr>
      </w:pPr>
      <w:r>
        <w:rPr>
          <w:sz w:val="24"/>
          <w:lang w:eastAsia="ru-RU"/>
        </w:rPr>
        <w:t>Н - норматив расходов на осуществление строительного контроля заказчика в процентах;</w:t>
      </w:r>
    </w:p>
    <w:p w14:paraId="725E6E9F" w14:textId="77777777" w:rsidR="00187578" w:rsidRDefault="00187578" w:rsidP="00187578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lang w:eastAsia="ru-RU"/>
        </w:rPr>
      </w:pPr>
      <w:r>
        <w:rPr>
          <w:sz w:val="24"/>
          <w:lang w:eastAsia="ru-RU"/>
        </w:rPr>
        <w:t>С - стоимость строительства в базисном уровне цен по состоянию на 1 января 2000 г.;</w:t>
      </w:r>
    </w:p>
    <w:p w14:paraId="2BC6CA7D" w14:textId="77777777" w:rsidR="00187578" w:rsidRDefault="00187578" w:rsidP="00187578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lang w:eastAsia="ru-RU"/>
        </w:rPr>
      </w:pPr>
      <w:r>
        <w:rPr>
          <w:noProof/>
          <w:position w:val="-6"/>
          <w:sz w:val="24"/>
          <w:lang w:eastAsia="ru-RU"/>
        </w:rPr>
        <w:drawing>
          <wp:inline distT="0" distB="0" distL="0" distR="0" wp14:anchorId="093464A9" wp14:editId="3A0667AF">
            <wp:extent cx="427355" cy="220980"/>
            <wp:effectExtent l="0" t="0" r="0" b="7620"/>
            <wp:docPr id="19" name="Рисунок 19" descr="base_1_101791_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1_101791_3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22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lang w:eastAsia="ru-RU"/>
        </w:rPr>
        <w:t>- стоимость строительства в базисном уровне цен по состоянию на 1 января 2000 г., возведенная в степень 0,8022.</w:t>
      </w:r>
    </w:p>
    <w:p w14:paraId="0452F9A7" w14:textId="77777777" w:rsidR="00187578" w:rsidRDefault="00187578" w:rsidP="00187578"/>
    <w:p w14:paraId="152E53D3" w14:textId="17AEBA14" w:rsidR="000204DC" w:rsidRPr="00596715" w:rsidRDefault="000204DC" w:rsidP="00187578">
      <w:pPr>
        <w:widowControl w:val="0"/>
        <w:ind w:right="-2"/>
      </w:pPr>
    </w:p>
    <w:sectPr w:rsidR="000204DC" w:rsidRPr="00596715" w:rsidSect="006E38A0">
      <w:headerReference w:type="default" r:id="rId10"/>
      <w:pgSz w:w="11906" w:h="16838" w:code="9"/>
      <w:pgMar w:top="1134" w:right="851" w:bottom="85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1266CE" w14:textId="77777777" w:rsidR="00C338F8" w:rsidRDefault="00C338F8" w:rsidP="00FE69E3">
      <w:r>
        <w:separator/>
      </w:r>
    </w:p>
  </w:endnote>
  <w:endnote w:type="continuationSeparator" w:id="0">
    <w:p w14:paraId="72099F46" w14:textId="77777777" w:rsidR="00C338F8" w:rsidRDefault="00C338F8" w:rsidP="00FE6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875F66" w14:textId="77777777" w:rsidR="00C338F8" w:rsidRDefault="00C338F8" w:rsidP="00FE69E3">
      <w:r>
        <w:separator/>
      </w:r>
    </w:p>
  </w:footnote>
  <w:footnote w:type="continuationSeparator" w:id="0">
    <w:p w14:paraId="77C12353" w14:textId="77777777" w:rsidR="00C338F8" w:rsidRDefault="00C338F8" w:rsidP="00FE69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44423B" w14:textId="4A77F964" w:rsidR="00CC731A" w:rsidRPr="0010447E" w:rsidRDefault="00CC731A">
    <w:pPr>
      <w:pStyle w:val="af2"/>
      <w:jc w:val="center"/>
      <w:rPr>
        <w:sz w:val="24"/>
        <w:szCs w:val="24"/>
      </w:rPr>
    </w:pPr>
    <w:r w:rsidRPr="0010447E">
      <w:rPr>
        <w:sz w:val="24"/>
        <w:szCs w:val="24"/>
      </w:rPr>
      <w:fldChar w:fldCharType="begin"/>
    </w:r>
    <w:r w:rsidRPr="0010447E">
      <w:rPr>
        <w:sz w:val="24"/>
        <w:szCs w:val="24"/>
      </w:rPr>
      <w:instrText>PAGE   \* MERGEFORMAT</w:instrText>
    </w:r>
    <w:r w:rsidRPr="0010447E">
      <w:rPr>
        <w:sz w:val="24"/>
        <w:szCs w:val="24"/>
      </w:rPr>
      <w:fldChar w:fldCharType="separate"/>
    </w:r>
    <w:r w:rsidR="00064099">
      <w:rPr>
        <w:noProof/>
        <w:sz w:val="24"/>
        <w:szCs w:val="24"/>
      </w:rPr>
      <w:t>46</w:t>
    </w:r>
    <w:r w:rsidRPr="0010447E">
      <w:rPr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6DF4A74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6"/>
    <w:multiLevelType w:val="multilevel"/>
    <w:tmpl w:val="84985E84"/>
    <w:name w:val="WW8Num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3"/>
      <w:numFmt w:val="decimal"/>
      <w:lvlText w:val="%1.%2.%3."/>
      <w:lvlJc w:val="left"/>
      <w:pPr>
        <w:tabs>
          <w:tab w:val="num" w:pos="1260"/>
        </w:tabs>
        <w:ind w:left="1260" w:hanging="360"/>
      </w:pPr>
      <w:rPr>
        <w:rFonts w:cs="Times New Roman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0740F38"/>
    <w:multiLevelType w:val="multilevel"/>
    <w:tmpl w:val="19D445EA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bullet"/>
      <w:lvlText w:val=""/>
      <w:lvlJc w:val="left"/>
      <w:pPr>
        <w:ind w:left="1080" w:hanging="1080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0E92A0D"/>
    <w:multiLevelType w:val="multilevel"/>
    <w:tmpl w:val="EF6ED8A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02" w:hanging="360"/>
      </w:pPr>
      <w:rPr>
        <w:rFonts w:hint="default"/>
        <w:b/>
      </w:rPr>
    </w:lvl>
    <w:lvl w:ilvl="2">
      <w:start w:val="1"/>
      <w:numFmt w:val="bullet"/>
      <w:lvlText w:val=""/>
      <w:lvlJc w:val="left"/>
      <w:pPr>
        <w:ind w:left="1004" w:hanging="720"/>
      </w:pPr>
      <w:rPr>
        <w:rFonts w:ascii="Symbol" w:hAnsi="Symbol" w:hint="default"/>
        <w:b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  <w:b w:val="0"/>
      </w:rPr>
    </w:lvl>
  </w:abstractNum>
  <w:abstractNum w:abstractNumId="4" w15:restartNumberingAfterBreak="0">
    <w:nsid w:val="02FD4506"/>
    <w:multiLevelType w:val="multilevel"/>
    <w:tmpl w:val="1FC64B82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2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6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1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96" w:hanging="1800"/>
      </w:pPr>
      <w:rPr>
        <w:rFonts w:hint="default"/>
      </w:rPr>
    </w:lvl>
  </w:abstractNum>
  <w:abstractNum w:abstractNumId="5" w15:restartNumberingAfterBreak="0">
    <w:nsid w:val="081A6CCF"/>
    <w:multiLevelType w:val="hybridMultilevel"/>
    <w:tmpl w:val="FFB20362"/>
    <w:lvl w:ilvl="0" w:tplc="EDBA78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9106612"/>
    <w:multiLevelType w:val="hybridMultilevel"/>
    <w:tmpl w:val="0E88BC30"/>
    <w:lvl w:ilvl="0" w:tplc="FFFFFFFF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0B9747FA"/>
    <w:multiLevelType w:val="multilevel"/>
    <w:tmpl w:val="D02EFE68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3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2D77ACB"/>
    <w:multiLevelType w:val="multilevel"/>
    <w:tmpl w:val="CE9E0CD2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6"/>
        <w:szCs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9" w15:restartNumberingAfterBreak="0">
    <w:nsid w:val="13793110"/>
    <w:multiLevelType w:val="multilevel"/>
    <w:tmpl w:val="572EE4CE"/>
    <w:lvl w:ilvl="0">
      <w:start w:val="4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8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856" w:hanging="840"/>
      </w:pPr>
      <w:rPr>
        <w:rFonts w:hint="default"/>
      </w:rPr>
    </w:lvl>
    <w:lvl w:ilvl="3">
      <w:start w:val="1"/>
      <w:numFmt w:val="none"/>
      <w:lvlText w:val="4.2.11.1."/>
      <w:lvlJc w:val="left"/>
      <w:pPr>
        <w:ind w:left="864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64" w:hanging="1800"/>
      </w:pPr>
      <w:rPr>
        <w:rFonts w:hint="default"/>
      </w:rPr>
    </w:lvl>
  </w:abstractNum>
  <w:abstractNum w:abstractNumId="10" w15:restartNumberingAfterBreak="0">
    <w:nsid w:val="147C01E2"/>
    <w:multiLevelType w:val="hybridMultilevel"/>
    <w:tmpl w:val="B5B462B6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7D627A7"/>
    <w:multiLevelType w:val="multilevel"/>
    <w:tmpl w:val="B9DCCF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18FC3248"/>
    <w:multiLevelType w:val="multilevel"/>
    <w:tmpl w:val="D5B62AE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9102582"/>
    <w:multiLevelType w:val="multilevel"/>
    <w:tmpl w:val="1528191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="Times New Roman" w:eastAsia="Calibri" w:hAnsi="Times New Roman"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193D65E1"/>
    <w:multiLevelType w:val="multilevel"/>
    <w:tmpl w:val="93FCD2F8"/>
    <w:lvl w:ilvl="0">
      <w:start w:val="2"/>
      <w:numFmt w:val="decimal"/>
      <w:lvlText w:val="%1"/>
      <w:lvlJc w:val="left"/>
      <w:pPr>
        <w:tabs>
          <w:tab w:val="num" w:pos="927"/>
        </w:tabs>
        <w:ind w:firstLine="567"/>
      </w:pPr>
      <w:rPr>
        <w:rFonts w:cs="Times New Roman"/>
      </w:rPr>
    </w:lvl>
    <w:lvl w:ilvl="1">
      <w:start w:val="1"/>
      <w:numFmt w:val="decimal"/>
      <w:pStyle w:val="lev2"/>
      <w:lvlText w:val="2.%2"/>
      <w:lvlJc w:val="left"/>
      <w:pPr>
        <w:tabs>
          <w:tab w:val="num" w:pos="927"/>
        </w:tabs>
        <w:ind w:firstLine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5" w15:restartNumberingAfterBreak="0">
    <w:nsid w:val="1CC61425"/>
    <w:multiLevelType w:val="hybridMultilevel"/>
    <w:tmpl w:val="2AC2C2D0"/>
    <w:lvl w:ilvl="0" w:tplc="BD68E364">
      <w:numFmt w:val="bullet"/>
      <w:lvlText w:val="‒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1DB01842"/>
    <w:multiLevelType w:val="hybridMultilevel"/>
    <w:tmpl w:val="AD52926C"/>
    <w:lvl w:ilvl="0" w:tplc="646ACCB2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1DF56751"/>
    <w:multiLevelType w:val="multilevel"/>
    <w:tmpl w:val="8148380A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2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1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96" w:hanging="1800"/>
      </w:pPr>
      <w:rPr>
        <w:rFonts w:hint="default"/>
      </w:rPr>
    </w:lvl>
  </w:abstractNum>
  <w:abstractNum w:abstractNumId="18" w15:restartNumberingAfterBreak="0">
    <w:nsid w:val="1F3310F1"/>
    <w:multiLevelType w:val="multilevel"/>
    <w:tmpl w:val="33687F70"/>
    <w:lvl w:ilvl="0">
      <w:start w:val="1"/>
      <w:numFmt w:val="russianLower"/>
      <w:pStyle w:val="a0"/>
      <w:suff w:val="space"/>
      <w:lvlText w:val="%1)"/>
      <w:lvlJc w:val="left"/>
      <w:pPr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09"/>
        </w:tabs>
        <w:ind w:left="250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69"/>
        </w:tabs>
        <w:ind w:left="286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49"/>
        </w:tabs>
        <w:ind w:left="3949" w:hanging="360"/>
      </w:pPr>
      <w:rPr>
        <w:rFonts w:hint="default"/>
      </w:rPr>
    </w:lvl>
  </w:abstractNum>
  <w:abstractNum w:abstractNumId="19" w15:restartNumberingAfterBreak="0">
    <w:nsid w:val="1FB057CA"/>
    <w:multiLevelType w:val="hybridMultilevel"/>
    <w:tmpl w:val="57BAE90A"/>
    <w:lvl w:ilvl="0" w:tplc="BD68E364">
      <w:numFmt w:val="bullet"/>
      <w:lvlText w:val="‒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264A1ADB"/>
    <w:multiLevelType w:val="multilevel"/>
    <w:tmpl w:val="FD6A69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1" w15:restartNumberingAfterBreak="0">
    <w:nsid w:val="26CB6BE5"/>
    <w:multiLevelType w:val="hybridMultilevel"/>
    <w:tmpl w:val="68D8C19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A2170FB"/>
    <w:multiLevelType w:val="hybridMultilevel"/>
    <w:tmpl w:val="4C2E1920"/>
    <w:lvl w:ilvl="0" w:tplc="81480D12">
      <w:start w:val="1"/>
      <w:numFmt w:val="bullet"/>
      <w:lvlText w:val="­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2C2B25D7"/>
    <w:multiLevelType w:val="multilevel"/>
    <w:tmpl w:val="9F30617C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78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64" w:hanging="1800"/>
      </w:pPr>
      <w:rPr>
        <w:rFonts w:hint="default"/>
      </w:rPr>
    </w:lvl>
  </w:abstractNum>
  <w:abstractNum w:abstractNumId="24" w15:restartNumberingAfterBreak="0">
    <w:nsid w:val="2D817B56"/>
    <w:multiLevelType w:val="hybridMultilevel"/>
    <w:tmpl w:val="B0AA186C"/>
    <w:lvl w:ilvl="0" w:tplc="2AE615DC">
      <w:start w:val="1"/>
      <w:numFmt w:val="bullet"/>
      <w:pStyle w:val="a1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7270B4"/>
    <w:multiLevelType w:val="multilevel"/>
    <w:tmpl w:val="83A835A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96" w:hanging="1800"/>
      </w:pPr>
      <w:rPr>
        <w:rFonts w:hint="default"/>
      </w:rPr>
    </w:lvl>
  </w:abstractNum>
  <w:abstractNum w:abstractNumId="26" w15:restartNumberingAfterBreak="0">
    <w:nsid w:val="3AA6387D"/>
    <w:multiLevelType w:val="hybridMultilevel"/>
    <w:tmpl w:val="C48A9BEC"/>
    <w:lvl w:ilvl="0" w:tplc="EFC62276">
      <w:start w:val="1"/>
      <w:numFmt w:val="bullet"/>
      <w:pStyle w:val="a2"/>
      <w:lvlText w:val="–"/>
      <w:lvlJc w:val="left"/>
      <w:pPr>
        <w:tabs>
          <w:tab w:val="num" w:pos="1287"/>
        </w:tabs>
        <w:ind w:left="1287" w:hanging="360"/>
      </w:pPr>
      <w:rPr>
        <w:rFonts w:ascii="Times New Roman" w:hAnsi="Times New Roman" w:hint="default"/>
        <w:b w:val="0"/>
        <w:i w:val="0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E266621"/>
    <w:multiLevelType w:val="multilevel"/>
    <w:tmpl w:val="D4CC0ED2"/>
    <w:styleLink w:val="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8" w15:restartNumberingAfterBreak="0">
    <w:nsid w:val="46D51E23"/>
    <w:multiLevelType w:val="multilevel"/>
    <w:tmpl w:val="D4B822D4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bullet"/>
      <w:lvlText w:val=""/>
      <w:lvlJc w:val="left"/>
      <w:pPr>
        <w:ind w:left="1080" w:hanging="1080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78A395C"/>
    <w:multiLevelType w:val="multilevel"/>
    <w:tmpl w:val="21C6142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/>
        <w:sz w:val="22"/>
        <w:szCs w:val="22"/>
      </w:rPr>
    </w:lvl>
    <w:lvl w:ilvl="1">
      <w:start w:val="1"/>
      <w:numFmt w:val="decimal"/>
      <w:lvlText w:val="1.%2"/>
      <w:lvlJc w:val="left"/>
      <w:pPr>
        <w:tabs>
          <w:tab w:val="num" w:pos="1134"/>
        </w:tabs>
        <w:ind w:left="1134" w:hanging="1134"/>
      </w:pPr>
      <w:rPr>
        <w:rFonts w:cs="Times New Roman"/>
        <w:color w:val="FF0000"/>
      </w:rPr>
    </w:lvl>
    <w:lvl w:ilvl="2">
      <w:start w:val="1"/>
      <w:numFmt w:val="decimal"/>
      <w:lvlText w:val="1.%2.%3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bCs w:val="0"/>
        <w:i w:val="0"/>
        <w:iCs w:val="0"/>
        <w:color w:val="FF0000"/>
      </w:rPr>
    </w:lvl>
    <w:lvl w:ilvl="3">
      <w:start w:val="1"/>
      <w:numFmt w:val="decimal"/>
      <w:pStyle w:val="-4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bCs w:val="0"/>
        <w:i w:val="0"/>
        <w:iCs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30" w15:restartNumberingAfterBreak="0">
    <w:nsid w:val="4B176F25"/>
    <w:multiLevelType w:val="multilevel"/>
    <w:tmpl w:val="519C26E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31" w15:restartNumberingAfterBreak="0">
    <w:nsid w:val="51E6216D"/>
    <w:multiLevelType w:val="hybridMultilevel"/>
    <w:tmpl w:val="54081AA4"/>
    <w:lvl w:ilvl="0" w:tplc="501CBA98">
      <w:start w:val="1"/>
      <w:numFmt w:val="decimal"/>
      <w:lvlText w:val="%1."/>
      <w:lvlJc w:val="left"/>
      <w:pPr>
        <w:ind w:left="928" w:hanging="360"/>
      </w:pPr>
      <w:rPr>
        <w:rFonts w:cs="Times New Roman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2" w15:restartNumberingAfterBreak="0">
    <w:nsid w:val="52F53F54"/>
    <w:multiLevelType w:val="multilevel"/>
    <w:tmpl w:val="89120E84"/>
    <w:lvl w:ilvl="0">
      <w:start w:val="4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9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858" w:hanging="840"/>
      </w:pPr>
      <w:rPr>
        <w:rFonts w:hint="default"/>
      </w:rPr>
    </w:lvl>
    <w:lvl w:ilvl="3">
      <w:start w:val="1"/>
      <w:numFmt w:val="decimal"/>
      <w:lvlText w:val="%1.1.%3.%4."/>
      <w:lvlJc w:val="left"/>
      <w:pPr>
        <w:ind w:left="867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72" w:hanging="1800"/>
      </w:pPr>
      <w:rPr>
        <w:rFonts w:hint="default"/>
      </w:rPr>
    </w:lvl>
  </w:abstractNum>
  <w:abstractNum w:abstractNumId="33" w15:restartNumberingAfterBreak="0">
    <w:nsid w:val="53327B91"/>
    <w:multiLevelType w:val="multilevel"/>
    <w:tmpl w:val="6B72910A"/>
    <w:styleLink w:val="10"/>
    <w:lvl w:ilvl="0">
      <w:start w:val="1"/>
      <w:numFmt w:val="decimal"/>
      <w:lvlText w:val="8.2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8.2.%3."/>
      <w:lvlJc w:val="right"/>
      <w:pPr>
        <w:ind w:left="2869" w:hanging="180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4" w15:restartNumberingAfterBreak="0">
    <w:nsid w:val="55056857"/>
    <w:multiLevelType w:val="multilevel"/>
    <w:tmpl w:val="5248E76E"/>
    <w:styleLink w:val="20"/>
    <w:lvl w:ilvl="0">
      <w:start w:val="1"/>
      <w:numFmt w:val="decimal"/>
      <w:lvlText w:val="2.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A605FD5"/>
    <w:multiLevelType w:val="multilevel"/>
    <w:tmpl w:val="DBFCCF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b w:val="0"/>
        <w:color w:val="auto"/>
      </w:rPr>
    </w:lvl>
    <w:lvl w:ilvl="2">
      <w:start w:val="3"/>
      <w:numFmt w:val="decimal"/>
      <w:lvlText w:val="9.2.1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6" w15:restartNumberingAfterBreak="0">
    <w:nsid w:val="5AD5732B"/>
    <w:multiLevelType w:val="hybridMultilevel"/>
    <w:tmpl w:val="7E02AB6E"/>
    <w:lvl w:ilvl="0" w:tplc="04190017">
      <w:start w:val="1"/>
      <w:numFmt w:val="bullet"/>
      <w:pStyle w:val="31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5AF64E2A"/>
    <w:multiLevelType w:val="hybridMultilevel"/>
    <w:tmpl w:val="414E9A10"/>
    <w:lvl w:ilvl="0" w:tplc="4C28EE8E">
      <w:start w:val="1"/>
      <w:numFmt w:val="bullet"/>
      <w:lvlText w:val=""/>
      <w:lvlJc w:val="left"/>
      <w:pPr>
        <w:tabs>
          <w:tab w:val="num" w:pos="1494"/>
        </w:tabs>
        <w:ind w:left="1494" w:hanging="870"/>
      </w:pPr>
      <w:rPr>
        <w:rFonts w:ascii="Symbol" w:hAnsi="Symbol" w:hint="default"/>
        <w:sz w:val="20"/>
      </w:rPr>
    </w:lvl>
    <w:lvl w:ilvl="1" w:tplc="78CA7AC0">
      <w:start w:val="1"/>
      <w:numFmt w:val="bullet"/>
      <w:pStyle w:val="a3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1536"/>
      </w:pPr>
      <w:rPr>
        <w:rFonts w:cs="Times New Roman" w:hint="default"/>
        <w:sz w:val="28"/>
        <w:szCs w:val="28"/>
      </w:rPr>
    </w:lvl>
    <w:lvl w:ilvl="3" w:tplc="04190001">
      <w:start w:val="5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9" w15:restartNumberingAfterBreak="0">
    <w:nsid w:val="61A71E04"/>
    <w:multiLevelType w:val="multilevel"/>
    <w:tmpl w:val="63144CD8"/>
    <w:lvl w:ilvl="0">
      <w:start w:val="4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40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6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0" w:hanging="1800"/>
      </w:pPr>
      <w:rPr>
        <w:rFonts w:hint="default"/>
      </w:rPr>
    </w:lvl>
  </w:abstractNum>
  <w:abstractNum w:abstractNumId="40" w15:restartNumberingAfterBreak="0">
    <w:nsid w:val="626D3DF8"/>
    <w:multiLevelType w:val="multilevel"/>
    <w:tmpl w:val="633EA63C"/>
    <w:lvl w:ilvl="0">
      <w:start w:val="1"/>
      <w:numFmt w:val="decimal"/>
      <w:lvlText w:val="%1."/>
      <w:lvlJc w:val="left"/>
      <w:pPr>
        <w:ind w:left="4613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6B7C3236"/>
    <w:multiLevelType w:val="hybridMultilevel"/>
    <w:tmpl w:val="0800575A"/>
    <w:lvl w:ilvl="0" w:tplc="C87CD788">
      <w:start w:val="1"/>
      <w:numFmt w:val="bullet"/>
      <w:lvlText w:val="­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1" w:tplc="144C1E36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6C973EA8"/>
    <w:multiLevelType w:val="hybridMultilevel"/>
    <w:tmpl w:val="BCF8F3D4"/>
    <w:lvl w:ilvl="0" w:tplc="BD68E364">
      <w:numFmt w:val="bullet"/>
      <w:lvlText w:val="‒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731E21D8"/>
    <w:multiLevelType w:val="multilevel"/>
    <w:tmpl w:val="1C54428E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63E7485"/>
    <w:multiLevelType w:val="multilevel"/>
    <w:tmpl w:val="C17EAE18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45" w15:restartNumberingAfterBreak="0">
    <w:nsid w:val="7A457481"/>
    <w:multiLevelType w:val="multilevel"/>
    <w:tmpl w:val="F238D410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78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8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94" w:hanging="720"/>
      </w:pPr>
      <w:rPr>
        <w:rFonts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3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64" w:hanging="1800"/>
      </w:pPr>
      <w:rPr>
        <w:rFonts w:hint="default"/>
      </w:rPr>
    </w:lvl>
  </w:abstractNum>
  <w:num w:numId="1">
    <w:abstractNumId w:val="37"/>
  </w:num>
  <w:num w:numId="2">
    <w:abstractNumId w:val="38"/>
  </w:num>
  <w:num w:numId="3">
    <w:abstractNumId w:val="36"/>
  </w:num>
  <w:num w:numId="4">
    <w:abstractNumId w:val="29"/>
  </w:num>
  <w:num w:numId="5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</w:num>
  <w:num w:numId="8">
    <w:abstractNumId w:val="18"/>
  </w:num>
  <w:num w:numId="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3"/>
  </w:num>
  <w:num w:numId="11">
    <w:abstractNumId w:val="24"/>
  </w:num>
  <w:num w:numId="12">
    <w:abstractNumId w:val="2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6"/>
  </w:num>
  <w:num w:numId="14">
    <w:abstractNumId w:val="27"/>
  </w:num>
  <w:num w:numId="15">
    <w:abstractNumId w:val="34"/>
  </w:num>
  <w:num w:numId="16">
    <w:abstractNumId w:val="7"/>
  </w:num>
  <w:num w:numId="17">
    <w:abstractNumId w:val="9"/>
  </w:num>
  <w:num w:numId="18">
    <w:abstractNumId w:val="41"/>
  </w:num>
  <w:num w:numId="19">
    <w:abstractNumId w:val="10"/>
  </w:num>
  <w:num w:numId="20">
    <w:abstractNumId w:val="16"/>
  </w:num>
  <w:num w:numId="21">
    <w:abstractNumId w:val="19"/>
  </w:num>
  <w:num w:numId="22">
    <w:abstractNumId w:val="42"/>
  </w:num>
  <w:num w:numId="23">
    <w:abstractNumId w:val="15"/>
  </w:num>
  <w:num w:numId="24">
    <w:abstractNumId w:val="22"/>
  </w:num>
  <w:num w:numId="25">
    <w:abstractNumId w:val="6"/>
  </w:num>
  <w:num w:numId="26">
    <w:abstractNumId w:val="2"/>
  </w:num>
  <w:num w:numId="27">
    <w:abstractNumId w:val="28"/>
  </w:num>
  <w:num w:numId="28">
    <w:abstractNumId w:val="5"/>
  </w:num>
  <w:num w:numId="29">
    <w:abstractNumId w:val="13"/>
  </w:num>
  <w:num w:numId="30">
    <w:abstractNumId w:val="12"/>
  </w:num>
  <w:num w:numId="31">
    <w:abstractNumId w:val="31"/>
  </w:num>
  <w:num w:numId="32">
    <w:abstractNumId w:val="40"/>
  </w:num>
  <w:num w:numId="33">
    <w:abstractNumId w:val="11"/>
  </w:num>
  <w:num w:numId="34">
    <w:abstractNumId w:val="30"/>
  </w:num>
  <w:num w:numId="35">
    <w:abstractNumId w:val="32"/>
    <w:lvlOverride w:ilvl="0">
      <w:startOverride w:val="4"/>
    </w:lvlOverride>
    <w:lvlOverride w:ilvl="1">
      <w:startOverride w:val="2"/>
    </w:lvlOverride>
    <w:lvlOverride w:ilvl="2">
      <w:startOverride w:val="1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</w:num>
  <w:num w:numId="37">
    <w:abstractNumId w:val="20"/>
  </w:num>
  <w:num w:numId="38">
    <w:abstractNumId w:val="43"/>
    <w:lvlOverride w:ilvl="0">
      <w:startOverride w:val="4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7"/>
  </w:num>
  <w:num w:numId="40">
    <w:abstractNumId w:val="23"/>
    <w:lvlOverride w:ilvl="0">
      <w:startOverride w:val="4"/>
    </w:lvlOverride>
    <w:lvlOverride w:ilvl="1">
      <w:startOverride w:val="1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"/>
    <w:lvlOverride w:ilvl="0">
      <w:startOverride w:val="7"/>
    </w:lvlOverride>
    <w:lvlOverride w:ilvl="1">
      <w:startOverride w:val="3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5"/>
  </w:num>
  <w:num w:numId="43">
    <w:abstractNumId w:val="43"/>
  </w:num>
  <w:num w:numId="44">
    <w:abstractNumId w:val="9"/>
  </w:num>
  <w:num w:numId="45">
    <w:abstractNumId w:val="9"/>
    <w:lvlOverride w:ilvl="0">
      <w:startOverride w:val="4"/>
    </w:lvlOverride>
    <w:lvlOverride w:ilvl="1">
      <w:startOverride w:val="1"/>
    </w:lvlOverride>
    <w:lvlOverride w:ilvl="2">
      <w:startOverride w:val="1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9"/>
  </w:num>
  <w:num w:numId="47">
    <w:abstractNumId w:val="44"/>
  </w:num>
  <w:num w:numId="48">
    <w:abstractNumId w:val="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520"/>
    <w:rsid w:val="00002A6F"/>
    <w:rsid w:val="00003AF0"/>
    <w:rsid w:val="00003AF8"/>
    <w:rsid w:val="0000488B"/>
    <w:rsid w:val="00004C8D"/>
    <w:rsid w:val="00004DA8"/>
    <w:rsid w:val="000054D6"/>
    <w:rsid w:val="00006756"/>
    <w:rsid w:val="00007F4E"/>
    <w:rsid w:val="000101E5"/>
    <w:rsid w:val="00010977"/>
    <w:rsid w:val="00010C40"/>
    <w:rsid w:val="00010E27"/>
    <w:rsid w:val="0001156C"/>
    <w:rsid w:val="00013608"/>
    <w:rsid w:val="00014480"/>
    <w:rsid w:val="00014AEC"/>
    <w:rsid w:val="00015CC8"/>
    <w:rsid w:val="00017CA4"/>
    <w:rsid w:val="000201AF"/>
    <w:rsid w:val="00020463"/>
    <w:rsid w:val="000204DC"/>
    <w:rsid w:val="00021570"/>
    <w:rsid w:val="0002228A"/>
    <w:rsid w:val="00023FF8"/>
    <w:rsid w:val="0002494A"/>
    <w:rsid w:val="00025A45"/>
    <w:rsid w:val="000265EF"/>
    <w:rsid w:val="000268D4"/>
    <w:rsid w:val="0003034D"/>
    <w:rsid w:val="0003088F"/>
    <w:rsid w:val="00030D73"/>
    <w:rsid w:val="0003249A"/>
    <w:rsid w:val="00032B7D"/>
    <w:rsid w:val="00033EC8"/>
    <w:rsid w:val="000352CF"/>
    <w:rsid w:val="0003687E"/>
    <w:rsid w:val="000411CC"/>
    <w:rsid w:val="00041EA7"/>
    <w:rsid w:val="00042B13"/>
    <w:rsid w:val="00044349"/>
    <w:rsid w:val="00045879"/>
    <w:rsid w:val="00046B7E"/>
    <w:rsid w:val="00047761"/>
    <w:rsid w:val="000500EA"/>
    <w:rsid w:val="00050B24"/>
    <w:rsid w:val="00050BD5"/>
    <w:rsid w:val="000523DF"/>
    <w:rsid w:val="0005254F"/>
    <w:rsid w:val="00052DF1"/>
    <w:rsid w:val="00052F99"/>
    <w:rsid w:val="00054000"/>
    <w:rsid w:val="000565F9"/>
    <w:rsid w:val="000576BF"/>
    <w:rsid w:val="00061758"/>
    <w:rsid w:val="000625D8"/>
    <w:rsid w:val="000635CD"/>
    <w:rsid w:val="00064099"/>
    <w:rsid w:val="00067A19"/>
    <w:rsid w:val="00071617"/>
    <w:rsid w:val="000720A3"/>
    <w:rsid w:val="0007282B"/>
    <w:rsid w:val="00072B69"/>
    <w:rsid w:val="00072C40"/>
    <w:rsid w:val="000732A7"/>
    <w:rsid w:val="0007372B"/>
    <w:rsid w:val="000749BA"/>
    <w:rsid w:val="00081AA6"/>
    <w:rsid w:val="000823C7"/>
    <w:rsid w:val="00082FF9"/>
    <w:rsid w:val="000831EB"/>
    <w:rsid w:val="00086BFA"/>
    <w:rsid w:val="0008760B"/>
    <w:rsid w:val="00087F07"/>
    <w:rsid w:val="000922C5"/>
    <w:rsid w:val="000932D7"/>
    <w:rsid w:val="000940AA"/>
    <w:rsid w:val="0009485E"/>
    <w:rsid w:val="0009746C"/>
    <w:rsid w:val="00097811"/>
    <w:rsid w:val="000A05D3"/>
    <w:rsid w:val="000A2873"/>
    <w:rsid w:val="000A6E83"/>
    <w:rsid w:val="000A7E54"/>
    <w:rsid w:val="000B1E8E"/>
    <w:rsid w:val="000B26E2"/>
    <w:rsid w:val="000B738E"/>
    <w:rsid w:val="000B75A2"/>
    <w:rsid w:val="000C06A7"/>
    <w:rsid w:val="000C2774"/>
    <w:rsid w:val="000C47C8"/>
    <w:rsid w:val="000C5346"/>
    <w:rsid w:val="000C5DC8"/>
    <w:rsid w:val="000C6B01"/>
    <w:rsid w:val="000C7578"/>
    <w:rsid w:val="000D04A6"/>
    <w:rsid w:val="000D1125"/>
    <w:rsid w:val="000D43C5"/>
    <w:rsid w:val="000D4571"/>
    <w:rsid w:val="000E04D2"/>
    <w:rsid w:val="000E08D8"/>
    <w:rsid w:val="000E1BCD"/>
    <w:rsid w:val="000E2859"/>
    <w:rsid w:val="000E53C5"/>
    <w:rsid w:val="000E606D"/>
    <w:rsid w:val="000F0915"/>
    <w:rsid w:val="000F1491"/>
    <w:rsid w:val="000F17D6"/>
    <w:rsid w:val="000F18D0"/>
    <w:rsid w:val="000F44DB"/>
    <w:rsid w:val="000F5187"/>
    <w:rsid w:val="000F7377"/>
    <w:rsid w:val="000F7961"/>
    <w:rsid w:val="001011DA"/>
    <w:rsid w:val="00104124"/>
    <w:rsid w:val="0010447E"/>
    <w:rsid w:val="00105500"/>
    <w:rsid w:val="001101C0"/>
    <w:rsid w:val="00110C2E"/>
    <w:rsid w:val="00110D7D"/>
    <w:rsid w:val="00111650"/>
    <w:rsid w:val="00111E09"/>
    <w:rsid w:val="00112268"/>
    <w:rsid w:val="001148EA"/>
    <w:rsid w:val="001153F4"/>
    <w:rsid w:val="0011556C"/>
    <w:rsid w:val="00115653"/>
    <w:rsid w:val="00116AAB"/>
    <w:rsid w:val="00117B80"/>
    <w:rsid w:val="001206F0"/>
    <w:rsid w:val="00120EA7"/>
    <w:rsid w:val="00121F1E"/>
    <w:rsid w:val="00122B0C"/>
    <w:rsid w:val="0012330E"/>
    <w:rsid w:val="0012667A"/>
    <w:rsid w:val="001278C1"/>
    <w:rsid w:val="00131206"/>
    <w:rsid w:val="00131692"/>
    <w:rsid w:val="00131E2D"/>
    <w:rsid w:val="00132261"/>
    <w:rsid w:val="00132433"/>
    <w:rsid w:val="001324CA"/>
    <w:rsid w:val="00132903"/>
    <w:rsid w:val="0013402B"/>
    <w:rsid w:val="00135225"/>
    <w:rsid w:val="001407CA"/>
    <w:rsid w:val="001413B8"/>
    <w:rsid w:val="001465F0"/>
    <w:rsid w:val="001522FF"/>
    <w:rsid w:val="00153854"/>
    <w:rsid w:val="00161368"/>
    <w:rsid w:val="0016279C"/>
    <w:rsid w:val="001640D0"/>
    <w:rsid w:val="00164F43"/>
    <w:rsid w:val="00166389"/>
    <w:rsid w:val="001713C9"/>
    <w:rsid w:val="0017187A"/>
    <w:rsid w:val="00172BC0"/>
    <w:rsid w:val="00175668"/>
    <w:rsid w:val="00175BC7"/>
    <w:rsid w:val="00177414"/>
    <w:rsid w:val="00182EC8"/>
    <w:rsid w:val="001845A8"/>
    <w:rsid w:val="00184B7A"/>
    <w:rsid w:val="00185DD1"/>
    <w:rsid w:val="00187578"/>
    <w:rsid w:val="001904A1"/>
    <w:rsid w:val="00190BE2"/>
    <w:rsid w:val="00191233"/>
    <w:rsid w:val="001912E5"/>
    <w:rsid w:val="00192FDD"/>
    <w:rsid w:val="0019365D"/>
    <w:rsid w:val="00193DFB"/>
    <w:rsid w:val="001A0D32"/>
    <w:rsid w:val="001A132C"/>
    <w:rsid w:val="001A1B39"/>
    <w:rsid w:val="001A33D5"/>
    <w:rsid w:val="001A3936"/>
    <w:rsid w:val="001A41C2"/>
    <w:rsid w:val="001A6761"/>
    <w:rsid w:val="001A725A"/>
    <w:rsid w:val="001A7C17"/>
    <w:rsid w:val="001B0675"/>
    <w:rsid w:val="001B371C"/>
    <w:rsid w:val="001B41FC"/>
    <w:rsid w:val="001B6A68"/>
    <w:rsid w:val="001B747B"/>
    <w:rsid w:val="001C0E67"/>
    <w:rsid w:val="001C4225"/>
    <w:rsid w:val="001C45A6"/>
    <w:rsid w:val="001D0A65"/>
    <w:rsid w:val="001D1ED6"/>
    <w:rsid w:val="001D2515"/>
    <w:rsid w:val="001D6A32"/>
    <w:rsid w:val="001D75E9"/>
    <w:rsid w:val="001D7B9B"/>
    <w:rsid w:val="001E147C"/>
    <w:rsid w:val="001E1DEC"/>
    <w:rsid w:val="001E4443"/>
    <w:rsid w:val="001E4DB3"/>
    <w:rsid w:val="001E56D8"/>
    <w:rsid w:val="001E5AB3"/>
    <w:rsid w:val="001F024E"/>
    <w:rsid w:val="001F02FB"/>
    <w:rsid w:val="001F2059"/>
    <w:rsid w:val="001F21D2"/>
    <w:rsid w:val="001F26CC"/>
    <w:rsid w:val="001F38B1"/>
    <w:rsid w:val="001F494E"/>
    <w:rsid w:val="001F61D4"/>
    <w:rsid w:val="001F623A"/>
    <w:rsid w:val="00206085"/>
    <w:rsid w:val="00207478"/>
    <w:rsid w:val="00207FC6"/>
    <w:rsid w:val="002107D5"/>
    <w:rsid w:val="00210FC3"/>
    <w:rsid w:val="00211749"/>
    <w:rsid w:val="0021239C"/>
    <w:rsid w:val="00212845"/>
    <w:rsid w:val="00213495"/>
    <w:rsid w:val="002153D0"/>
    <w:rsid w:val="00223DB5"/>
    <w:rsid w:val="002246B2"/>
    <w:rsid w:val="00224F60"/>
    <w:rsid w:val="00226448"/>
    <w:rsid w:val="002279CA"/>
    <w:rsid w:val="002317F7"/>
    <w:rsid w:val="00233456"/>
    <w:rsid w:val="0023372F"/>
    <w:rsid w:val="00233BA6"/>
    <w:rsid w:val="002346B3"/>
    <w:rsid w:val="002366CE"/>
    <w:rsid w:val="00241301"/>
    <w:rsid w:val="00241648"/>
    <w:rsid w:val="00241933"/>
    <w:rsid w:val="002420C2"/>
    <w:rsid w:val="00242562"/>
    <w:rsid w:val="00242701"/>
    <w:rsid w:val="00244EDB"/>
    <w:rsid w:val="00250322"/>
    <w:rsid w:val="00250470"/>
    <w:rsid w:val="00251637"/>
    <w:rsid w:val="00253075"/>
    <w:rsid w:val="0025310C"/>
    <w:rsid w:val="0025441E"/>
    <w:rsid w:val="00260DED"/>
    <w:rsid w:val="002623B5"/>
    <w:rsid w:val="002623E2"/>
    <w:rsid w:val="002634EA"/>
    <w:rsid w:val="002635B8"/>
    <w:rsid w:val="00264CE6"/>
    <w:rsid w:val="00265721"/>
    <w:rsid w:val="00270E54"/>
    <w:rsid w:val="00271AE3"/>
    <w:rsid w:val="00274977"/>
    <w:rsid w:val="00275210"/>
    <w:rsid w:val="00276145"/>
    <w:rsid w:val="00280677"/>
    <w:rsid w:val="00282C2C"/>
    <w:rsid w:val="00282F51"/>
    <w:rsid w:val="00286467"/>
    <w:rsid w:val="002934C5"/>
    <w:rsid w:val="0029454A"/>
    <w:rsid w:val="00295A8E"/>
    <w:rsid w:val="00296426"/>
    <w:rsid w:val="002A283F"/>
    <w:rsid w:val="002A4369"/>
    <w:rsid w:val="002A61F3"/>
    <w:rsid w:val="002B0D82"/>
    <w:rsid w:val="002B3E32"/>
    <w:rsid w:val="002B5430"/>
    <w:rsid w:val="002B5853"/>
    <w:rsid w:val="002B5A84"/>
    <w:rsid w:val="002B6EC4"/>
    <w:rsid w:val="002B7732"/>
    <w:rsid w:val="002B7C08"/>
    <w:rsid w:val="002C6509"/>
    <w:rsid w:val="002C77B4"/>
    <w:rsid w:val="002D0C25"/>
    <w:rsid w:val="002D0E8B"/>
    <w:rsid w:val="002D154A"/>
    <w:rsid w:val="002D374E"/>
    <w:rsid w:val="002D6898"/>
    <w:rsid w:val="002E22DF"/>
    <w:rsid w:val="002E2409"/>
    <w:rsid w:val="002E317A"/>
    <w:rsid w:val="002E3708"/>
    <w:rsid w:val="002E3C4D"/>
    <w:rsid w:val="002E47C5"/>
    <w:rsid w:val="002E4EF3"/>
    <w:rsid w:val="002E4FED"/>
    <w:rsid w:val="002E5C82"/>
    <w:rsid w:val="002E7FCA"/>
    <w:rsid w:val="002F1A6E"/>
    <w:rsid w:val="002F1C53"/>
    <w:rsid w:val="002F4252"/>
    <w:rsid w:val="002F439C"/>
    <w:rsid w:val="002F59DD"/>
    <w:rsid w:val="002F6171"/>
    <w:rsid w:val="002F723A"/>
    <w:rsid w:val="00301152"/>
    <w:rsid w:val="00304331"/>
    <w:rsid w:val="0031059B"/>
    <w:rsid w:val="0031107B"/>
    <w:rsid w:val="003110DC"/>
    <w:rsid w:val="003125F1"/>
    <w:rsid w:val="00314AA4"/>
    <w:rsid w:val="003206F0"/>
    <w:rsid w:val="00322C34"/>
    <w:rsid w:val="00322DD7"/>
    <w:rsid w:val="00324557"/>
    <w:rsid w:val="00324CAE"/>
    <w:rsid w:val="0032572D"/>
    <w:rsid w:val="00332D1F"/>
    <w:rsid w:val="0033349F"/>
    <w:rsid w:val="00335867"/>
    <w:rsid w:val="00335B0D"/>
    <w:rsid w:val="003364DD"/>
    <w:rsid w:val="003366CB"/>
    <w:rsid w:val="003408E2"/>
    <w:rsid w:val="00340F2E"/>
    <w:rsid w:val="003410BF"/>
    <w:rsid w:val="003434B8"/>
    <w:rsid w:val="0034465F"/>
    <w:rsid w:val="0034524F"/>
    <w:rsid w:val="0034567C"/>
    <w:rsid w:val="0034635D"/>
    <w:rsid w:val="00347A10"/>
    <w:rsid w:val="003509BA"/>
    <w:rsid w:val="0035164C"/>
    <w:rsid w:val="00351FFB"/>
    <w:rsid w:val="00352161"/>
    <w:rsid w:val="00352B5F"/>
    <w:rsid w:val="00352D9B"/>
    <w:rsid w:val="00353C28"/>
    <w:rsid w:val="00357431"/>
    <w:rsid w:val="0036120F"/>
    <w:rsid w:val="00364A57"/>
    <w:rsid w:val="003650D3"/>
    <w:rsid w:val="003724C5"/>
    <w:rsid w:val="00373C63"/>
    <w:rsid w:val="00375264"/>
    <w:rsid w:val="00376046"/>
    <w:rsid w:val="003763A6"/>
    <w:rsid w:val="003802E4"/>
    <w:rsid w:val="0038350D"/>
    <w:rsid w:val="00384D7D"/>
    <w:rsid w:val="00384E6A"/>
    <w:rsid w:val="00385F3E"/>
    <w:rsid w:val="0038627D"/>
    <w:rsid w:val="003912FB"/>
    <w:rsid w:val="00393762"/>
    <w:rsid w:val="00393DF2"/>
    <w:rsid w:val="00395EB1"/>
    <w:rsid w:val="0039695D"/>
    <w:rsid w:val="00396D81"/>
    <w:rsid w:val="003A0EDD"/>
    <w:rsid w:val="003A2911"/>
    <w:rsid w:val="003A3608"/>
    <w:rsid w:val="003A3C78"/>
    <w:rsid w:val="003A5315"/>
    <w:rsid w:val="003A7A3F"/>
    <w:rsid w:val="003B17CE"/>
    <w:rsid w:val="003B1F93"/>
    <w:rsid w:val="003B36F3"/>
    <w:rsid w:val="003B3BFA"/>
    <w:rsid w:val="003B4858"/>
    <w:rsid w:val="003B4925"/>
    <w:rsid w:val="003B5CF4"/>
    <w:rsid w:val="003B6548"/>
    <w:rsid w:val="003B6850"/>
    <w:rsid w:val="003B7156"/>
    <w:rsid w:val="003C04AE"/>
    <w:rsid w:val="003C0AFB"/>
    <w:rsid w:val="003C252F"/>
    <w:rsid w:val="003C30DA"/>
    <w:rsid w:val="003C35C2"/>
    <w:rsid w:val="003C3D31"/>
    <w:rsid w:val="003C453D"/>
    <w:rsid w:val="003C4BEC"/>
    <w:rsid w:val="003C6FC7"/>
    <w:rsid w:val="003D1A0F"/>
    <w:rsid w:val="003D280E"/>
    <w:rsid w:val="003D2DEE"/>
    <w:rsid w:val="003D3886"/>
    <w:rsid w:val="003D4FFC"/>
    <w:rsid w:val="003D522D"/>
    <w:rsid w:val="003D58DF"/>
    <w:rsid w:val="003D73A2"/>
    <w:rsid w:val="003D7C6A"/>
    <w:rsid w:val="003E48D5"/>
    <w:rsid w:val="003E4A9D"/>
    <w:rsid w:val="003E4EE6"/>
    <w:rsid w:val="003E55E4"/>
    <w:rsid w:val="003E5897"/>
    <w:rsid w:val="003E5978"/>
    <w:rsid w:val="003E6064"/>
    <w:rsid w:val="003E68D8"/>
    <w:rsid w:val="003E7535"/>
    <w:rsid w:val="003F1296"/>
    <w:rsid w:val="003F142E"/>
    <w:rsid w:val="003F1543"/>
    <w:rsid w:val="003F4161"/>
    <w:rsid w:val="003F5CB8"/>
    <w:rsid w:val="003F76C4"/>
    <w:rsid w:val="003F7A09"/>
    <w:rsid w:val="004001C2"/>
    <w:rsid w:val="0040320E"/>
    <w:rsid w:val="004034A2"/>
    <w:rsid w:val="00404A60"/>
    <w:rsid w:val="0040604A"/>
    <w:rsid w:val="004121A1"/>
    <w:rsid w:val="00414BF4"/>
    <w:rsid w:val="00416D07"/>
    <w:rsid w:val="004174A9"/>
    <w:rsid w:val="00420612"/>
    <w:rsid w:val="00420CE9"/>
    <w:rsid w:val="0042432B"/>
    <w:rsid w:val="00425FC4"/>
    <w:rsid w:val="00427F12"/>
    <w:rsid w:val="004341A3"/>
    <w:rsid w:val="00434E44"/>
    <w:rsid w:val="004353AA"/>
    <w:rsid w:val="00435966"/>
    <w:rsid w:val="00436364"/>
    <w:rsid w:val="004403E2"/>
    <w:rsid w:val="00441387"/>
    <w:rsid w:val="00441B10"/>
    <w:rsid w:val="00441C2E"/>
    <w:rsid w:val="00445183"/>
    <w:rsid w:val="004468D7"/>
    <w:rsid w:val="00453BE6"/>
    <w:rsid w:val="00454554"/>
    <w:rsid w:val="004552CA"/>
    <w:rsid w:val="00456F38"/>
    <w:rsid w:val="0046070A"/>
    <w:rsid w:val="00461039"/>
    <w:rsid w:val="00462D46"/>
    <w:rsid w:val="00466E5E"/>
    <w:rsid w:val="00467029"/>
    <w:rsid w:val="00467D04"/>
    <w:rsid w:val="00471AB9"/>
    <w:rsid w:val="00473550"/>
    <w:rsid w:val="00474C45"/>
    <w:rsid w:val="00474C75"/>
    <w:rsid w:val="00475D85"/>
    <w:rsid w:val="0048170A"/>
    <w:rsid w:val="00484000"/>
    <w:rsid w:val="00484488"/>
    <w:rsid w:val="00484EF0"/>
    <w:rsid w:val="00486319"/>
    <w:rsid w:val="0048690B"/>
    <w:rsid w:val="00486C8E"/>
    <w:rsid w:val="00487A11"/>
    <w:rsid w:val="004908CB"/>
    <w:rsid w:val="00491953"/>
    <w:rsid w:val="00491E4C"/>
    <w:rsid w:val="0049315C"/>
    <w:rsid w:val="00493C45"/>
    <w:rsid w:val="00493CBB"/>
    <w:rsid w:val="004A1092"/>
    <w:rsid w:val="004A469F"/>
    <w:rsid w:val="004A6676"/>
    <w:rsid w:val="004B0693"/>
    <w:rsid w:val="004B1347"/>
    <w:rsid w:val="004B18A6"/>
    <w:rsid w:val="004B21A7"/>
    <w:rsid w:val="004B35DA"/>
    <w:rsid w:val="004B3847"/>
    <w:rsid w:val="004B5C55"/>
    <w:rsid w:val="004C0BFA"/>
    <w:rsid w:val="004C1A58"/>
    <w:rsid w:val="004C2784"/>
    <w:rsid w:val="004C3036"/>
    <w:rsid w:val="004C3037"/>
    <w:rsid w:val="004C3C7C"/>
    <w:rsid w:val="004C4B26"/>
    <w:rsid w:val="004C645D"/>
    <w:rsid w:val="004D083C"/>
    <w:rsid w:val="004D0EBA"/>
    <w:rsid w:val="004D2663"/>
    <w:rsid w:val="004D270B"/>
    <w:rsid w:val="004D2719"/>
    <w:rsid w:val="004D317E"/>
    <w:rsid w:val="004D3E02"/>
    <w:rsid w:val="004D459E"/>
    <w:rsid w:val="004D491B"/>
    <w:rsid w:val="004D710A"/>
    <w:rsid w:val="004E0180"/>
    <w:rsid w:val="004E05C1"/>
    <w:rsid w:val="004E0CD7"/>
    <w:rsid w:val="004E0EB8"/>
    <w:rsid w:val="004E1500"/>
    <w:rsid w:val="004E4223"/>
    <w:rsid w:val="004E4974"/>
    <w:rsid w:val="004E5E9E"/>
    <w:rsid w:val="004E6622"/>
    <w:rsid w:val="004E667D"/>
    <w:rsid w:val="004F14D7"/>
    <w:rsid w:val="004F4683"/>
    <w:rsid w:val="004F4C98"/>
    <w:rsid w:val="004F6692"/>
    <w:rsid w:val="004F7355"/>
    <w:rsid w:val="0050176E"/>
    <w:rsid w:val="005019AE"/>
    <w:rsid w:val="00501BB8"/>
    <w:rsid w:val="005027D6"/>
    <w:rsid w:val="005027DF"/>
    <w:rsid w:val="00502C06"/>
    <w:rsid w:val="00507ACA"/>
    <w:rsid w:val="0051068A"/>
    <w:rsid w:val="00511899"/>
    <w:rsid w:val="00512824"/>
    <w:rsid w:val="00514772"/>
    <w:rsid w:val="005203B9"/>
    <w:rsid w:val="00523352"/>
    <w:rsid w:val="00523F84"/>
    <w:rsid w:val="0052584F"/>
    <w:rsid w:val="00526CA9"/>
    <w:rsid w:val="00526CF8"/>
    <w:rsid w:val="00531229"/>
    <w:rsid w:val="005321E4"/>
    <w:rsid w:val="005324AF"/>
    <w:rsid w:val="00533A61"/>
    <w:rsid w:val="005347A4"/>
    <w:rsid w:val="005357DA"/>
    <w:rsid w:val="005358F8"/>
    <w:rsid w:val="00535961"/>
    <w:rsid w:val="00541ABD"/>
    <w:rsid w:val="00543019"/>
    <w:rsid w:val="00543D13"/>
    <w:rsid w:val="00550145"/>
    <w:rsid w:val="0055017F"/>
    <w:rsid w:val="0055085F"/>
    <w:rsid w:val="005522FE"/>
    <w:rsid w:val="005524DF"/>
    <w:rsid w:val="00553EED"/>
    <w:rsid w:val="00556511"/>
    <w:rsid w:val="00556C0C"/>
    <w:rsid w:val="005613DC"/>
    <w:rsid w:val="0056255E"/>
    <w:rsid w:val="00562918"/>
    <w:rsid w:val="005653C1"/>
    <w:rsid w:val="005744D0"/>
    <w:rsid w:val="00575552"/>
    <w:rsid w:val="0057587C"/>
    <w:rsid w:val="0057603A"/>
    <w:rsid w:val="00576A5D"/>
    <w:rsid w:val="0057752C"/>
    <w:rsid w:val="00577C1B"/>
    <w:rsid w:val="00577F95"/>
    <w:rsid w:val="00583409"/>
    <w:rsid w:val="0058584A"/>
    <w:rsid w:val="005876DD"/>
    <w:rsid w:val="00592A56"/>
    <w:rsid w:val="005962CA"/>
    <w:rsid w:val="00596715"/>
    <w:rsid w:val="005968AB"/>
    <w:rsid w:val="005A02B7"/>
    <w:rsid w:val="005A14EC"/>
    <w:rsid w:val="005A3545"/>
    <w:rsid w:val="005A4376"/>
    <w:rsid w:val="005A54FB"/>
    <w:rsid w:val="005A68FF"/>
    <w:rsid w:val="005A6B91"/>
    <w:rsid w:val="005A6E9F"/>
    <w:rsid w:val="005A75D2"/>
    <w:rsid w:val="005B0670"/>
    <w:rsid w:val="005B22B7"/>
    <w:rsid w:val="005B30E7"/>
    <w:rsid w:val="005B3A92"/>
    <w:rsid w:val="005B5C5D"/>
    <w:rsid w:val="005B6FC7"/>
    <w:rsid w:val="005C01AF"/>
    <w:rsid w:val="005C1220"/>
    <w:rsid w:val="005C1806"/>
    <w:rsid w:val="005C34B8"/>
    <w:rsid w:val="005C3A98"/>
    <w:rsid w:val="005C3C21"/>
    <w:rsid w:val="005C4E07"/>
    <w:rsid w:val="005D01BA"/>
    <w:rsid w:val="005D07B0"/>
    <w:rsid w:val="005D0D1F"/>
    <w:rsid w:val="005D20E8"/>
    <w:rsid w:val="005D4638"/>
    <w:rsid w:val="005D4CD9"/>
    <w:rsid w:val="005D533D"/>
    <w:rsid w:val="005D6B3C"/>
    <w:rsid w:val="005E0152"/>
    <w:rsid w:val="005E46EF"/>
    <w:rsid w:val="005E7710"/>
    <w:rsid w:val="005F2020"/>
    <w:rsid w:val="005F5C65"/>
    <w:rsid w:val="005F6651"/>
    <w:rsid w:val="005F697D"/>
    <w:rsid w:val="00600BB8"/>
    <w:rsid w:val="00603915"/>
    <w:rsid w:val="006049AD"/>
    <w:rsid w:val="00605297"/>
    <w:rsid w:val="00612474"/>
    <w:rsid w:val="00612A43"/>
    <w:rsid w:val="00615C6B"/>
    <w:rsid w:val="00615D45"/>
    <w:rsid w:val="006160D2"/>
    <w:rsid w:val="006164B8"/>
    <w:rsid w:val="00620343"/>
    <w:rsid w:val="00621C1A"/>
    <w:rsid w:val="00626F59"/>
    <w:rsid w:val="00627D86"/>
    <w:rsid w:val="00627F96"/>
    <w:rsid w:val="006346E7"/>
    <w:rsid w:val="00634708"/>
    <w:rsid w:val="0063475F"/>
    <w:rsid w:val="00635D98"/>
    <w:rsid w:val="00636305"/>
    <w:rsid w:val="00640AE2"/>
    <w:rsid w:val="006422FD"/>
    <w:rsid w:val="00642FB3"/>
    <w:rsid w:val="006452D9"/>
    <w:rsid w:val="006454B7"/>
    <w:rsid w:val="00647781"/>
    <w:rsid w:val="00647B66"/>
    <w:rsid w:val="00650297"/>
    <w:rsid w:val="00650F9F"/>
    <w:rsid w:val="00651CA2"/>
    <w:rsid w:val="00654D4C"/>
    <w:rsid w:val="00655732"/>
    <w:rsid w:val="00657A10"/>
    <w:rsid w:val="00660215"/>
    <w:rsid w:val="006603BC"/>
    <w:rsid w:val="0066387A"/>
    <w:rsid w:val="006638A7"/>
    <w:rsid w:val="00665276"/>
    <w:rsid w:val="00665901"/>
    <w:rsid w:val="006700BD"/>
    <w:rsid w:val="006716BF"/>
    <w:rsid w:val="006716F9"/>
    <w:rsid w:val="00677F89"/>
    <w:rsid w:val="00680708"/>
    <w:rsid w:val="00681703"/>
    <w:rsid w:val="006829E9"/>
    <w:rsid w:val="0068355A"/>
    <w:rsid w:val="00685465"/>
    <w:rsid w:val="006856DE"/>
    <w:rsid w:val="0068712E"/>
    <w:rsid w:val="0068755C"/>
    <w:rsid w:val="00690620"/>
    <w:rsid w:val="006914D2"/>
    <w:rsid w:val="00693AC4"/>
    <w:rsid w:val="00693FA4"/>
    <w:rsid w:val="00694CCD"/>
    <w:rsid w:val="00695AC9"/>
    <w:rsid w:val="006976B7"/>
    <w:rsid w:val="006A25E2"/>
    <w:rsid w:val="006A2BEB"/>
    <w:rsid w:val="006A2FE8"/>
    <w:rsid w:val="006A6200"/>
    <w:rsid w:val="006B2522"/>
    <w:rsid w:val="006B35D4"/>
    <w:rsid w:val="006B5AA9"/>
    <w:rsid w:val="006B6267"/>
    <w:rsid w:val="006B640F"/>
    <w:rsid w:val="006B7A2A"/>
    <w:rsid w:val="006C175E"/>
    <w:rsid w:val="006C3071"/>
    <w:rsid w:val="006C316F"/>
    <w:rsid w:val="006C334A"/>
    <w:rsid w:val="006C6B12"/>
    <w:rsid w:val="006C6C46"/>
    <w:rsid w:val="006D0C06"/>
    <w:rsid w:val="006D1700"/>
    <w:rsid w:val="006D24F6"/>
    <w:rsid w:val="006D50FD"/>
    <w:rsid w:val="006D6200"/>
    <w:rsid w:val="006D6694"/>
    <w:rsid w:val="006D7172"/>
    <w:rsid w:val="006E0115"/>
    <w:rsid w:val="006E2A08"/>
    <w:rsid w:val="006E38A0"/>
    <w:rsid w:val="006E3CF1"/>
    <w:rsid w:val="006E41D5"/>
    <w:rsid w:val="006E4821"/>
    <w:rsid w:val="006E63E3"/>
    <w:rsid w:val="006E715A"/>
    <w:rsid w:val="006E75C2"/>
    <w:rsid w:val="006F0305"/>
    <w:rsid w:val="006F05C7"/>
    <w:rsid w:val="006F0D31"/>
    <w:rsid w:val="006F2D26"/>
    <w:rsid w:val="006F349F"/>
    <w:rsid w:val="006F3B62"/>
    <w:rsid w:val="006F3CFF"/>
    <w:rsid w:val="006F687C"/>
    <w:rsid w:val="00700D94"/>
    <w:rsid w:val="007019FD"/>
    <w:rsid w:val="00706768"/>
    <w:rsid w:val="00706B85"/>
    <w:rsid w:val="00706C86"/>
    <w:rsid w:val="00707B79"/>
    <w:rsid w:val="007100F1"/>
    <w:rsid w:val="00710636"/>
    <w:rsid w:val="0071181A"/>
    <w:rsid w:val="00711E50"/>
    <w:rsid w:val="00711E83"/>
    <w:rsid w:val="00713772"/>
    <w:rsid w:val="00713E2B"/>
    <w:rsid w:val="00714C75"/>
    <w:rsid w:val="00715D82"/>
    <w:rsid w:val="007176F6"/>
    <w:rsid w:val="0071791A"/>
    <w:rsid w:val="00721591"/>
    <w:rsid w:val="00724283"/>
    <w:rsid w:val="00730C95"/>
    <w:rsid w:val="00732255"/>
    <w:rsid w:val="007328FB"/>
    <w:rsid w:val="007339EC"/>
    <w:rsid w:val="00734C20"/>
    <w:rsid w:val="007407BF"/>
    <w:rsid w:val="00740EDC"/>
    <w:rsid w:val="007413FA"/>
    <w:rsid w:val="00741537"/>
    <w:rsid w:val="00744AA3"/>
    <w:rsid w:val="00745ECB"/>
    <w:rsid w:val="00750CB6"/>
    <w:rsid w:val="00751452"/>
    <w:rsid w:val="007557AA"/>
    <w:rsid w:val="00755EE2"/>
    <w:rsid w:val="00757445"/>
    <w:rsid w:val="00762E78"/>
    <w:rsid w:val="00764C97"/>
    <w:rsid w:val="007656B8"/>
    <w:rsid w:val="00766A0C"/>
    <w:rsid w:val="0076780E"/>
    <w:rsid w:val="00772479"/>
    <w:rsid w:val="00773098"/>
    <w:rsid w:val="00775812"/>
    <w:rsid w:val="0077657B"/>
    <w:rsid w:val="00782D42"/>
    <w:rsid w:val="00782D86"/>
    <w:rsid w:val="00783066"/>
    <w:rsid w:val="0078496E"/>
    <w:rsid w:val="00786EFA"/>
    <w:rsid w:val="007879BE"/>
    <w:rsid w:val="007916AC"/>
    <w:rsid w:val="00793C3F"/>
    <w:rsid w:val="00797A5E"/>
    <w:rsid w:val="007A070B"/>
    <w:rsid w:val="007A0953"/>
    <w:rsid w:val="007A215F"/>
    <w:rsid w:val="007A255E"/>
    <w:rsid w:val="007A6AC0"/>
    <w:rsid w:val="007A700D"/>
    <w:rsid w:val="007B038B"/>
    <w:rsid w:val="007B06FC"/>
    <w:rsid w:val="007B0745"/>
    <w:rsid w:val="007B16CA"/>
    <w:rsid w:val="007B3DD9"/>
    <w:rsid w:val="007B4B87"/>
    <w:rsid w:val="007B4F84"/>
    <w:rsid w:val="007B71B2"/>
    <w:rsid w:val="007C108D"/>
    <w:rsid w:val="007C3233"/>
    <w:rsid w:val="007D0059"/>
    <w:rsid w:val="007D09B2"/>
    <w:rsid w:val="007D45C7"/>
    <w:rsid w:val="007D5D8E"/>
    <w:rsid w:val="007E43D5"/>
    <w:rsid w:val="007E4849"/>
    <w:rsid w:val="007F1232"/>
    <w:rsid w:val="007F199D"/>
    <w:rsid w:val="007F1B9C"/>
    <w:rsid w:val="007F1EE6"/>
    <w:rsid w:val="007F3B69"/>
    <w:rsid w:val="007F3F42"/>
    <w:rsid w:val="007F4435"/>
    <w:rsid w:val="007F44C6"/>
    <w:rsid w:val="007F4DCC"/>
    <w:rsid w:val="007F4DD8"/>
    <w:rsid w:val="007F63CE"/>
    <w:rsid w:val="007F6C41"/>
    <w:rsid w:val="007F7180"/>
    <w:rsid w:val="008015B8"/>
    <w:rsid w:val="00803092"/>
    <w:rsid w:val="0080372A"/>
    <w:rsid w:val="008048D6"/>
    <w:rsid w:val="00806775"/>
    <w:rsid w:val="00806D3D"/>
    <w:rsid w:val="00807C57"/>
    <w:rsid w:val="00811CAE"/>
    <w:rsid w:val="00812568"/>
    <w:rsid w:val="008142D6"/>
    <w:rsid w:val="00815468"/>
    <w:rsid w:val="008154DC"/>
    <w:rsid w:val="00815E6A"/>
    <w:rsid w:val="00816D8D"/>
    <w:rsid w:val="00825D93"/>
    <w:rsid w:val="00825FAA"/>
    <w:rsid w:val="00826AB4"/>
    <w:rsid w:val="00827FB3"/>
    <w:rsid w:val="008303C6"/>
    <w:rsid w:val="0083248C"/>
    <w:rsid w:val="0083340B"/>
    <w:rsid w:val="0083533F"/>
    <w:rsid w:val="0083796C"/>
    <w:rsid w:val="00837F86"/>
    <w:rsid w:val="00842682"/>
    <w:rsid w:val="00843A2E"/>
    <w:rsid w:val="00844425"/>
    <w:rsid w:val="00846627"/>
    <w:rsid w:val="008509D7"/>
    <w:rsid w:val="00850A48"/>
    <w:rsid w:val="00850C0F"/>
    <w:rsid w:val="00851421"/>
    <w:rsid w:val="008538B6"/>
    <w:rsid w:val="00853A3E"/>
    <w:rsid w:val="00853E5E"/>
    <w:rsid w:val="00854F93"/>
    <w:rsid w:val="00857C9C"/>
    <w:rsid w:val="008608E0"/>
    <w:rsid w:val="00860C30"/>
    <w:rsid w:val="008637A2"/>
    <w:rsid w:val="00864B66"/>
    <w:rsid w:val="008657E1"/>
    <w:rsid w:val="008669B8"/>
    <w:rsid w:val="00866F6E"/>
    <w:rsid w:val="00871755"/>
    <w:rsid w:val="00873395"/>
    <w:rsid w:val="00873698"/>
    <w:rsid w:val="008739F0"/>
    <w:rsid w:val="00874128"/>
    <w:rsid w:val="00877C60"/>
    <w:rsid w:val="00877F86"/>
    <w:rsid w:val="00880282"/>
    <w:rsid w:val="0088078D"/>
    <w:rsid w:val="008821C9"/>
    <w:rsid w:val="00882516"/>
    <w:rsid w:val="008836BB"/>
    <w:rsid w:val="00885B07"/>
    <w:rsid w:val="00890A7D"/>
    <w:rsid w:val="00891634"/>
    <w:rsid w:val="00892281"/>
    <w:rsid w:val="00892290"/>
    <w:rsid w:val="00892997"/>
    <w:rsid w:val="00893A57"/>
    <w:rsid w:val="008957AB"/>
    <w:rsid w:val="00896C60"/>
    <w:rsid w:val="008A035E"/>
    <w:rsid w:val="008A09F4"/>
    <w:rsid w:val="008A2AA8"/>
    <w:rsid w:val="008A3C75"/>
    <w:rsid w:val="008A7977"/>
    <w:rsid w:val="008A7FB2"/>
    <w:rsid w:val="008B2D28"/>
    <w:rsid w:val="008B47B2"/>
    <w:rsid w:val="008B6252"/>
    <w:rsid w:val="008B69DF"/>
    <w:rsid w:val="008B758F"/>
    <w:rsid w:val="008B7C76"/>
    <w:rsid w:val="008C042C"/>
    <w:rsid w:val="008C13B2"/>
    <w:rsid w:val="008C3C52"/>
    <w:rsid w:val="008C4904"/>
    <w:rsid w:val="008D0A92"/>
    <w:rsid w:val="008D40E8"/>
    <w:rsid w:val="008E03AE"/>
    <w:rsid w:val="008E08BB"/>
    <w:rsid w:val="008E2F9A"/>
    <w:rsid w:val="008E3265"/>
    <w:rsid w:val="008E46DD"/>
    <w:rsid w:val="008E48D6"/>
    <w:rsid w:val="008E4D79"/>
    <w:rsid w:val="008E4FF1"/>
    <w:rsid w:val="008F2A6B"/>
    <w:rsid w:val="008F2D7D"/>
    <w:rsid w:val="008F41A0"/>
    <w:rsid w:val="008F5483"/>
    <w:rsid w:val="009002D3"/>
    <w:rsid w:val="009055FE"/>
    <w:rsid w:val="00905DA5"/>
    <w:rsid w:val="00910CB9"/>
    <w:rsid w:val="00910FEE"/>
    <w:rsid w:val="0091116E"/>
    <w:rsid w:val="00917A69"/>
    <w:rsid w:val="0092219A"/>
    <w:rsid w:val="00925C74"/>
    <w:rsid w:val="00925DB5"/>
    <w:rsid w:val="0093067D"/>
    <w:rsid w:val="00933474"/>
    <w:rsid w:val="009335DF"/>
    <w:rsid w:val="0093403F"/>
    <w:rsid w:val="009404B7"/>
    <w:rsid w:val="00941DDC"/>
    <w:rsid w:val="0094308F"/>
    <w:rsid w:val="00943455"/>
    <w:rsid w:val="00944135"/>
    <w:rsid w:val="00944B9B"/>
    <w:rsid w:val="00944F9C"/>
    <w:rsid w:val="009454A0"/>
    <w:rsid w:val="00946BA1"/>
    <w:rsid w:val="00946FDD"/>
    <w:rsid w:val="00951EF0"/>
    <w:rsid w:val="00952079"/>
    <w:rsid w:val="00952C2D"/>
    <w:rsid w:val="0095484F"/>
    <w:rsid w:val="00954B37"/>
    <w:rsid w:val="00954B3B"/>
    <w:rsid w:val="00955AF5"/>
    <w:rsid w:val="00957D01"/>
    <w:rsid w:val="00961894"/>
    <w:rsid w:val="00961B38"/>
    <w:rsid w:val="0096244B"/>
    <w:rsid w:val="009629D0"/>
    <w:rsid w:val="0096404C"/>
    <w:rsid w:val="00967287"/>
    <w:rsid w:val="009676D6"/>
    <w:rsid w:val="00973C40"/>
    <w:rsid w:val="00977B7F"/>
    <w:rsid w:val="00977BDA"/>
    <w:rsid w:val="009808E7"/>
    <w:rsid w:val="00981CD2"/>
    <w:rsid w:val="00981FB0"/>
    <w:rsid w:val="0098292C"/>
    <w:rsid w:val="009844DC"/>
    <w:rsid w:val="0098538B"/>
    <w:rsid w:val="009872D6"/>
    <w:rsid w:val="0099196C"/>
    <w:rsid w:val="00991A95"/>
    <w:rsid w:val="00991FEE"/>
    <w:rsid w:val="0099221E"/>
    <w:rsid w:val="00992C38"/>
    <w:rsid w:val="00995745"/>
    <w:rsid w:val="00995A38"/>
    <w:rsid w:val="00996746"/>
    <w:rsid w:val="009A0FB0"/>
    <w:rsid w:val="009A3A07"/>
    <w:rsid w:val="009B1147"/>
    <w:rsid w:val="009B1174"/>
    <w:rsid w:val="009B42A0"/>
    <w:rsid w:val="009B4924"/>
    <w:rsid w:val="009B56F6"/>
    <w:rsid w:val="009B5CD3"/>
    <w:rsid w:val="009B6C53"/>
    <w:rsid w:val="009B725B"/>
    <w:rsid w:val="009C35B6"/>
    <w:rsid w:val="009C49EA"/>
    <w:rsid w:val="009C7059"/>
    <w:rsid w:val="009D0D98"/>
    <w:rsid w:val="009D11EB"/>
    <w:rsid w:val="009D3D1D"/>
    <w:rsid w:val="009D43F2"/>
    <w:rsid w:val="009D47AA"/>
    <w:rsid w:val="009D48C6"/>
    <w:rsid w:val="009D5165"/>
    <w:rsid w:val="009D5184"/>
    <w:rsid w:val="009D5428"/>
    <w:rsid w:val="009D7CB7"/>
    <w:rsid w:val="009E04F9"/>
    <w:rsid w:val="009E0994"/>
    <w:rsid w:val="009E1FBD"/>
    <w:rsid w:val="009E2D7C"/>
    <w:rsid w:val="009E2E36"/>
    <w:rsid w:val="009E40B8"/>
    <w:rsid w:val="009E507A"/>
    <w:rsid w:val="009E595D"/>
    <w:rsid w:val="009E60F1"/>
    <w:rsid w:val="009E6C4E"/>
    <w:rsid w:val="009E6DAE"/>
    <w:rsid w:val="009E6F96"/>
    <w:rsid w:val="009F15B1"/>
    <w:rsid w:val="009F30DB"/>
    <w:rsid w:val="009F32FA"/>
    <w:rsid w:val="009F448E"/>
    <w:rsid w:val="009F7DFA"/>
    <w:rsid w:val="00A01202"/>
    <w:rsid w:val="00A01412"/>
    <w:rsid w:val="00A03141"/>
    <w:rsid w:val="00A03322"/>
    <w:rsid w:val="00A03B01"/>
    <w:rsid w:val="00A047FB"/>
    <w:rsid w:val="00A051CE"/>
    <w:rsid w:val="00A05E6E"/>
    <w:rsid w:val="00A0625B"/>
    <w:rsid w:val="00A06A93"/>
    <w:rsid w:val="00A07B37"/>
    <w:rsid w:val="00A10345"/>
    <w:rsid w:val="00A10427"/>
    <w:rsid w:val="00A12399"/>
    <w:rsid w:val="00A1258B"/>
    <w:rsid w:val="00A13454"/>
    <w:rsid w:val="00A13B10"/>
    <w:rsid w:val="00A14472"/>
    <w:rsid w:val="00A1549A"/>
    <w:rsid w:val="00A17BBA"/>
    <w:rsid w:val="00A208DF"/>
    <w:rsid w:val="00A22188"/>
    <w:rsid w:val="00A23265"/>
    <w:rsid w:val="00A2406E"/>
    <w:rsid w:val="00A251A5"/>
    <w:rsid w:val="00A25AD5"/>
    <w:rsid w:val="00A32386"/>
    <w:rsid w:val="00A33777"/>
    <w:rsid w:val="00A36577"/>
    <w:rsid w:val="00A36A16"/>
    <w:rsid w:val="00A374F0"/>
    <w:rsid w:val="00A3777F"/>
    <w:rsid w:val="00A37C84"/>
    <w:rsid w:val="00A413EC"/>
    <w:rsid w:val="00A42B10"/>
    <w:rsid w:val="00A4301B"/>
    <w:rsid w:val="00A43B80"/>
    <w:rsid w:val="00A441F5"/>
    <w:rsid w:val="00A44539"/>
    <w:rsid w:val="00A445EB"/>
    <w:rsid w:val="00A447BD"/>
    <w:rsid w:val="00A456BF"/>
    <w:rsid w:val="00A4697B"/>
    <w:rsid w:val="00A46C41"/>
    <w:rsid w:val="00A5144E"/>
    <w:rsid w:val="00A52634"/>
    <w:rsid w:val="00A52963"/>
    <w:rsid w:val="00A52DDA"/>
    <w:rsid w:val="00A52E3B"/>
    <w:rsid w:val="00A53405"/>
    <w:rsid w:val="00A552F0"/>
    <w:rsid w:val="00A5556F"/>
    <w:rsid w:val="00A56791"/>
    <w:rsid w:val="00A60154"/>
    <w:rsid w:val="00A6071B"/>
    <w:rsid w:val="00A60E00"/>
    <w:rsid w:val="00A612CF"/>
    <w:rsid w:val="00A616A2"/>
    <w:rsid w:val="00A64071"/>
    <w:rsid w:val="00A640F4"/>
    <w:rsid w:val="00A64863"/>
    <w:rsid w:val="00A64B7F"/>
    <w:rsid w:val="00A65B58"/>
    <w:rsid w:val="00A6625D"/>
    <w:rsid w:val="00A67610"/>
    <w:rsid w:val="00A67F00"/>
    <w:rsid w:val="00A70CBF"/>
    <w:rsid w:val="00A70CED"/>
    <w:rsid w:val="00A7418F"/>
    <w:rsid w:val="00A74718"/>
    <w:rsid w:val="00A7496F"/>
    <w:rsid w:val="00A77B3C"/>
    <w:rsid w:val="00A81097"/>
    <w:rsid w:val="00A81CD2"/>
    <w:rsid w:val="00A82539"/>
    <w:rsid w:val="00A8268C"/>
    <w:rsid w:val="00A83460"/>
    <w:rsid w:val="00A83A7D"/>
    <w:rsid w:val="00A84A16"/>
    <w:rsid w:val="00A95765"/>
    <w:rsid w:val="00A97204"/>
    <w:rsid w:val="00A97844"/>
    <w:rsid w:val="00A97BF1"/>
    <w:rsid w:val="00AA42B3"/>
    <w:rsid w:val="00AB06DB"/>
    <w:rsid w:val="00AB0D7E"/>
    <w:rsid w:val="00AB1339"/>
    <w:rsid w:val="00AB2342"/>
    <w:rsid w:val="00AB326D"/>
    <w:rsid w:val="00AB67E3"/>
    <w:rsid w:val="00AB6A75"/>
    <w:rsid w:val="00AB7E58"/>
    <w:rsid w:val="00AC2677"/>
    <w:rsid w:val="00AC3216"/>
    <w:rsid w:val="00AC3633"/>
    <w:rsid w:val="00AC5247"/>
    <w:rsid w:val="00AC644F"/>
    <w:rsid w:val="00AD4D45"/>
    <w:rsid w:val="00AD6D89"/>
    <w:rsid w:val="00AE0973"/>
    <w:rsid w:val="00AE1729"/>
    <w:rsid w:val="00AE4901"/>
    <w:rsid w:val="00AE4D84"/>
    <w:rsid w:val="00AE56D6"/>
    <w:rsid w:val="00AE79EE"/>
    <w:rsid w:val="00AE7ABB"/>
    <w:rsid w:val="00AE7EA4"/>
    <w:rsid w:val="00AF0645"/>
    <w:rsid w:val="00AF4C80"/>
    <w:rsid w:val="00AF5E5D"/>
    <w:rsid w:val="00B004F4"/>
    <w:rsid w:val="00B009F4"/>
    <w:rsid w:val="00B04BF1"/>
    <w:rsid w:val="00B063F2"/>
    <w:rsid w:val="00B10147"/>
    <w:rsid w:val="00B1067B"/>
    <w:rsid w:val="00B114BB"/>
    <w:rsid w:val="00B15544"/>
    <w:rsid w:val="00B1713F"/>
    <w:rsid w:val="00B20506"/>
    <w:rsid w:val="00B22948"/>
    <w:rsid w:val="00B22986"/>
    <w:rsid w:val="00B22E6C"/>
    <w:rsid w:val="00B23674"/>
    <w:rsid w:val="00B2677D"/>
    <w:rsid w:val="00B27166"/>
    <w:rsid w:val="00B2748A"/>
    <w:rsid w:val="00B31D68"/>
    <w:rsid w:val="00B34558"/>
    <w:rsid w:val="00B34ABF"/>
    <w:rsid w:val="00B3555E"/>
    <w:rsid w:val="00B36621"/>
    <w:rsid w:val="00B41247"/>
    <w:rsid w:val="00B412B9"/>
    <w:rsid w:val="00B42D83"/>
    <w:rsid w:val="00B43148"/>
    <w:rsid w:val="00B44950"/>
    <w:rsid w:val="00B45C5C"/>
    <w:rsid w:val="00B47946"/>
    <w:rsid w:val="00B5484C"/>
    <w:rsid w:val="00B54AE1"/>
    <w:rsid w:val="00B56069"/>
    <w:rsid w:val="00B56C05"/>
    <w:rsid w:val="00B573BA"/>
    <w:rsid w:val="00B57762"/>
    <w:rsid w:val="00B601F6"/>
    <w:rsid w:val="00B6169B"/>
    <w:rsid w:val="00B619EF"/>
    <w:rsid w:val="00B62890"/>
    <w:rsid w:val="00B62E0D"/>
    <w:rsid w:val="00B67BA4"/>
    <w:rsid w:val="00B70E4E"/>
    <w:rsid w:val="00B71689"/>
    <w:rsid w:val="00B71BC6"/>
    <w:rsid w:val="00B71C4E"/>
    <w:rsid w:val="00B73F25"/>
    <w:rsid w:val="00B75069"/>
    <w:rsid w:val="00B7563E"/>
    <w:rsid w:val="00B75B31"/>
    <w:rsid w:val="00B80260"/>
    <w:rsid w:val="00B80727"/>
    <w:rsid w:val="00B8130E"/>
    <w:rsid w:val="00B81C1E"/>
    <w:rsid w:val="00B8394B"/>
    <w:rsid w:val="00B84E47"/>
    <w:rsid w:val="00B85429"/>
    <w:rsid w:val="00B87BEE"/>
    <w:rsid w:val="00B9008D"/>
    <w:rsid w:val="00B927A3"/>
    <w:rsid w:val="00B93368"/>
    <w:rsid w:val="00B93734"/>
    <w:rsid w:val="00B93D85"/>
    <w:rsid w:val="00B93E97"/>
    <w:rsid w:val="00B943BC"/>
    <w:rsid w:val="00B9448E"/>
    <w:rsid w:val="00B96507"/>
    <w:rsid w:val="00B96FCD"/>
    <w:rsid w:val="00B971E1"/>
    <w:rsid w:val="00B97EBD"/>
    <w:rsid w:val="00BA04F2"/>
    <w:rsid w:val="00BA08C5"/>
    <w:rsid w:val="00BA0C1A"/>
    <w:rsid w:val="00BA0E0D"/>
    <w:rsid w:val="00BA14D0"/>
    <w:rsid w:val="00BA19A6"/>
    <w:rsid w:val="00BA41A1"/>
    <w:rsid w:val="00BA5520"/>
    <w:rsid w:val="00BA67F7"/>
    <w:rsid w:val="00BA72A0"/>
    <w:rsid w:val="00BB1364"/>
    <w:rsid w:val="00BB413E"/>
    <w:rsid w:val="00BB689E"/>
    <w:rsid w:val="00BB69EC"/>
    <w:rsid w:val="00BB6BC7"/>
    <w:rsid w:val="00BB7B69"/>
    <w:rsid w:val="00BC1E84"/>
    <w:rsid w:val="00BC2136"/>
    <w:rsid w:val="00BC3C2A"/>
    <w:rsid w:val="00BC4303"/>
    <w:rsid w:val="00BC496F"/>
    <w:rsid w:val="00BC51D8"/>
    <w:rsid w:val="00BC5F7F"/>
    <w:rsid w:val="00BC75F1"/>
    <w:rsid w:val="00BD0C53"/>
    <w:rsid w:val="00BD635B"/>
    <w:rsid w:val="00BD7437"/>
    <w:rsid w:val="00BE0F89"/>
    <w:rsid w:val="00BE14C2"/>
    <w:rsid w:val="00BE24DE"/>
    <w:rsid w:val="00BE35C4"/>
    <w:rsid w:val="00BE3B9E"/>
    <w:rsid w:val="00BE3EC0"/>
    <w:rsid w:val="00BE7205"/>
    <w:rsid w:val="00BE7CE6"/>
    <w:rsid w:val="00BF0188"/>
    <w:rsid w:val="00BF078B"/>
    <w:rsid w:val="00BF20A8"/>
    <w:rsid w:val="00BF3290"/>
    <w:rsid w:val="00BF453F"/>
    <w:rsid w:val="00BF55F6"/>
    <w:rsid w:val="00BF5811"/>
    <w:rsid w:val="00BF7EC2"/>
    <w:rsid w:val="00C0068B"/>
    <w:rsid w:val="00C00748"/>
    <w:rsid w:val="00C01E81"/>
    <w:rsid w:val="00C0243E"/>
    <w:rsid w:val="00C02DA2"/>
    <w:rsid w:val="00C04489"/>
    <w:rsid w:val="00C04E41"/>
    <w:rsid w:val="00C1022F"/>
    <w:rsid w:val="00C12DD9"/>
    <w:rsid w:val="00C160DB"/>
    <w:rsid w:val="00C17331"/>
    <w:rsid w:val="00C17AF1"/>
    <w:rsid w:val="00C20357"/>
    <w:rsid w:val="00C2262D"/>
    <w:rsid w:val="00C23115"/>
    <w:rsid w:val="00C2392E"/>
    <w:rsid w:val="00C265F7"/>
    <w:rsid w:val="00C26645"/>
    <w:rsid w:val="00C272AC"/>
    <w:rsid w:val="00C30881"/>
    <w:rsid w:val="00C30D31"/>
    <w:rsid w:val="00C30EB2"/>
    <w:rsid w:val="00C32C15"/>
    <w:rsid w:val="00C338F8"/>
    <w:rsid w:val="00C34EBB"/>
    <w:rsid w:val="00C35C61"/>
    <w:rsid w:val="00C3625E"/>
    <w:rsid w:val="00C368CA"/>
    <w:rsid w:val="00C42C76"/>
    <w:rsid w:val="00C43D78"/>
    <w:rsid w:val="00C43F2B"/>
    <w:rsid w:val="00C448E3"/>
    <w:rsid w:val="00C475B3"/>
    <w:rsid w:val="00C47F19"/>
    <w:rsid w:val="00C52C54"/>
    <w:rsid w:val="00C5469A"/>
    <w:rsid w:val="00C5491B"/>
    <w:rsid w:val="00C55037"/>
    <w:rsid w:val="00C56960"/>
    <w:rsid w:val="00C60059"/>
    <w:rsid w:val="00C623BC"/>
    <w:rsid w:val="00C65097"/>
    <w:rsid w:val="00C654CA"/>
    <w:rsid w:val="00C6636A"/>
    <w:rsid w:val="00C66BE6"/>
    <w:rsid w:val="00C70BD2"/>
    <w:rsid w:val="00C7222D"/>
    <w:rsid w:val="00C723F6"/>
    <w:rsid w:val="00C72C32"/>
    <w:rsid w:val="00C72D36"/>
    <w:rsid w:val="00C73B72"/>
    <w:rsid w:val="00C73CAE"/>
    <w:rsid w:val="00C73CFC"/>
    <w:rsid w:val="00C75F85"/>
    <w:rsid w:val="00C82CAE"/>
    <w:rsid w:val="00C83071"/>
    <w:rsid w:val="00C83AEF"/>
    <w:rsid w:val="00C84538"/>
    <w:rsid w:val="00C8489C"/>
    <w:rsid w:val="00C84F21"/>
    <w:rsid w:val="00C87154"/>
    <w:rsid w:val="00C8779A"/>
    <w:rsid w:val="00C913BB"/>
    <w:rsid w:val="00C9202E"/>
    <w:rsid w:val="00C92AA9"/>
    <w:rsid w:val="00C92F40"/>
    <w:rsid w:val="00C938BA"/>
    <w:rsid w:val="00C970C5"/>
    <w:rsid w:val="00C97F24"/>
    <w:rsid w:val="00CA0AC8"/>
    <w:rsid w:val="00CA2E07"/>
    <w:rsid w:val="00CA30C5"/>
    <w:rsid w:val="00CA4FA3"/>
    <w:rsid w:val="00CB0940"/>
    <w:rsid w:val="00CB240B"/>
    <w:rsid w:val="00CB62B0"/>
    <w:rsid w:val="00CB6DA4"/>
    <w:rsid w:val="00CC28D2"/>
    <w:rsid w:val="00CC2B19"/>
    <w:rsid w:val="00CC3DD0"/>
    <w:rsid w:val="00CC4EAD"/>
    <w:rsid w:val="00CC731A"/>
    <w:rsid w:val="00CD1A17"/>
    <w:rsid w:val="00CD33AF"/>
    <w:rsid w:val="00CD3AFF"/>
    <w:rsid w:val="00CD416D"/>
    <w:rsid w:val="00CD6C5A"/>
    <w:rsid w:val="00CE0FE4"/>
    <w:rsid w:val="00CE274C"/>
    <w:rsid w:val="00CE29A8"/>
    <w:rsid w:val="00CE5A44"/>
    <w:rsid w:val="00CF1BA1"/>
    <w:rsid w:val="00CF20D3"/>
    <w:rsid w:val="00CF2C17"/>
    <w:rsid w:val="00CF5773"/>
    <w:rsid w:val="00CF64E2"/>
    <w:rsid w:val="00CF7E46"/>
    <w:rsid w:val="00D015E0"/>
    <w:rsid w:val="00D03666"/>
    <w:rsid w:val="00D036C9"/>
    <w:rsid w:val="00D07BE3"/>
    <w:rsid w:val="00D11629"/>
    <w:rsid w:val="00D11D5B"/>
    <w:rsid w:val="00D1212F"/>
    <w:rsid w:val="00D12DDE"/>
    <w:rsid w:val="00D12E8E"/>
    <w:rsid w:val="00D1343A"/>
    <w:rsid w:val="00D14BBD"/>
    <w:rsid w:val="00D1623D"/>
    <w:rsid w:val="00D163F3"/>
    <w:rsid w:val="00D1746C"/>
    <w:rsid w:val="00D20CA6"/>
    <w:rsid w:val="00D24A1E"/>
    <w:rsid w:val="00D253D5"/>
    <w:rsid w:val="00D27845"/>
    <w:rsid w:val="00D27A2B"/>
    <w:rsid w:val="00D321D0"/>
    <w:rsid w:val="00D323DA"/>
    <w:rsid w:val="00D3275B"/>
    <w:rsid w:val="00D331BD"/>
    <w:rsid w:val="00D36280"/>
    <w:rsid w:val="00D37340"/>
    <w:rsid w:val="00D40129"/>
    <w:rsid w:val="00D410C6"/>
    <w:rsid w:val="00D41BC2"/>
    <w:rsid w:val="00D41D5E"/>
    <w:rsid w:val="00D42CB5"/>
    <w:rsid w:val="00D4305C"/>
    <w:rsid w:val="00D45D04"/>
    <w:rsid w:val="00D45EE0"/>
    <w:rsid w:val="00D4692C"/>
    <w:rsid w:val="00D4714A"/>
    <w:rsid w:val="00D5225B"/>
    <w:rsid w:val="00D52D82"/>
    <w:rsid w:val="00D53350"/>
    <w:rsid w:val="00D55F73"/>
    <w:rsid w:val="00D6031C"/>
    <w:rsid w:val="00D618FC"/>
    <w:rsid w:val="00D627F9"/>
    <w:rsid w:val="00D628C4"/>
    <w:rsid w:val="00D64A6A"/>
    <w:rsid w:val="00D64E04"/>
    <w:rsid w:val="00D6687A"/>
    <w:rsid w:val="00D74FF0"/>
    <w:rsid w:val="00D75207"/>
    <w:rsid w:val="00D75E30"/>
    <w:rsid w:val="00D76433"/>
    <w:rsid w:val="00D76660"/>
    <w:rsid w:val="00D76A67"/>
    <w:rsid w:val="00D777AF"/>
    <w:rsid w:val="00D77906"/>
    <w:rsid w:val="00D81F08"/>
    <w:rsid w:val="00D823D9"/>
    <w:rsid w:val="00D8336D"/>
    <w:rsid w:val="00D851BB"/>
    <w:rsid w:val="00D851F1"/>
    <w:rsid w:val="00D86B01"/>
    <w:rsid w:val="00D873DE"/>
    <w:rsid w:val="00D908E1"/>
    <w:rsid w:val="00D91A2D"/>
    <w:rsid w:val="00D91BE3"/>
    <w:rsid w:val="00D93147"/>
    <w:rsid w:val="00D946C3"/>
    <w:rsid w:val="00D94B55"/>
    <w:rsid w:val="00D955EF"/>
    <w:rsid w:val="00DA057A"/>
    <w:rsid w:val="00DA1135"/>
    <w:rsid w:val="00DA149A"/>
    <w:rsid w:val="00DA15F4"/>
    <w:rsid w:val="00DA1AA6"/>
    <w:rsid w:val="00DA1C79"/>
    <w:rsid w:val="00DA1EC0"/>
    <w:rsid w:val="00DA4104"/>
    <w:rsid w:val="00DB125D"/>
    <w:rsid w:val="00DB1569"/>
    <w:rsid w:val="00DB1BB5"/>
    <w:rsid w:val="00DB3B99"/>
    <w:rsid w:val="00DB4177"/>
    <w:rsid w:val="00DB5920"/>
    <w:rsid w:val="00DB6667"/>
    <w:rsid w:val="00DB6CE7"/>
    <w:rsid w:val="00DB7917"/>
    <w:rsid w:val="00DB7B95"/>
    <w:rsid w:val="00DC0DF5"/>
    <w:rsid w:val="00DC22BC"/>
    <w:rsid w:val="00DC265A"/>
    <w:rsid w:val="00DC42C4"/>
    <w:rsid w:val="00DC450D"/>
    <w:rsid w:val="00DC5B4A"/>
    <w:rsid w:val="00DC5CE1"/>
    <w:rsid w:val="00DC6AC0"/>
    <w:rsid w:val="00DC75FF"/>
    <w:rsid w:val="00DC7FD9"/>
    <w:rsid w:val="00DD0B4C"/>
    <w:rsid w:val="00DD11BD"/>
    <w:rsid w:val="00DD3B2D"/>
    <w:rsid w:val="00DD67F1"/>
    <w:rsid w:val="00DD6F60"/>
    <w:rsid w:val="00DD779D"/>
    <w:rsid w:val="00DD7DA6"/>
    <w:rsid w:val="00DE0B75"/>
    <w:rsid w:val="00DE2644"/>
    <w:rsid w:val="00DE2A3E"/>
    <w:rsid w:val="00DE3939"/>
    <w:rsid w:val="00DE5D0C"/>
    <w:rsid w:val="00DE6148"/>
    <w:rsid w:val="00DE6A4B"/>
    <w:rsid w:val="00DE71D9"/>
    <w:rsid w:val="00DE74E8"/>
    <w:rsid w:val="00DE7CBF"/>
    <w:rsid w:val="00DF25BF"/>
    <w:rsid w:val="00DF412E"/>
    <w:rsid w:val="00DF4679"/>
    <w:rsid w:val="00DF61A7"/>
    <w:rsid w:val="00DF70A4"/>
    <w:rsid w:val="00E00B64"/>
    <w:rsid w:val="00E01B57"/>
    <w:rsid w:val="00E03BEE"/>
    <w:rsid w:val="00E03F28"/>
    <w:rsid w:val="00E04F29"/>
    <w:rsid w:val="00E07081"/>
    <w:rsid w:val="00E07157"/>
    <w:rsid w:val="00E075DD"/>
    <w:rsid w:val="00E12874"/>
    <w:rsid w:val="00E12E24"/>
    <w:rsid w:val="00E14FC4"/>
    <w:rsid w:val="00E151C9"/>
    <w:rsid w:val="00E17D49"/>
    <w:rsid w:val="00E2057A"/>
    <w:rsid w:val="00E32121"/>
    <w:rsid w:val="00E32298"/>
    <w:rsid w:val="00E3391E"/>
    <w:rsid w:val="00E34069"/>
    <w:rsid w:val="00E34BC7"/>
    <w:rsid w:val="00E34EE7"/>
    <w:rsid w:val="00E34F8B"/>
    <w:rsid w:val="00E3577F"/>
    <w:rsid w:val="00E35E9E"/>
    <w:rsid w:val="00E4102F"/>
    <w:rsid w:val="00E41B88"/>
    <w:rsid w:val="00E42D71"/>
    <w:rsid w:val="00E51962"/>
    <w:rsid w:val="00E51F67"/>
    <w:rsid w:val="00E53C81"/>
    <w:rsid w:val="00E54047"/>
    <w:rsid w:val="00E55904"/>
    <w:rsid w:val="00E57086"/>
    <w:rsid w:val="00E57603"/>
    <w:rsid w:val="00E576CC"/>
    <w:rsid w:val="00E612A8"/>
    <w:rsid w:val="00E617A3"/>
    <w:rsid w:val="00E653F9"/>
    <w:rsid w:val="00E6752E"/>
    <w:rsid w:val="00E70EDC"/>
    <w:rsid w:val="00E71682"/>
    <w:rsid w:val="00E72133"/>
    <w:rsid w:val="00E726A6"/>
    <w:rsid w:val="00E737CB"/>
    <w:rsid w:val="00E73EE6"/>
    <w:rsid w:val="00E75D15"/>
    <w:rsid w:val="00E75DDD"/>
    <w:rsid w:val="00E76B01"/>
    <w:rsid w:val="00E7746C"/>
    <w:rsid w:val="00E80C93"/>
    <w:rsid w:val="00E81DA1"/>
    <w:rsid w:val="00E830B6"/>
    <w:rsid w:val="00E85777"/>
    <w:rsid w:val="00E85D74"/>
    <w:rsid w:val="00E8694B"/>
    <w:rsid w:val="00E8716D"/>
    <w:rsid w:val="00E91372"/>
    <w:rsid w:val="00E934FF"/>
    <w:rsid w:val="00E935A3"/>
    <w:rsid w:val="00E93819"/>
    <w:rsid w:val="00E93DDB"/>
    <w:rsid w:val="00E95ECB"/>
    <w:rsid w:val="00E97ED8"/>
    <w:rsid w:val="00EA0842"/>
    <w:rsid w:val="00EA0861"/>
    <w:rsid w:val="00EA4710"/>
    <w:rsid w:val="00EA505F"/>
    <w:rsid w:val="00EB1E2F"/>
    <w:rsid w:val="00EC17A8"/>
    <w:rsid w:val="00EC5461"/>
    <w:rsid w:val="00EC55CB"/>
    <w:rsid w:val="00ED181B"/>
    <w:rsid w:val="00ED25B2"/>
    <w:rsid w:val="00ED2F6D"/>
    <w:rsid w:val="00ED3554"/>
    <w:rsid w:val="00ED6E5A"/>
    <w:rsid w:val="00ED749B"/>
    <w:rsid w:val="00ED766C"/>
    <w:rsid w:val="00EE2534"/>
    <w:rsid w:val="00EE35C4"/>
    <w:rsid w:val="00EE3FFC"/>
    <w:rsid w:val="00EE694A"/>
    <w:rsid w:val="00EF1677"/>
    <w:rsid w:val="00EF2B75"/>
    <w:rsid w:val="00EF3BF2"/>
    <w:rsid w:val="00EF5FAD"/>
    <w:rsid w:val="00EF6231"/>
    <w:rsid w:val="00EF68D2"/>
    <w:rsid w:val="00EF6B83"/>
    <w:rsid w:val="00EF745C"/>
    <w:rsid w:val="00F00D61"/>
    <w:rsid w:val="00F02E89"/>
    <w:rsid w:val="00F04759"/>
    <w:rsid w:val="00F0682F"/>
    <w:rsid w:val="00F06BF4"/>
    <w:rsid w:val="00F07581"/>
    <w:rsid w:val="00F07CED"/>
    <w:rsid w:val="00F101EF"/>
    <w:rsid w:val="00F109A5"/>
    <w:rsid w:val="00F139C5"/>
    <w:rsid w:val="00F14587"/>
    <w:rsid w:val="00F145D7"/>
    <w:rsid w:val="00F15A6B"/>
    <w:rsid w:val="00F169D8"/>
    <w:rsid w:val="00F16BE2"/>
    <w:rsid w:val="00F178BE"/>
    <w:rsid w:val="00F17EF6"/>
    <w:rsid w:val="00F204DA"/>
    <w:rsid w:val="00F21E16"/>
    <w:rsid w:val="00F22294"/>
    <w:rsid w:val="00F22A3A"/>
    <w:rsid w:val="00F22DA9"/>
    <w:rsid w:val="00F2443C"/>
    <w:rsid w:val="00F25627"/>
    <w:rsid w:val="00F27EEB"/>
    <w:rsid w:val="00F3060D"/>
    <w:rsid w:val="00F31021"/>
    <w:rsid w:val="00F337F9"/>
    <w:rsid w:val="00F3467C"/>
    <w:rsid w:val="00F347CF"/>
    <w:rsid w:val="00F35FD1"/>
    <w:rsid w:val="00F50DBB"/>
    <w:rsid w:val="00F51973"/>
    <w:rsid w:val="00F52052"/>
    <w:rsid w:val="00F52D36"/>
    <w:rsid w:val="00F5415D"/>
    <w:rsid w:val="00F54503"/>
    <w:rsid w:val="00F55307"/>
    <w:rsid w:val="00F57B5D"/>
    <w:rsid w:val="00F61721"/>
    <w:rsid w:val="00F61CC9"/>
    <w:rsid w:val="00F623E4"/>
    <w:rsid w:val="00F6300E"/>
    <w:rsid w:val="00F6525C"/>
    <w:rsid w:val="00F6581E"/>
    <w:rsid w:val="00F65F42"/>
    <w:rsid w:val="00F66CA6"/>
    <w:rsid w:val="00F70841"/>
    <w:rsid w:val="00F708BA"/>
    <w:rsid w:val="00F70FC6"/>
    <w:rsid w:val="00F71AC5"/>
    <w:rsid w:val="00F72265"/>
    <w:rsid w:val="00F73E36"/>
    <w:rsid w:val="00F73E99"/>
    <w:rsid w:val="00F74887"/>
    <w:rsid w:val="00F7670E"/>
    <w:rsid w:val="00F77406"/>
    <w:rsid w:val="00F778DC"/>
    <w:rsid w:val="00F803F7"/>
    <w:rsid w:val="00F80CA5"/>
    <w:rsid w:val="00F8203E"/>
    <w:rsid w:val="00F82556"/>
    <w:rsid w:val="00F8554E"/>
    <w:rsid w:val="00F86422"/>
    <w:rsid w:val="00F87AB1"/>
    <w:rsid w:val="00F87EB5"/>
    <w:rsid w:val="00F934D3"/>
    <w:rsid w:val="00F94284"/>
    <w:rsid w:val="00F943B5"/>
    <w:rsid w:val="00F95766"/>
    <w:rsid w:val="00F9613F"/>
    <w:rsid w:val="00F9682C"/>
    <w:rsid w:val="00F9697D"/>
    <w:rsid w:val="00F96BC8"/>
    <w:rsid w:val="00F96E87"/>
    <w:rsid w:val="00F97B90"/>
    <w:rsid w:val="00F97CFE"/>
    <w:rsid w:val="00FA0CF7"/>
    <w:rsid w:val="00FA2B77"/>
    <w:rsid w:val="00FA3C6A"/>
    <w:rsid w:val="00FB05E3"/>
    <w:rsid w:val="00FB0ED1"/>
    <w:rsid w:val="00FB2723"/>
    <w:rsid w:val="00FB44F7"/>
    <w:rsid w:val="00FB5002"/>
    <w:rsid w:val="00FB7434"/>
    <w:rsid w:val="00FB7F7D"/>
    <w:rsid w:val="00FC103A"/>
    <w:rsid w:val="00FC3541"/>
    <w:rsid w:val="00FC3D56"/>
    <w:rsid w:val="00FC5F35"/>
    <w:rsid w:val="00FC67A2"/>
    <w:rsid w:val="00FC6E7D"/>
    <w:rsid w:val="00FD1681"/>
    <w:rsid w:val="00FD377D"/>
    <w:rsid w:val="00FD3CD9"/>
    <w:rsid w:val="00FD4BC7"/>
    <w:rsid w:val="00FD70E2"/>
    <w:rsid w:val="00FD7659"/>
    <w:rsid w:val="00FE017D"/>
    <w:rsid w:val="00FE1E1A"/>
    <w:rsid w:val="00FE6226"/>
    <w:rsid w:val="00FE69E3"/>
    <w:rsid w:val="00FE6B99"/>
    <w:rsid w:val="00FF01AA"/>
    <w:rsid w:val="00FF457B"/>
    <w:rsid w:val="00FF5543"/>
    <w:rsid w:val="00FF58CA"/>
    <w:rsid w:val="00FF5D0C"/>
    <w:rsid w:val="00FF66D0"/>
    <w:rsid w:val="00FF68D4"/>
    <w:rsid w:val="00FF7D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1A6C55"/>
  <w15:chartTrackingRefBased/>
  <w15:docId w15:val="{0291CBB1-0997-4224-A2E9-E0AE0EF03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sid w:val="00192FDD"/>
    <w:rPr>
      <w:rFonts w:ascii="Times New Roman" w:eastAsia="Times New Roman" w:hAnsi="Times New Roman"/>
      <w:sz w:val="28"/>
      <w:szCs w:val="28"/>
      <w:lang w:eastAsia="en-US"/>
    </w:rPr>
  </w:style>
  <w:style w:type="paragraph" w:styleId="11">
    <w:name w:val="heading 1"/>
    <w:aliases w:val="H1,Заголовок параграфа (1.)"/>
    <w:basedOn w:val="a4"/>
    <w:next w:val="a4"/>
    <w:link w:val="12"/>
    <w:qFormat/>
    <w:rsid w:val="00991FEE"/>
    <w:pPr>
      <w:keepNext/>
      <w:outlineLvl w:val="0"/>
    </w:pPr>
    <w:rPr>
      <w:lang w:val="x-none" w:eastAsia="ru-RU"/>
    </w:rPr>
  </w:style>
  <w:style w:type="paragraph" w:styleId="21">
    <w:name w:val="heading 2"/>
    <w:aliases w:val="2,sub-sect,H2,h2,Б2,RTC,iz2"/>
    <w:basedOn w:val="a4"/>
    <w:next w:val="a4"/>
    <w:link w:val="22"/>
    <w:uiPriority w:val="99"/>
    <w:unhideWhenUsed/>
    <w:qFormat/>
    <w:rsid w:val="00C5469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paragraph" w:styleId="32">
    <w:name w:val="heading 3"/>
    <w:aliases w:val="H3,H3 + Times New Roman,11 pt,Not Italic,After:  0 pt"/>
    <w:basedOn w:val="a4"/>
    <w:next w:val="a4"/>
    <w:link w:val="33"/>
    <w:uiPriority w:val="9"/>
    <w:unhideWhenUsed/>
    <w:qFormat/>
    <w:rsid w:val="00C5469A"/>
    <w:pPr>
      <w:keepNext/>
      <w:keepLines/>
      <w:spacing w:before="200"/>
      <w:outlineLvl w:val="2"/>
    </w:pPr>
    <w:rPr>
      <w:rFonts w:ascii="Cambria" w:hAnsi="Cambria"/>
      <w:b/>
      <w:bCs/>
      <w:color w:val="4F81BD"/>
      <w:lang w:val="x-none" w:eastAsia="x-none"/>
    </w:rPr>
  </w:style>
  <w:style w:type="paragraph" w:styleId="4">
    <w:name w:val="heading 4"/>
    <w:aliases w:val="H4"/>
    <w:basedOn w:val="a4"/>
    <w:next w:val="a4"/>
    <w:link w:val="40"/>
    <w:uiPriority w:val="99"/>
    <w:qFormat/>
    <w:rsid w:val="00C5469A"/>
    <w:pPr>
      <w:keepNext/>
      <w:tabs>
        <w:tab w:val="left" w:pos="1134"/>
        <w:tab w:val="num" w:pos="1701"/>
      </w:tabs>
      <w:suppressAutoHyphens/>
      <w:spacing w:before="240" w:after="120"/>
      <w:ind w:left="1701" w:hanging="1134"/>
      <w:jc w:val="both"/>
      <w:outlineLvl w:val="3"/>
    </w:pPr>
    <w:rPr>
      <w:b/>
      <w:bCs/>
      <w:i/>
      <w:iCs/>
      <w:lang w:val="x-none" w:eastAsia="ru-RU"/>
    </w:rPr>
  </w:style>
  <w:style w:type="paragraph" w:styleId="5">
    <w:name w:val="heading 5"/>
    <w:aliases w:val="H5,h5,h51,H51,h52,test,Block Label,Level 3 - i"/>
    <w:basedOn w:val="a4"/>
    <w:next w:val="a4"/>
    <w:link w:val="50"/>
    <w:uiPriority w:val="99"/>
    <w:qFormat/>
    <w:rsid w:val="00C5469A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  <w:lang w:val="x-none" w:eastAsia="x-none"/>
    </w:rPr>
  </w:style>
  <w:style w:type="paragraph" w:styleId="6">
    <w:name w:val="heading 6"/>
    <w:aliases w:val="RTC 6,Heading 6 Char,PIM 6,Gliederung6"/>
    <w:basedOn w:val="a4"/>
    <w:next w:val="a4"/>
    <w:link w:val="60"/>
    <w:uiPriority w:val="99"/>
    <w:qFormat/>
    <w:rsid w:val="00C5469A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  <w:lang w:val="x-none" w:eastAsia="x-none"/>
    </w:rPr>
  </w:style>
  <w:style w:type="paragraph" w:styleId="7">
    <w:name w:val="heading 7"/>
    <w:aliases w:val="RTC7"/>
    <w:basedOn w:val="a4"/>
    <w:next w:val="a4"/>
    <w:link w:val="70"/>
    <w:uiPriority w:val="99"/>
    <w:qFormat/>
    <w:rsid w:val="00C5469A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  <w:lang w:val="x-none" w:eastAsia="x-none"/>
    </w:rPr>
  </w:style>
  <w:style w:type="paragraph" w:styleId="8">
    <w:name w:val="heading 8"/>
    <w:basedOn w:val="a4"/>
    <w:next w:val="a4"/>
    <w:link w:val="80"/>
    <w:uiPriority w:val="99"/>
    <w:qFormat/>
    <w:rsid w:val="00C5469A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  <w:lang w:val="x-none" w:eastAsia="x-none"/>
    </w:rPr>
  </w:style>
  <w:style w:type="paragraph" w:styleId="9">
    <w:name w:val="heading 9"/>
    <w:basedOn w:val="a4"/>
    <w:next w:val="a4"/>
    <w:link w:val="90"/>
    <w:uiPriority w:val="99"/>
    <w:qFormat/>
    <w:rsid w:val="00C5469A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List Paragraph"/>
    <w:basedOn w:val="a4"/>
    <w:uiPriority w:val="34"/>
    <w:qFormat/>
    <w:rsid w:val="00ED766C"/>
    <w:pPr>
      <w:ind w:left="720"/>
      <w:contextualSpacing/>
    </w:pPr>
  </w:style>
  <w:style w:type="paragraph" w:customStyle="1" w:styleId="a9">
    <w:name w:val="Знак Знак Знак"/>
    <w:basedOn w:val="a4"/>
    <w:rsid w:val="000C6B01"/>
    <w:pPr>
      <w:tabs>
        <w:tab w:val="num" w:pos="360"/>
      </w:tabs>
      <w:spacing w:after="160" w:line="240" w:lineRule="exact"/>
    </w:pPr>
    <w:rPr>
      <w:noProof/>
      <w:sz w:val="24"/>
      <w:szCs w:val="24"/>
      <w:lang w:val="en-US" w:eastAsia="ru-RU"/>
    </w:rPr>
  </w:style>
  <w:style w:type="paragraph" w:customStyle="1" w:styleId="CoverAuthor">
    <w:name w:val="Cover Author"/>
    <w:basedOn w:val="a4"/>
    <w:rsid w:val="00B20506"/>
    <w:pPr>
      <w:keepNext/>
      <w:suppressAutoHyphens/>
      <w:spacing w:after="120" w:line="240" w:lineRule="atLeast"/>
    </w:pPr>
    <w:rPr>
      <w:rFonts w:ascii="Arial" w:hAnsi="Arial" w:cs="Arial"/>
      <w:spacing w:val="-5"/>
    </w:rPr>
  </w:style>
  <w:style w:type="table" w:styleId="aa">
    <w:name w:val="Table Grid"/>
    <w:basedOn w:val="a6"/>
    <w:uiPriority w:val="59"/>
    <w:rsid w:val="00C448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 Indent"/>
    <w:basedOn w:val="a4"/>
    <w:link w:val="ac"/>
    <w:uiPriority w:val="99"/>
    <w:rsid w:val="00FE69E3"/>
    <w:pPr>
      <w:spacing w:after="120"/>
      <w:ind w:left="283"/>
    </w:pPr>
    <w:rPr>
      <w:sz w:val="24"/>
      <w:szCs w:val="24"/>
      <w:lang w:val="x-none" w:eastAsia="ru-RU"/>
    </w:rPr>
  </w:style>
  <w:style w:type="character" w:customStyle="1" w:styleId="ac">
    <w:name w:val="Основной текст с отступом Знак"/>
    <w:link w:val="ab"/>
    <w:uiPriority w:val="99"/>
    <w:rsid w:val="00FE69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note text"/>
    <w:basedOn w:val="a4"/>
    <w:link w:val="ae"/>
    <w:uiPriority w:val="99"/>
    <w:rsid w:val="00FE69E3"/>
    <w:rPr>
      <w:sz w:val="20"/>
      <w:szCs w:val="20"/>
      <w:lang w:val="x-none" w:eastAsia="ru-RU"/>
    </w:rPr>
  </w:style>
  <w:style w:type="character" w:customStyle="1" w:styleId="ae">
    <w:name w:val="Текст сноски Знак"/>
    <w:link w:val="ad"/>
    <w:uiPriority w:val="99"/>
    <w:rsid w:val="00FE69E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rsid w:val="00FE69E3"/>
    <w:rPr>
      <w:rFonts w:cs="Times New Roman"/>
      <w:vertAlign w:val="superscript"/>
    </w:rPr>
  </w:style>
  <w:style w:type="paragraph" w:styleId="af0">
    <w:name w:val="Balloon Text"/>
    <w:basedOn w:val="a4"/>
    <w:link w:val="af1"/>
    <w:uiPriority w:val="99"/>
    <w:semiHidden/>
    <w:unhideWhenUsed/>
    <w:rsid w:val="001F2059"/>
    <w:rPr>
      <w:rFonts w:ascii="Tahoma" w:hAnsi="Tahoma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uiPriority w:val="99"/>
    <w:semiHidden/>
    <w:rsid w:val="001F2059"/>
    <w:rPr>
      <w:rFonts w:ascii="Tahoma" w:eastAsia="Times New Roman" w:hAnsi="Tahoma" w:cs="Tahoma"/>
      <w:sz w:val="16"/>
      <w:szCs w:val="16"/>
    </w:rPr>
  </w:style>
  <w:style w:type="paragraph" w:styleId="af2">
    <w:name w:val="header"/>
    <w:basedOn w:val="a4"/>
    <w:link w:val="af3"/>
    <w:uiPriority w:val="99"/>
    <w:unhideWhenUsed/>
    <w:rsid w:val="0087339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Верхний колонтитул Знак"/>
    <w:link w:val="af2"/>
    <w:uiPriority w:val="99"/>
    <w:rsid w:val="00873395"/>
    <w:rPr>
      <w:rFonts w:ascii="Times New Roman" w:eastAsia="Times New Roman" w:hAnsi="Times New Roman" w:cs="Times New Roman"/>
      <w:sz w:val="28"/>
      <w:szCs w:val="28"/>
    </w:rPr>
  </w:style>
  <w:style w:type="paragraph" w:styleId="af4">
    <w:name w:val="footer"/>
    <w:basedOn w:val="a4"/>
    <w:link w:val="af5"/>
    <w:uiPriority w:val="99"/>
    <w:unhideWhenUsed/>
    <w:rsid w:val="0087339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5">
    <w:name w:val="Нижний колонтитул Знак"/>
    <w:link w:val="af4"/>
    <w:uiPriority w:val="99"/>
    <w:rsid w:val="00873395"/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Заголовок 1 Знак"/>
    <w:aliases w:val="H1 Знак,Заголовок параграфа (1.) Знак"/>
    <w:link w:val="11"/>
    <w:rsid w:val="00991FE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Заголовок 2 Знак"/>
    <w:aliases w:val="2 Знак1,sub-sect Знак1,H2 Знак1,h2 Знак1,Б2 Знак1,RTC Знак1,iz2 Знак1"/>
    <w:link w:val="21"/>
    <w:uiPriority w:val="99"/>
    <w:rsid w:val="00C5469A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3">
    <w:name w:val="Заголовок 3 Знак"/>
    <w:aliases w:val="H3 Знак,H3 + Times New Roman Знак,11 pt Знак,Not Italic Знак,After:  0 pt Знак"/>
    <w:link w:val="32"/>
    <w:uiPriority w:val="9"/>
    <w:rsid w:val="00C5469A"/>
    <w:rPr>
      <w:rFonts w:ascii="Cambria" w:eastAsia="Times New Roman" w:hAnsi="Cambria" w:cs="Times New Roman"/>
      <w:b/>
      <w:bCs/>
      <w:color w:val="4F81BD"/>
      <w:sz w:val="28"/>
      <w:szCs w:val="28"/>
    </w:rPr>
  </w:style>
  <w:style w:type="character" w:customStyle="1" w:styleId="40">
    <w:name w:val="Заголовок 4 Знак"/>
    <w:aliases w:val="H4 Знак"/>
    <w:link w:val="4"/>
    <w:uiPriority w:val="99"/>
    <w:rsid w:val="00C5469A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aliases w:val="H5 Знак,h5 Знак,h51 Знак,H51 Знак,h52 Знак,test Знак,Block Label Знак,Level 3 - i Знак"/>
    <w:link w:val="5"/>
    <w:uiPriority w:val="99"/>
    <w:rsid w:val="00C5469A"/>
    <w:rPr>
      <w:rFonts w:ascii="Times New Roman" w:eastAsia="Times New Roman" w:hAnsi="Times New Roman"/>
      <w:b/>
      <w:bCs/>
      <w:sz w:val="26"/>
      <w:szCs w:val="26"/>
      <w:lang w:val="x-none" w:eastAsia="x-none"/>
    </w:rPr>
  </w:style>
  <w:style w:type="character" w:customStyle="1" w:styleId="60">
    <w:name w:val="Заголовок 6 Знак"/>
    <w:aliases w:val="RTC 6 Знак,Heading 6 Char Знак,PIM 6 Знак,Gliederung6 Знак"/>
    <w:link w:val="6"/>
    <w:uiPriority w:val="99"/>
    <w:rsid w:val="00C5469A"/>
    <w:rPr>
      <w:rFonts w:ascii="Times New Roman" w:eastAsia="Times New Roman" w:hAnsi="Times New Roman"/>
      <w:b/>
      <w:bCs/>
      <w:sz w:val="22"/>
      <w:szCs w:val="22"/>
      <w:lang w:val="x-none" w:eastAsia="x-none"/>
    </w:rPr>
  </w:style>
  <w:style w:type="character" w:customStyle="1" w:styleId="70">
    <w:name w:val="Заголовок 7 Знак"/>
    <w:aliases w:val="RTC7 Знак"/>
    <w:link w:val="7"/>
    <w:uiPriority w:val="99"/>
    <w:rsid w:val="00C5469A"/>
    <w:rPr>
      <w:rFonts w:ascii="Times New Roman" w:eastAsia="Times New Roman" w:hAnsi="Times New Roman"/>
      <w:sz w:val="26"/>
      <w:szCs w:val="26"/>
      <w:lang w:val="x-none" w:eastAsia="x-none"/>
    </w:rPr>
  </w:style>
  <w:style w:type="character" w:customStyle="1" w:styleId="80">
    <w:name w:val="Заголовок 8 Знак"/>
    <w:link w:val="8"/>
    <w:uiPriority w:val="99"/>
    <w:rsid w:val="00C5469A"/>
    <w:rPr>
      <w:rFonts w:ascii="Times New Roman" w:eastAsia="Times New Roman" w:hAnsi="Times New Roman"/>
      <w:i/>
      <w:iCs/>
      <w:sz w:val="26"/>
      <w:szCs w:val="26"/>
      <w:lang w:val="x-none" w:eastAsia="x-none"/>
    </w:rPr>
  </w:style>
  <w:style w:type="character" w:customStyle="1" w:styleId="90">
    <w:name w:val="Заголовок 9 Знак"/>
    <w:link w:val="9"/>
    <w:uiPriority w:val="99"/>
    <w:rsid w:val="00C5469A"/>
    <w:rPr>
      <w:rFonts w:ascii="Arial" w:eastAsia="Times New Roman" w:hAnsi="Arial"/>
      <w:sz w:val="22"/>
      <w:szCs w:val="22"/>
      <w:lang w:val="x-none" w:eastAsia="x-none"/>
    </w:rPr>
  </w:style>
  <w:style w:type="numbering" w:customStyle="1" w:styleId="13">
    <w:name w:val="Нет списка1"/>
    <w:next w:val="a7"/>
    <w:uiPriority w:val="99"/>
    <w:semiHidden/>
    <w:unhideWhenUsed/>
    <w:rsid w:val="00C5469A"/>
  </w:style>
  <w:style w:type="character" w:customStyle="1" w:styleId="210">
    <w:name w:val="Заголовок 2 Знак1"/>
    <w:aliases w:val="Заголовок 2 Знак Знак,2 Знак,sub-sect Знак,H2 Знак,h2 Знак,Б2 Знак,RTC Знак,iz2 Знак"/>
    <w:uiPriority w:val="9"/>
    <w:locked/>
    <w:rsid w:val="00C5469A"/>
    <w:rPr>
      <w:b/>
      <w:bCs/>
      <w:sz w:val="32"/>
      <w:szCs w:val="32"/>
    </w:rPr>
  </w:style>
  <w:style w:type="paragraph" w:styleId="af6">
    <w:name w:val="Normal (Web)"/>
    <w:basedOn w:val="a4"/>
    <w:uiPriority w:val="99"/>
    <w:rsid w:val="00C5469A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styleId="af7">
    <w:name w:val="Strong"/>
    <w:uiPriority w:val="22"/>
    <w:qFormat/>
    <w:rsid w:val="00C5469A"/>
    <w:rPr>
      <w:rFonts w:cs="Times New Roman"/>
      <w:b/>
    </w:rPr>
  </w:style>
  <w:style w:type="paragraph" w:styleId="34">
    <w:name w:val="Body Text 3"/>
    <w:basedOn w:val="a4"/>
    <w:link w:val="35"/>
    <w:uiPriority w:val="99"/>
    <w:rsid w:val="00C5469A"/>
    <w:pPr>
      <w:autoSpaceDE w:val="0"/>
      <w:autoSpaceDN w:val="0"/>
      <w:ind w:right="5670"/>
      <w:jc w:val="both"/>
    </w:pPr>
    <w:rPr>
      <w:sz w:val="24"/>
      <w:szCs w:val="24"/>
      <w:lang w:val="x-none" w:eastAsia="ru-RU"/>
    </w:rPr>
  </w:style>
  <w:style w:type="character" w:customStyle="1" w:styleId="35">
    <w:name w:val="Основной текст 3 Знак"/>
    <w:link w:val="34"/>
    <w:uiPriority w:val="99"/>
    <w:rsid w:val="00C546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Body Text"/>
    <w:aliases w:val="Основной текст таблиц,в таблице,таблицы,в таблицах,Письмо в Интернет,Основной текст по центру, в таблице, в таблицах"/>
    <w:basedOn w:val="a4"/>
    <w:link w:val="af9"/>
    <w:uiPriority w:val="99"/>
    <w:rsid w:val="00C5469A"/>
    <w:pPr>
      <w:autoSpaceDE w:val="0"/>
      <w:autoSpaceDN w:val="0"/>
      <w:jc w:val="both"/>
    </w:pPr>
    <w:rPr>
      <w:lang w:val="x-none" w:eastAsia="ru-RU"/>
    </w:rPr>
  </w:style>
  <w:style w:type="character" w:customStyle="1" w:styleId="af9">
    <w:name w:val="Основной текст Знак"/>
    <w:aliases w:val="Основной текст таблиц Знак,в таблице Знак,таблицы Знак,в таблицах Знак,Письмо в Интернет Знак,Основной текст по центру Знак, в таблице Знак, в таблицах Знак"/>
    <w:link w:val="af8"/>
    <w:uiPriority w:val="99"/>
    <w:rsid w:val="00C5469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6">
    <w:name w:val="Body Text Indent 3"/>
    <w:basedOn w:val="a4"/>
    <w:link w:val="37"/>
    <w:uiPriority w:val="99"/>
    <w:rsid w:val="00C5469A"/>
    <w:pPr>
      <w:autoSpaceDE w:val="0"/>
      <w:autoSpaceDN w:val="0"/>
      <w:ind w:right="-716" w:firstLine="567"/>
      <w:jc w:val="center"/>
    </w:pPr>
    <w:rPr>
      <w:b/>
      <w:bCs/>
      <w:sz w:val="24"/>
      <w:szCs w:val="24"/>
      <w:lang w:val="x-none" w:eastAsia="ru-RU"/>
    </w:rPr>
  </w:style>
  <w:style w:type="character" w:customStyle="1" w:styleId="37">
    <w:name w:val="Основной текст с отступом 3 Знак"/>
    <w:link w:val="36"/>
    <w:uiPriority w:val="99"/>
    <w:rsid w:val="00C5469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a">
    <w:name w:val="Название"/>
    <w:basedOn w:val="a4"/>
    <w:link w:val="afb"/>
    <w:uiPriority w:val="10"/>
    <w:qFormat/>
    <w:rsid w:val="00C5469A"/>
    <w:pPr>
      <w:autoSpaceDE w:val="0"/>
      <w:autoSpaceDN w:val="0"/>
      <w:ind w:right="-1050"/>
      <w:jc w:val="center"/>
    </w:pPr>
    <w:rPr>
      <w:sz w:val="24"/>
      <w:szCs w:val="24"/>
      <w:lang w:val="x-none" w:eastAsia="ru-RU"/>
    </w:rPr>
  </w:style>
  <w:style w:type="character" w:customStyle="1" w:styleId="afb">
    <w:name w:val="Название Знак"/>
    <w:link w:val="afa"/>
    <w:uiPriority w:val="10"/>
    <w:rsid w:val="00C546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4"/>
    <w:link w:val="24"/>
    <w:uiPriority w:val="99"/>
    <w:rsid w:val="00C5469A"/>
    <w:rPr>
      <w:lang w:val="x-none" w:eastAsia="ru-RU"/>
    </w:rPr>
  </w:style>
  <w:style w:type="character" w:customStyle="1" w:styleId="24">
    <w:name w:val="Основной текст 2 Знак"/>
    <w:link w:val="23"/>
    <w:uiPriority w:val="99"/>
    <w:rsid w:val="00C5469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c">
    <w:name w:val="Справа"/>
    <w:basedOn w:val="a4"/>
    <w:rsid w:val="00C5469A"/>
    <w:pPr>
      <w:spacing w:after="120"/>
      <w:jc w:val="right"/>
    </w:pPr>
    <w:rPr>
      <w:lang w:eastAsia="ru-RU"/>
    </w:rPr>
  </w:style>
  <w:style w:type="paragraph" w:customStyle="1" w:styleId="afd">
    <w:name w:val="Слева (без отступа)"/>
    <w:basedOn w:val="a4"/>
    <w:rsid w:val="00C5469A"/>
    <w:pPr>
      <w:spacing w:after="120"/>
      <w:jc w:val="both"/>
    </w:pPr>
    <w:rPr>
      <w:lang w:eastAsia="ru-RU"/>
    </w:rPr>
  </w:style>
  <w:style w:type="paragraph" w:styleId="25">
    <w:name w:val="Body Text Indent 2"/>
    <w:basedOn w:val="a4"/>
    <w:link w:val="26"/>
    <w:uiPriority w:val="99"/>
    <w:rsid w:val="00C5469A"/>
    <w:pPr>
      <w:spacing w:line="202" w:lineRule="auto"/>
      <w:ind w:left="720"/>
      <w:jc w:val="both"/>
    </w:pPr>
    <w:rPr>
      <w:lang w:val="x-none" w:eastAsia="ru-RU"/>
    </w:rPr>
  </w:style>
  <w:style w:type="character" w:customStyle="1" w:styleId="26">
    <w:name w:val="Основной текст с отступом 2 Знак"/>
    <w:link w:val="25"/>
    <w:uiPriority w:val="99"/>
    <w:rsid w:val="00C546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e">
    <w:name w:val="page number"/>
    <w:uiPriority w:val="99"/>
    <w:rsid w:val="00C5469A"/>
    <w:rPr>
      <w:rFonts w:cs="Times New Roman"/>
    </w:rPr>
  </w:style>
  <w:style w:type="character" w:customStyle="1" w:styleId="aff">
    <w:name w:val="Стиль полужирный Красный"/>
    <w:rsid w:val="00C5469A"/>
    <w:rPr>
      <w:rFonts w:ascii="Times New Roman" w:hAnsi="Times New Roman"/>
      <w:color w:val="auto"/>
    </w:rPr>
  </w:style>
  <w:style w:type="paragraph" w:styleId="27">
    <w:name w:val="List 2"/>
    <w:basedOn w:val="a4"/>
    <w:uiPriority w:val="99"/>
    <w:rsid w:val="00C5469A"/>
    <w:pPr>
      <w:tabs>
        <w:tab w:val="num" w:pos="1980"/>
      </w:tabs>
      <w:spacing w:line="360" w:lineRule="auto"/>
      <w:ind w:left="1260"/>
      <w:jc w:val="both"/>
    </w:pPr>
    <w:rPr>
      <w:lang w:eastAsia="ru-RU"/>
    </w:rPr>
  </w:style>
  <w:style w:type="character" w:customStyle="1" w:styleId="aff0">
    <w:name w:val="комментарий"/>
    <w:rsid w:val="00C5469A"/>
    <w:rPr>
      <w:b/>
      <w:i/>
      <w:shd w:val="clear" w:color="auto" w:fill="FFFF99"/>
    </w:rPr>
  </w:style>
  <w:style w:type="paragraph" w:customStyle="1" w:styleId="14">
    <w:name w:val="Обычный1"/>
    <w:rsid w:val="00C5469A"/>
    <w:pPr>
      <w:widowControl w:val="0"/>
      <w:autoSpaceDE w:val="0"/>
      <w:autoSpaceDN w:val="0"/>
      <w:spacing w:before="120" w:after="120"/>
      <w:ind w:firstLine="567"/>
      <w:jc w:val="both"/>
    </w:pPr>
    <w:rPr>
      <w:rFonts w:ascii="Times New Roman" w:eastAsia="Times New Roman" w:hAnsi="Times New Roman"/>
    </w:rPr>
  </w:style>
  <w:style w:type="paragraph" w:customStyle="1" w:styleId="xl48">
    <w:name w:val="xl48"/>
    <w:basedOn w:val="a4"/>
    <w:rsid w:val="00C5469A"/>
    <w:pPr>
      <w:spacing w:before="100" w:beforeAutospacing="1" w:after="100" w:afterAutospacing="1"/>
      <w:jc w:val="center"/>
    </w:pPr>
    <w:rPr>
      <w:rFonts w:ascii="Arial CYR" w:hAnsi="Arial CYR" w:cs="Arial CYR"/>
      <w:b/>
      <w:bCs/>
      <w:sz w:val="24"/>
      <w:szCs w:val="24"/>
      <w:lang w:eastAsia="ru-RU"/>
    </w:rPr>
  </w:style>
  <w:style w:type="paragraph" w:customStyle="1" w:styleId="aff1">
    <w:name w:val="Подподпункт"/>
    <w:basedOn w:val="a4"/>
    <w:rsid w:val="00C5469A"/>
    <w:pPr>
      <w:tabs>
        <w:tab w:val="num" w:pos="1008"/>
      </w:tabs>
      <w:spacing w:line="360" w:lineRule="auto"/>
      <w:ind w:left="1008" w:hanging="1008"/>
      <w:jc w:val="both"/>
    </w:pPr>
    <w:rPr>
      <w:lang w:eastAsia="ru-RU"/>
    </w:rPr>
  </w:style>
  <w:style w:type="paragraph" w:customStyle="1" w:styleId="aff2">
    <w:name w:val="Ариал"/>
    <w:basedOn w:val="a4"/>
    <w:rsid w:val="00C5469A"/>
    <w:pPr>
      <w:spacing w:before="120" w:after="120" w:line="360" w:lineRule="auto"/>
      <w:ind w:firstLine="851"/>
      <w:jc w:val="both"/>
    </w:pPr>
    <w:rPr>
      <w:rFonts w:ascii="Arial" w:hAnsi="Arial" w:cs="Arial"/>
      <w:sz w:val="24"/>
      <w:szCs w:val="24"/>
      <w:lang w:eastAsia="ru-RU"/>
    </w:rPr>
  </w:style>
  <w:style w:type="paragraph" w:styleId="a3">
    <w:name w:val="List Bullet"/>
    <w:basedOn w:val="a4"/>
    <w:uiPriority w:val="99"/>
    <w:rsid w:val="00C5469A"/>
    <w:pPr>
      <w:numPr>
        <w:ilvl w:val="1"/>
        <w:numId w:val="1"/>
      </w:numPr>
      <w:tabs>
        <w:tab w:val="left" w:pos="1134"/>
      </w:tabs>
      <w:spacing w:after="120" w:line="288" w:lineRule="auto"/>
      <w:jc w:val="both"/>
    </w:pPr>
    <w:rPr>
      <w:lang w:eastAsia="ru-RU"/>
    </w:rPr>
  </w:style>
  <w:style w:type="paragraph" w:customStyle="1" w:styleId="aff3">
    <w:name w:val="Абзац нумеров"/>
    <w:basedOn w:val="a4"/>
    <w:rsid w:val="00C5469A"/>
    <w:pPr>
      <w:tabs>
        <w:tab w:val="num" w:pos="1440"/>
      </w:tabs>
      <w:spacing w:after="120" w:line="288" w:lineRule="auto"/>
      <w:ind w:left="1440" w:hanging="360"/>
      <w:jc w:val="both"/>
    </w:pPr>
    <w:rPr>
      <w:lang w:eastAsia="ru-RU"/>
    </w:rPr>
  </w:style>
  <w:style w:type="paragraph" w:customStyle="1" w:styleId="ConsNormal">
    <w:name w:val="ConsNormal"/>
    <w:rsid w:val="00C5469A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ConsNonformat">
    <w:name w:val="ConsNonformat"/>
    <w:rsid w:val="00C5469A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styleId="31">
    <w:name w:val="List Bullet 3"/>
    <w:basedOn w:val="a4"/>
    <w:autoRedefine/>
    <w:uiPriority w:val="99"/>
    <w:rsid w:val="00C5469A"/>
    <w:pPr>
      <w:numPr>
        <w:numId w:val="3"/>
      </w:numPr>
      <w:tabs>
        <w:tab w:val="clear" w:pos="1559"/>
        <w:tab w:val="num" w:pos="1620"/>
      </w:tabs>
      <w:autoSpaceDE w:val="0"/>
      <w:autoSpaceDN w:val="0"/>
      <w:ind w:left="1620" w:hanging="360"/>
      <w:jc w:val="both"/>
    </w:pPr>
    <w:rPr>
      <w:lang w:eastAsia="ru-RU"/>
    </w:rPr>
  </w:style>
  <w:style w:type="paragraph" w:customStyle="1" w:styleId="BodyTextIndent1">
    <w:name w:val="Body Text Indent1"/>
    <w:aliases w:val="текст"/>
    <w:basedOn w:val="a4"/>
    <w:rsid w:val="00C5469A"/>
    <w:pPr>
      <w:spacing w:line="360" w:lineRule="auto"/>
      <w:ind w:left="540" w:firstLine="27"/>
      <w:jc w:val="both"/>
    </w:pPr>
    <w:rPr>
      <w:lang w:eastAsia="ru-RU"/>
    </w:rPr>
  </w:style>
  <w:style w:type="paragraph" w:customStyle="1" w:styleId="aff4">
    <w:name w:val="Пункт"/>
    <w:basedOn w:val="a4"/>
    <w:rsid w:val="00C5469A"/>
    <w:pPr>
      <w:tabs>
        <w:tab w:val="num" w:pos="720"/>
      </w:tabs>
      <w:spacing w:line="360" w:lineRule="auto"/>
      <w:ind w:left="720" w:hanging="720"/>
      <w:jc w:val="both"/>
    </w:pPr>
    <w:rPr>
      <w:lang w:eastAsia="ru-RU"/>
    </w:rPr>
  </w:style>
  <w:style w:type="paragraph" w:customStyle="1" w:styleId="aff5">
    <w:name w:val="Подпункт"/>
    <w:basedOn w:val="aff4"/>
    <w:rsid w:val="00C5469A"/>
    <w:pPr>
      <w:tabs>
        <w:tab w:val="clear" w:pos="720"/>
        <w:tab w:val="num" w:pos="864"/>
      </w:tabs>
      <w:ind w:left="864" w:hanging="864"/>
    </w:pPr>
  </w:style>
  <w:style w:type="paragraph" w:styleId="aff6">
    <w:name w:val="caption"/>
    <w:basedOn w:val="a4"/>
    <w:next w:val="a4"/>
    <w:uiPriority w:val="35"/>
    <w:qFormat/>
    <w:rsid w:val="00C5469A"/>
    <w:pPr>
      <w:autoSpaceDE w:val="0"/>
      <w:autoSpaceDN w:val="0"/>
      <w:spacing w:before="360"/>
    </w:pPr>
    <w:rPr>
      <w:sz w:val="24"/>
      <w:szCs w:val="24"/>
      <w:lang w:eastAsia="ru-RU"/>
    </w:rPr>
  </w:style>
  <w:style w:type="paragraph" w:customStyle="1" w:styleId="-4">
    <w:name w:val="пункт-4"/>
    <w:basedOn w:val="a4"/>
    <w:rsid w:val="00C5469A"/>
    <w:pPr>
      <w:numPr>
        <w:ilvl w:val="3"/>
        <w:numId w:val="4"/>
      </w:numPr>
      <w:tabs>
        <w:tab w:val="clear" w:pos="1134"/>
        <w:tab w:val="num" w:pos="1418"/>
      </w:tabs>
      <w:spacing w:line="360" w:lineRule="auto"/>
      <w:ind w:left="1418" w:hanging="1418"/>
      <w:jc w:val="both"/>
    </w:pPr>
    <w:rPr>
      <w:sz w:val="24"/>
      <w:szCs w:val="24"/>
      <w:lang w:eastAsia="ru-RU"/>
    </w:rPr>
  </w:style>
  <w:style w:type="paragraph" w:customStyle="1" w:styleId="lev2">
    <w:name w:val="lev2"/>
    <w:basedOn w:val="af8"/>
    <w:rsid w:val="00C5469A"/>
    <w:pPr>
      <w:numPr>
        <w:ilvl w:val="1"/>
        <w:numId w:val="5"/>
      </w:numPr>
      <w:autoSpaceDE/>
      <w:autoSpaceDN/>
    </w:pPr>
    <w:rPr>
      <w:color w:val="000000"/>
      <w:sz w:val="24"/>
      <w:szCs w:val="24"/>
    </w:rPr>
  </w:style>
  <w:style w:type="table" w:customStyle="1" w:styleId="15">
    <w:name w:val="Сетка таблицы1"/>
    <w:basedOn w:val="a6"/>
    <w:next w:val="aa"/>
    <w:uiPriority w:val="99"/>
    <w:rsid w:val="00C5469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7">
    <w:name w:val="annotation text"/>
    <w:basedOn w:val="a4"/>
    <w:link w:val="aff8"/>
    <w:uiPriority w:val="99"/>
    <w:rsid w:val="00C5469A"/>
    <w:rPr>
      <w:sz w:val="20"/>
      <w:szCs w:val="20"/>
      <w:lang w:val="x-none" w:eastAsia="ru-RU"/>
    </w:rPr>
  </w:style>
  <w:style w:type="character" w:customStyle="1" w:styleId="aff8">
    <w:name w:val="Текст примечания Знак"/>
    <w:link w:val="aff7"/>
    <w:uiPriority w:val="99"/>
    <w:rsid w:val="00C546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9">
    <w:name w:val="annotation subject"/>
    <w:basedOn w:val="aff7"/>
    <w:next w:val="aff7"/>
    <w:link w:val="affa"/>
    <w:uiPriority w:val="99"/>
    <w:semiHidden/>
    <w:rsid w:val="00C5469A"/>
    <w:rPr>
      <w:b/>
      <w:bCs/>
    </w:rPr>
  </w:style>
  <w:style w:type="character" w:customStyle="1" w:styleId="affa">
    <w:name w:val="Тема примечания Знак"/>
    <w:link w:val="aff9"/>
    <w:uiPriority w:val="99"/>
    <w:semiHidden/>
    <w:rsid w:val="00C546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b">
    <w:name w:val="Plain Text"/>
    <w:basedOn w:val="a4"/>
    <w:link w:val="affc"/>
    <w:uiPriority w:val="99"/>
    <w:rsid w:val="00C5469A"/>
    <w:rPr>
      <w:rFonts w:ascii="Courier New" w:hAnsi="Courier New"/>
      <w:sz w:val="20"/>
      <w:szCs w:val="20"/>
      <w:lang w:val="x-none" w:eastAsia="ru-RU"/>
    </w:rPr>
  </w:style>
  <w:style w:type="character" w:customStyle="1" w:styleId="affc">
    <w:name w:val="Текст Знак"/>
    <w:link w:val="affb"/>
    <w:uiPriority w:val="99"/>
    <w:rsid w:val="00C5469A"/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28">
    <w:name w:val="Нет списка2"/>
    <w:next w:val="a7"/>
    <w:semiHidden/>
    <w:unhideWhenUsed/>
    <w:rsid w:val="009E595D"/>
  </w:style>
  <w:style w:type="paragraph" w:customStyle="1" w:styleId="1">
    <w:name w:val="МРСК_заголовок_1"/>
    <w:basedOn w:val="11"/>
    <w:rsid w:val="009E595D"/>
    <w:pPr>
      <w:numPr>
        <w:numId w:val="6"/>
      </w:numPr>
      <w:shd w:val="clear" w:color="auto" w:fill="D9D9D9"/>
      <w:spacing w:before="240" w:after="60" w:line="300" w:lineRule="auto"/>
      <w:jc w:val="both"/>
    </w:pPr>
    <w:rPr>
      <w:rFonts w:cs="Arial"/>
      <w:b/>
      <w:bCs/>
      <w:caps/>
      <w:kern w:val="32"/>
    </w:rPr>
  </w:style>
  <w:style w:type="paragraph" w:customStyle="1" w:styleId="affd">
    <w:name w:val="МРСК_шрифт_абзаца"/>
    <w:basedOn w:val="a4"/>
    <w:link w:val="affe"/>
    <w:rsid w:val="009E595D"/>
    <w:pPr>
      <w:keepNext/>
      <w:keepLines/>
      <w:widowControl w:val="0"/>
      <w:suppressLineNumbers/>
      <w:spacing w:before="120" w:after="120" w:line="300" w:lineRule="auto"/>
      <w:ind w:firstLine="709"/>
      <w:contextualSpacing/>
      <w:jc w:val="both"/>
    </w:pPr>
    <w:rPr>
      <w:sz w:val="24"/>
      <w:szCs w:val="24"/>
      <w:lang w:val="x-none" w:eastAsia="ru-RU"/>
    </w:rPr>
  </w:style>
  <w:style w:type="character" w:customStyle="1" w:styleId="affe">
    <w:name w:val="МРСК_шрифт_абзаца Знак"/>
    <w:link w:val="affd"/>
    <w:rsid w:val="009E59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МРСК_заголовок_2"/>
    <w:basedOn w:val="affd"/>
    <w:rsid w:val="009E595D"/>
    <w:pPr>
      <w:keepNext w:val="0"/>
      <w:keepLines w:val="0"/>
      <w:numPr>
        <w:ilvl w:val="1"/>
        <w:numId w:val="6"/>
      </w:numPr>
      <w:tabs>
        <w:tab w:val="clear" w:pos="0"/>
      </w:tabs>
      <w:spacing w:before="240" w:after="60"/>
      <w:ind w:left="1788" w:hanging="720"/>
      <w:jc w:val="left"/>
    </w:pPr>
    <w:rPr>
      <w:b/>
      <w:caps/>
      <w:spacing w:val="-6"/>
      <w:sz w:val="26"/>
      <w:szCs w:val="26"/>
    </w:rPr>
  </w:style>
  <w:style w:type="paragraph" w:customStyle="1" w:styleId="afff">
    <w:name w:val="МРСК_заголовок_большой"/>
    <w:basedOn w:val="a4"/>
    <w:rsid w:val="009E595D"/>
    <w:pPr>
      <w:keepNext/>
      <w:suppressAutoHyphens/>
      <w:ind w:firstLine="709"/>
      <w:jc w:val="center"/>
    </w:pPr>
    <w:rPr>
      <w:b/>
      <w:caps/>
      <w:sz w:val="32"/>
      <w:szCs w:val="32"/>
      <w:lang w:eastAsia="ru-RU"/>
    </w:rPr>
  </w:style>
  <w:style w:type="paragraph" w:customStyle="1" w:styleId="afff0">
    <w:name w:val="МРСК_заголовок_малый"/>
    <w:basedOn w:val="a4"/>
    <w:rsid w:val="009E595D"/>
    <w:pPr>
      <w:keepNext/>
      <w:suppressAutoHyphens/>
      <w:ind w:firstLine="709"/>
      <w:jc w:val="center"/>
    </w:pPr>
    <w:rPr>
      <w:b/>
      <w:caps/>
      <w:sz w:val="24"/>
      <w:szCs w:val="24"/>
      <w:lang w:eastAsia="ru-RU"/>
    </w:rPr>
  </w:style>
  <w:style w:type="paragraph" w:customStyle="1" w:styleId="afff1">
    <w:name w:val="МРСК_заголовок_средний"/>
    <w:basedOn w:val="a4"/>
    <w:rsid w:val="009E595D"/>
    <w:pPr>
      <w:keepNext/>
      <w:suppressAutoHyphens/>
      <w:spacing w:after="120"/>
      <w:ind w:firstLine="709"/>
      <w:jc w:val="center"/>
    </w:pPr>
    <w:rPr>
      <w:b/>
      <w:caps/>
      <w:lang w:eastAsia="ru-RU"/>
    </w:rPr>
  </w:style>
  <w:style w:type="paragraph" w:customStyle="1" w:styleId="afff2">
    <w:name w:val="МРСК_колонтитул_верхний_левый"/>
    <w:basedOn w:val="af2"/>
    <w:rsid w:val="009E595D"/>
    <w:pPr>
      <w:keepNext/>
      <w:ind w:firstLine="709"/>
    </w:pPr>
    <w:rPr>
      <w:caps/>
      <w:sz w:val="16"/>
      <w:szCs w:val="16"/>
      <w:lang w:eastAsia="ru-RU"/>
    </w:rPr>
  </w:style>
  <w:style w:type="paragraph" w:customStyle="1" w:styleId="afff3">
    <w:name w:val="МРСК_колонтитул_верхний_правый"/>
    <w:basedOn w:val="af2"/>
    <w:link w:val="afff4"/>
    <w:rsid w:val="009E595D"/>
    <w:pPr>
      <w:keepNext/>
      <w:ind w:firstLine="709"/>
      <w:jc w:val="right"/>
    </w:pPr>
    <w:rPr>
      <w:caps/>
      <w:sz w:val="16"/>
      <w:szCs w:val="16"/>
      <w:lang w:eastAsia="ru-RU"/>
    </w:rPr>
  </w:style>
  <w:style w:type="character" w:customStyle="1" w:styleId="afff4">
    <w:name w:val="МРСК_колонтитул_верхний_правый Знак"/>
    <w:link w:val="afff3"/>
    <w:rsid w:val="009E595D"/>
    <w:rPr>
      <w:rFonts w:ascii="Times New Roman" w:eastAsia="Times New Roman" w:hAnsi="Times New Roman" w:cs="Times New Roman"/>
      <w:caps/>
      <w:sz w:val="16"/>
      <w:szCs w:val="16"/>
      <w:lang w:eastAsia="ru-RU"/>
    </w:rPr>
  </w:style>
  <w:style w:type="paragraph" w:customStyle="1" w:styleId="afff5">
    <w:name w:val="МРСК_колонтитул_верхний_центр"/>
    <w:basedOn w:val="af2"/>
    <w:rsid w:val="009E595D"/>
    <w:pPr>
      <w:keepNext/>
      <w:ind w:firstLine="709"/>
      <w:jc w:val="center"/>
    </w:pPr>
    <w:rPr>
      <w:caps/>
      <w:sz w:val="16"/>
      <w:szCs w:val="16"/>
      <w:lang w:eastAsia="ru-RU"/>
    </w:rPr>
  </w:style>
  <w:style w:type="paragraph" w:customStyle="1" w:styleId="a1">
    <w:name w:val="МРСК_маркированный"/>
    <w:basedOn w:val="a3"/>
    <w:rsid w:val="009E595D"/>
    <w:pPr>
      <w:keepNext/>
      <w:numPr>
        <w:ilvl w:val="0"/>
        <w:numId w:val="11"/>
      </w:numPr>
      <w:tabs>
        <w:tab w:val="clear" w:pos="1134"/>
        <w:tab w:val="left" w:pos="567"/>
      </w:tabs>
      <w:spacing w:after="0" w:line="300" w:lineRule="auto"/>
      <w:ind w:left="0" w:firstLine="284"/>
    </w:pPr>
    <w:rPr>
      <w:sz w:val="24"/>
      <w:szCs w:val="24"/>
    </w:rPr>
  </w:style>
  <w:style w:type="paragraph" w:customStyle="1" w:styleId="afff6">
    <w:name w:val="МРСК_название_объекта"/>
    <w:basedOn w:val="a4"/>
    <w:rsid w:val="009E595D"/>
    <w:pPr>
      <w:keepNext/>
      <w:spacing w:before="60"/>
      <w:ind w:firstLine="709"/>
      <w:jc w:val="both"/>
    </w:pPr>
    <w:rPr>
      <w:b/>
      <w:bCs/>
      <w:sz w:val="20"/>
      <w:szCs w:val="20"/>
      <w:lang w:eastAsia="ru-RU"/>
    </w:rPr>
  </w:style>
  <w:style w:type="paragraph" w:customStyle="1" w:styleId="a0">
    <w:name w:val="МРСК_нумерованный_список"/>
    <w:basedOn w:val="a"/>
    <w:link w:val="afff7"/>
    <w:rsid w:val="009E595D"/>
    <w:pPr>
      <w:numPr>
        <w:numId w:val="8"/>
      </w:numPr>
      <w:contextualSpacing w:val="0"/>
    </w:pPr>
    <w:rPr>
      <w:lang w:val="x-none" w:eastAsia="x-none"/>
    </w:rPr>
  </w:style>
  <w:style w:type="paragraph" w:styleId="a">
    <w:name w:val="List Number"/>
    <w:basedOn w:val="a4"/>
    <w:uiPriority w:val="99"/>
    <w:unhideWhenUsed/>
    <w:rsid w:val="009E595D"/>
    <w:pPr>
      <w:keepNext/>
      <w:numPr>
        <w:numId w:val="7"/>
      </w:numPr>
      <w:spacing w:line="300" w:lineRule="auto"/>
      <w:contextualSpacing/>
      <w:jc w:val="both"/>
    </w:pPr>
    <w:rPr>
      <w:sz w:val="24"/>
      <w:szCs w:val="24"/>
      <w:lang w:eastAsia="ru-RU"/>
    </w:rPr>
  </w:style>
  <w:style w:type="character" w:customStyle="1" w:styleId="afff7">
    <w:name w:val="МРСК_нумерованный_список Знак"/>
    <w:link w:val="a0"/>
    <w:rsid w:val="009E595D"/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afff8">
    <w:name w:val="МРСК_потоковая_диаграмма"/>
    <w:basedOn w:val="a4"/>
    <w:rsid w:val="009E595D"/>
    <w:pPr>
      <w:keepNext/>
      <w:ind w:firstLine="709"/>
      <w:jc w:val="both"/>
    </w:pPr>
    <w:rPr>
      <w:sz w:val="16"/>
      <w:szCs w:val="16"/>
      <w:lang w:eastAsia="ru-RU"/>
    </w:rPr>
  </w:style>
  <w:style w:type="paragraph" w:customStyle="1" w:styleId="afff9">
    <w:name w:val="МРСК_потоковая_диаграмма_по_центру"/>
    <w:basedOn w:val="afff8"/>
    <w:rsid w:val="009E595D"/>
    <w:pPr>
      <w:suppressAutoHyphens/>
      <w:jc w:val="center"/>
    </w:pPr>
  </w:style>
  <w:style w:type="paragraph" w:customStyle="1" w:styleId="afffa">
    <w:name w:val="МРСК_Приложения"/>
    <w:basedOn w:val="afff1"/>
    <w:rsid w:val="009E595D"/>
    <w:pPr>
      <w:spacing w:before="6000"/>
    </w:pPr>
  </w:style>
  <w:style w:type="paragraph" w:customStyle="1" w:styleId="afffb">
    <w:name w:val="МРСК_рисунок"/>
    <w:basedOn w:val="a4"/>
    <w:rsid w:val="009E595D"/>
    <w:pPr>
      <w:keepNext/>
      <w:suppressAutoHyphens/>
      <w:ind w:firstLine="709"/>
      <w:jc w:val="center"/>
    </w:pPr>
    <w:rPr>
      <w:sz w:val="16"/>
      <w:szCs w:val="16"/>
      <w:lang w:eastAsia="ru-RU"/>
    </w:rPr>
  </w:style>
  <w:style w:type="paragraph" w:customStyle="1" w:styleId="afffc">
    <w:name w:val="МРСК_Скрытый"/>
    <w:basedOn w:val="afff0"/>
    <w:rsid w:val="009E595D"/>
    <w:pPr>
      <w:jc w:val="left"/>
    </w:pPr>
    <w:rPr>
      <w:b w:val="0"/>
      <w:color w:val="FFFFFF"/>
      <w:sz w:val="16"/>
      <w:szCs w:val="16"/>
    </w:rPr>
  </w:style>
  <w:style w:type="paragraph" w:customStyle="1" w:styleId="afffd">
    <w:name w:val="МРСК_таблица_заголовок"/>
    <w:basedOn w:val="a4"/>
    <w:rsid w:val="009E595D"/>
    <w:pPr>
      <w:keepNext/>
      <w:suppressAutoHyphens/>
      <w:ind w:firstLine="709"/>
      <w:jc w:val="center"/>
    </w:pPr>
    <w:rPr>
      <w:sz w:val="20"/>
      <w:szCs w:val="20"/>
      <w:lang w:eastAsia="ru-RU"/>
    </w:rPr>
  </w:style>
  <w:style w:type="paragraph" w:customStyle="1" w:styleId="afffe">
    <w:name w:val="МРСК_таблица_текст"/>
    <w:basedOn w:val="afffd"/>
    <w:rsid w:val="009E595D"/>
    <w:pPr>
      <w:suppressAutoHyphens w:val="0"/>
      <w:jc w:val="both"/>
    </w:pPr>
  </w:style>
  <w:style w:type="paragraph" w:customStyle="1" w:styleId="affff">
    <w:name w:val="МРСК_шрифт_абзаца_без_отступа"/>
    <w:basedOn w:val="a4"/>
    <w:rsid w:val="009E595D"/>
    <w:pPr>
      <w:keepNext/>
      <w:ind w:firstLine="709"/>
    </w:pPr>
    <w:rPr>
      <w:sz w:val="24"/>
      <w:szCs w:val="24"/>
      <w:lang w:eastAsia="ru-RU"/>
    </w:rPr>
  </w:style>
  <w:style w:type="paragraph" w:customStyle="1" w:styleId="affff0">
    <w:name w:val="МРСК_шрифт_абзаца_без_отступа_по_центру"/>
    <w:basedOn w:val="affff"/>
    <w:rsid w:val="009E595D"/>
    <w:pPr>
      <w:jc w:val="center"/>
    </w:pPr>
  </w:style>
  <w:style w:type="paragraph" w:customStyle="1" w:styleId="affff1">
    <w:name w:val="МРСК_обычный_текст"/>
    <w:basedOn w:val="a4"/>
    <w:qFormat/>
    <w:rsid w:val="009E595D"/>
    <w:pPr>
      <w:keepNext/>
      <w:ind w:firstLine="709"/>
      <w:jc w:val="both"/>
    </w:pPr>
    <w:rPr>
      <w:sz w:val="24"/>
      <w:szCs w:val="24"/>
      <w:lang w:eastAsia="ru-RU"/>
    </w:rPr>
  </w:style>
  <w:style w:type="paragraph" w:customStyle="1" w:styleId="affff2">
    <w:name w:val="МРСК_таблица_название"/>
    <w:basedOn w:val="aff6"/>
    <w:rsid w:val="009E595D"/>
    <w:pPr>
      <w:keepNext/>
      <w:autoSpaceDE/>
      <w:autoSpaceDN/>
      <w:spacing w:before="60"/>
      <w:ind w:firstLine="709"/>
    </w:pPr>
    <w:rPr>
      <w:b/>
      <w:bCs/>
      <w:sz w:val="20"/>
      <w:szCs w:val="20"/>
    </w:rPr>
  </w:style>
  <w:style w:type="paragraph" w:customStyle="1" w:styleId="3">
    <w:name w:val="МРСК_заголовок_3"/>
    <w:basedOn w:val="32"/>
    <w:qFormat/>
    <w:rsid w:val="009E595D"/>
    <w:pPr>
      <w:keepLines w:val="0"/>
      <w:numPr>
        <w:ilvl w:val="2"/>
        <w:numId w:val="6"/>
      </w:numPr>
      <w:spacing w:before="0" w:line="300" w:lineRule="auto"/>
      <w:jc w:val="both"/>
    </w:pPr>
    <w:rPr>
      <w:rFonts w:ascii="Times New Roman" w:hAnsi="Times New Roman"/>
      <w:caps/>
      <w:color w:val="auto"/>
      <w:sz w:val="24"/>
      <w:szCs w:val="26"/>
    </w:rPr>
  </w:style>
  <w:style w:type="paragraph" w:customStyle="1" w:styleId="affff3">
    <w:name w:val="Мой_обычный"/>
    <w:basedOn w:val="a4"/>
    <w:qFormat/>
    <w:rsid w:val="009E595D"/>
    <w:pPr>
      <w:keepNext/>
      <w:framePr w:hSpace="180" w:wrap="around" w:vAnchor="text" w:hAnchor="margin" w:y="137"/>
      <w:spacing w:line="300" w:lineRule="auto"/>
      <w:ind w:firstLine="709"/>
      <w:jc w:val="both"/>
    </w:pPr>
    <w:rPr>
      <w:sz w:val="24"/>
      <w:szCs w:val="24"/>
      <w:lang w:eastAsia="ru-RU"/>
    </w:rPr>
  </w:style>
  <w:style w:type="paragraph" w:customStyle="1" w:styleId="affff4">
    <w:name w:val="МРСК_колонтитул_верхний_центр_курсив"/>
    <w:basedOn w:val="afff5"/>
    <w:qFormat/>
    <w:rsid w:val="009E595D"/>
    <w:pPr>
      <w:framePr w:hSpace="180" w:wrap="around" w:vAnchor="text" w:hAnchor="margin" w:y="137"/>
    </w:pPr>
    <w:rPr>
      <w:i/>
      <w:sz w:val="12"/>
    </w:rPr>
  </w:style>
  <w:style w:type="paragraph" w:customStyle="1" w:styleId="affff5">
    <w:name w:val="Б_скрытый"/>
    <w:basedOn w:val="a4"/>
    <w:rsid w:val="009E595D"/>
    <w:pPr>
      <w:keepNext/>
      <w:tabs>
        <w:tab w:val="num" w:pos="2520"/>
      </w:tabs>
      <w:suppressAutoHyphens/>
      <w:spacing w:line="192" w:lineRule="auto"/>
      <w:jc w:val="center"/>
      <w:outlineLvl w:val="2"/>
    </w:pPr>
    <w:rPr>
      <w:rFonts w:ascii="Arial" w:hAnsi="Arial" w:cs="Arial"/>
      <w:bCs/>
      <w:i/>
      <w:sz w:val="8"/>
      <w:szCs w:val="12"/>
      <w:lang w:eastAsia="ru-RU"/>
    </w:rPr>
  </w:style>
  <w:style w:type="character" w:styleId="affff6">
    <w:name w:val="Hyperlink"/>
    <w:uiPriority w:val="99"/>
    <w:rsid w:val="009E595D"/>
    <w:rPr>
      <w:color w:val="0000FF"/>
      <w:u w:val="single"/>
    </w:rPr>
  </w:style>
  <w:style w:type="paragraph" w:styleId="16">
    <w:name w:val="toc 1"/>
    <w:basedOn w:val="a4"/>
    <w:next w:val="a4"/>
    <w:uiPriority w:val="39"/>
    <w:qFormat/>
    <w:rsid w:val="009E595D"/>
    <w:pPr>
      <w:spacing w:before="120"/>
    </w:pPr>
    <w:rPr>
      <w:b/>
      <w:sz w:val="20"/>
      <w:szCs w:val="20"/>
      <w:lang w:eastAsia="ru-RU"/>
    </w:rPr>
  </w:style>
  <w:style w:type="paragraph" w:styleId="29">
    <w:name w:val="toc 2"/>
    <w:basedOn w:val="a4"/>
    <w:next w:val="a4"/>
    <w:uiPriority w:val="39"/>
    <w:qFormat/>
    <w:rsid w:val="009E595D"/>
    <w:pPr>
      <w:ind w:firstLine="284"/>
    </w:pPr>
    <w:rPr>
      <w:sz w:val="20"/>
      <w:szCs w:val="20"/>
      <w:lang w:eastAsia="ru-RU"/>
    </w:rPr>
  </w:style>
  <w:style w:type="paragraph" w:styleId="affff7">
    <w:name w:val="TOC Heading"/>
    <w:basedOn w:val="11"/>
    <w:next w:val="a4"/>
    <w:uiPriority w:val="39"/>
    <w:semiHidden/>
    <w:unhideWhenUsed/>
    <w:qFormat/>
    <w:rsid w:val="009E595D"/>
    <w:pPr>
      <w:spacing w:before="240" w:after="60" w:line="300" w:lineRule="auto"/>
      <w:ind w:firstLine="709"/>
      <w:jc w:val="both"/>
      <w:outlineLvl w:val="9"/>
    </w:pPr>
    <w:rPr>
      <w:rFonts w:ascii="Cambria" w:hAnsi="Cambria"/>
      <w:b/>
      <w:bCs/>
      <w:kern w:val="32"/>
      <w:sz w:val="32"/>
      <w:szCs w:val="32"/>
    </w:rPr>
  </w:style>
  <w:style w:type="paragraph" w:styleId="38">
    <w:name w:val="toc 3"/>
    <w:basedOn w:val="a4"/>
    <w:next w:val="a4"/>
    <w:autoRedefine/>
    <w:uiPriority w:val="39"/>
    <w:unhideWhenUsed/>
    <w:rsid w:val="009E595D"/>
    <w:pPr>
      <w:keepNext/>
      <w:spacing w:line="300" w:lineRule="auto"/>
      <w:ind w:left="480" w:firstLine="709"/>
      <w:jc w:val="both"/>
    </w:pPr>
    <w:rPr>
      <w:sz w:val="24"/>
      <w:szCs w:val="24"/>
      <w:lang w:eastAsia="ru-RU"/>
    </w:rPr>
  </w:style>
  <w:style w:type="paragraph" w:customStyle="1" w:styleId="affff8">
    <w:name w:val="Стиль специальный"/>
    <w:basedOn w:val="a4"/>
    <w:uiPriority w:val="99"/>
    <w:rsid w:val="009E595D"/>
    <w:pPr>
      <w:spacing w:line="264" w:lineRule="auto"/>
      <w:ind w:firstLine="720"/>
      <w:jc w:val="both"/>
    </w:pPr>
    <w:rPr>
      <w:lang w:eastAsia="ru-RU"/>
    </w:rPr>
  </w:style>
  <w:style w:type="character" w:customStyle="1" w:styleId="defaultlabelstyle1">
    <w:name w:val="defaultlabelstyle1"/>
    <w:rsid w:val="009E595D"/>
    <w:rPr>
      <w:rFonts w:cs="Times New Roman"/>
      <w:color w:val="auto"/>
    </w:rPr>
  </w:style>
  <w:style w:type="character" w:customStyle="1" w:styleId="FontStyle29">
    <w:name w:val="Font Style29"/>
    <w:uiPriority w:val="99"/>
    <w:rsid w:val="009E595D"/>
    <w:rPr>
      <w:rFonts w:ascii="Times New Roman" w:hAnsi="Times New Roman" w:cs="Times New Roman"/>
      <w:b/>
      <w:bCs/>
      <w:i/>
      <w:iCs/>
      <w:spacing w:val="-20"/>
      <w:sz w:val="30"/>
      <w:szCs w:val="30"/>
    </w:rPr>
  </w:style>
  <w:style w:type="character" w:customStyle="1" w:styleId="FontStyle33">
    <w:name w:val="Font Style33"/>
    <w:rsid w:val="009E595D"/>
    <w:rPr>
      <w:rFonts w:ascii="Times New Roman" w:hAnsi="Times New Roman" w:cs="Times New Roman"/>
      <w:i/>
      <w:iCs/>
      <w:spacing w:val="10"/>
      <w:sz w:val="26"/>
      <w:szCs w:val="26"/>
    </w:rPr>
  </w:style>
  <w:style w:type="paragraph" w:customStyle="1" w:styleId="Style1">
    <w:name w:val="Style1"/>
    <w:basedOn w:val="a4"/>
    <w:uiPriority w:val="99"/>
    <w:rsid w:val="009E595D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5">
    <w:name w:val="Style5"/>
    <w:basedOn w:val="a4"/>
    <w:uiPriority w:val="99"/>
    <w:rsid w:val="009E595D"/>
    <w:pPr>
      <w:widowControl w:val="0"/>
      <w:autoSpaceDE w:val="0"/>
      <w:autoSpaceDN w:val="0"/>
      <w:adjustRightInd w:val="0"/>
      <w:spacing w:line="274" w:lineRule="exact"/>
      <w:jc w:val="center"/>
    </w:pPr>
    <w:rPr>
      <w:sz w:val="24"/>
      <w:szCs w:val="24"/>
      <w:lang w:eastAsia="ru-RU"/>
    </w:rPr>
  </w:style>
  <w:style w:type="paragraph" w:customStyle="1" w:styleId="Style6">
    <w:name w:val="Style6"/>
    <w:basedOn w:val="a4"/>
    <w:uiPriority w:val="99"/>
    <w:rsid w:val="009E595D"/>
    <w:pPr>
      <w:widowControl w:val="0"/>
      <w:autoSpaceDE w:val="0"/>
      <w:autoSpaceDN w:val="0"/>
      <w:adjustRightInd w:val="0"/>
      <w:spacing w:line="278" w:lineRule="exact"/>
      <w:jc w:val="center"/>
    </w:pPr>
    <w:rPr>
      <w:sz w:val="24"/>
      <w:szCs w:val="24"/>
      <w:lang w:eastAsia="ru-RU"/>
    </w:rPr>
  </w:style>
  <w:style w:type="paragraph" w:customStyle="1" w:styleId="Style7">
    <w:name w:val="Style7"/>
    <w:basedOn w:val="a4"/>
    <w:uiPriority w:val="99"/>
    <w:rsid w:val="009E595D"/>
    <w:pPr>
      <w:widowControl w:val="0"/>
      <w:autoSpaceDE w:val="0"/>
      <w:autoSpaceDN w:val="0"/>
      <w:adjustRightInd w:val="0"/>
      <w:spacing w:line="277" w:lineRule="exact"/>
    </w:pPr>
    <w:rPr>
      <w:sz w:val="24"/>
      <w:szCs w:val="24"/>
      <w:lang w:eastAsia="ru-RU"/>
    </w:rPr>
  </w:style>
  <w:style w:type="character" w:customStyle="1" w:styleId="FontStyle13">
    <w:name w:val="Font Style13"/>
    <w:uiPriority w:val="99"/>
    <w:rsid w:val="009E595D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uiPriority w:val="99"/>
    <w:rsid w:val="009E595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4">
    <w:name w:val="Font Style34"/>
    <w:uiPriority w:val="99"/>
    <w:rsid w:val="009E595D"/>
    <w:rPr>
      <w:rFonts w:ascii="Times New Roman" w:hAnsi="Times New Roman" w:cs="Times New Roman"/>
      <w:spacing w:val="10"/>
      <w:sz w:val="26"/>
      <w:szCs w:val="26"/>
    </w:rPr>
  </w:style>
  <w:style w:type="paragraph" w:customStyle="1" w:styleId="Style8">
    <w:name w:val="Style8"/>
    <w:basedOn w:val="a4"/>
    <w:uiPriority w:val="99"/>
    <w:rsid w:val="009E595D"/>
    <w:pPr>
      <w:widowControl w:val="0"/>
      <w:autoSpaceDE w:val="0"/>
      <w:autoSpaceDN w:val="0"/>
      <w:adjustRightInd w:val="0"/>
      <w:spacing w:line="336" w:lineRule="exact"/>
      <w:ind w:firstLine="787"/>
    </w:pPr>
    <w:rPr>
      <w:sz w:val="24"/>
      <w:szCs w:val="24"/>
      <w:lang w:eastAsia="ru-RU"/>
    </w:rPr>
  </w:style>
  <w:style w:type="paragraph" w:customStyle="1" w:styleId="Style9">
    <w:name w:val="Style9"/>
    <w:basedOn w:val="a4"/>
    <w:uiPriority w:val="99"/>
    <w:rsid w:val="009E595D"/>
    <w:pPr>
      <w:widowControl w:val="0"/>
      <w:autoSpaceDE w:val="0"/>
      <w:autoSpaceDN w:val="0"/>
      <w:adjustRightInd w:val="0"/>
      <w:spacing w:line="307" w:lineRule="exact"/>
      <w:jc w:val="both"/>
    </w:pPr>
    <w:rPr>
      <w:sz w:val="24"/>
      <w:szCs w:val="24"/>
      <w:lang w:eastAsia="ru-RU"/>
    </w:rPr>
  </w:style>
  <w:style w:type="paragraph" w:customStyle="1" w:styleId="Style12">
    <w:name w:val="Style12"/>
    <w:basedOn w:val="a4"/>
    <w:uiPriority w:val="99"/>
    <w:rsid w:val="009E595D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16">
    <w:name w:val="Style16"/>
    <w:basedOn w:val="a4"/>
    <w:uiPriority w:val="99"/>
    <w:rsid w:val="009E595D"/>
    <w:pPr>
      <w:widowControl w:val="0"/>
      <w:autoSpaceDE w:val="0"/>
      <w:autoSpaceDN w:val="0"/>
      <w:adjustRightInd w:val="0"/>
      <w:spacing w:line="336" w:lineRule="exact"/>
      <w:ind w:firstLine="3667"/>
    </w:pPr>
    <w:rPr>
      <w:sz w:val="24"/>
      <w:szCs w:val="24"/>
      <w:lang w:eastAsia="ru-RU"/>
    </w:rPr>
  </w:style>
  <w:style w:type="paragraph" w:customStyle="1" w:styleId="Style19">
    <w:name w:val="Style19"/>
    <w:basedOn w:val="a4"/>
    <w:uiPriority w:val="99"/>
    <w:rsid w:val="009E595D"/>
    <w:pPr>
      <w:widowControl w:val="0"/>
      <w:autoSpaceDE w:val="0"/>
      <w:autoSpaceDN w:val="0"/>
      <w:adjustRightInd w:val="0"/>
      <w:spacing w:line="394" w:lineRule="exact"/>
      <w:ind w:firstLine="86"/>
      <w:jc w:val="both"/>
    </w:pPr>
    <w:rPr>
      <w:sz w:val="24"/>
      <w:szCs w:val="24"/>
      <w:lang w:eastAsia="ru-RU"/>
    </w:rPr>
  </w:style>
  <w:style w:type="paragraph" w:customStyle="1" w:styleId="Style23">
    <w:name w:val="Style23"/>
    <w:basedOn w:val="a4"/>
    <w:uiPriority w:val="99"/>
    <w:rsid w:val="009E595D"/>
    <w:pPr>
      <w:widowControl w:val="0"/>
      <w:autoSpaceDE w:val="0"/>
      <w:autoSpaceDN w:val="0"/>
      <w:adjustRightInd w:val="0"/>
      <w:spacing w:line="350" w:lineRule="exact"/>
      <w:ind w:firstLine="2870"/>
    </w:pPr>
    <w:rPr>
      <w:sz w:val="24"/>
      <w:szCs w:val="24"/>
      <w:lang w:eastAsia="ru-RU"/>
    </w:rPr>
  </w:style>
  <w:style w:type="character" w:customStyle="1" w:styleId="FontStyle35">
    <w:name w:val="Font Style35"/>
    <w:uiPriority w:val="99"/>
    <w:rsid w:val="009E595D"/>
    <w:rPr>
      <w:rFonts w:ascii="Times New Roman" w:hAnsi="Times New Roman" w:cs="Times New Roman"/>
      <w:b/>
      <w:bCs/>
      <w:spacing w:val="-20"/>
      <w:sz w:val="28"/>
      <w:szCs w:val="28"/>
    </w:rPr>
  </w:style>
  <w:style w:type="character" w:customStyle="1" w:styleId="FontStyle41">
    <w:name w:val="Font Style41"/>
    <w:uiPriority w:val="99"/>
    <w:rsid w:val="009E595D"/>
    <w:rPr>
      <w:rFonts w:ascii="Times New Roman" w:hAnsi="Times New Roman" w:cs="Times New Roman"/>
      <w:spacing w:val="-10"/>
      <w:sz w:val="28"/>
      <w:szCs w:val="28"/>
    </w:rPr>
  </w:style>
  <w:style w:type="character" w:customStyle="1" w:styleId="FontStyle49">
    <w:name w:val="Font Style49"/>
    <w:uiPriority w:val="99"/>
    <w:rsid w:val="009E595D"/>
    <w:rPr>
      <w:rFonts w:ascii="Segoe UI" w:hAnsi="Segoe UI" w:cs="Segoe UI"/>
      <w:spacing w:val="10"/>
      <w:sz w:val="24"/>
      <w:szCs w:val="24"/>
    </w:rPr>
  </w:style>
  <w:style w:type="paragraph" w:customStyle="1" w:styleId="Style10">
    <w:name w:val="Style10"/>
    <w:basedOn w:val="a4"/>
    <w:uiPriority w:val="99"/>
    <w:rsid w:val="009E595D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13">
    <w:name w:val="Style13"/>
    <w:basedOn w:val="a4"/>
    <w:uiPriority w:val="99"/>
    <w:rsid w:val="009E595D"/>
    <w:pPr>
      <w:widowControl w:val="0"/>
      <w:autoSpaceDE w:val="0"/>
      <w:autoSpaceDN w:val="0"/>
      <w:adjustRightInd w:val="0"/>
      <w:spacing w:line="235" w:lineRule="exact"/>
      <w:ind w:firstLine="672"/>
    </w:pPr>
    <w:rPr>
      <w:sz w:val="24"/>
      <w:szCs w:val="24"/>
      <w:lang w:eastAsia="ru-RU"/>
    </w:rPr>
  </w:style>
  <w:style w:type="paragraph" w:customStyle="1" w:styleId="Style15">
    <w:name w:val="Style15"/>
    <w:basedOn w:val="a4"/>
    <w:uiPriority w:val="99"/>
    <w:rsid w:val="009E595D"/>
    <w:pPr>
      <w:widowControl w:val="0"/>
      <w:autoSpaceDE w:val="0"/>
      <w:autoSpaceDN w:val="0"/>
      <w:adjustRightInd w:val="0"/>
      <w:spacing w:line="240" w:lineRule="exact"/>
      <w:ind w:firstLine="528"/>
    </w:pPr>
    <w:rPr>
      <w:sz w:val="24"/>
      <w:szCs w:val="24"/>
      <w:lang w:eastAsia="ru-RU"/>
    </w:rPr>
  </w:style>
  <w:style w:type="paragraph" w:customStyle="1" w:styleId="Style17">
    <w:name w:val="Style17"/>
    <w:basedOn w:val="a4"/>
    <w:uiPriority w:val="99"/>
    <w:rsid w:val="009E595D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18">
    <w:name w:val="Style18"/>
    <w:basedOn w:val="a4"/>
    <w:uiPriority w:val="99"/>
    <w:rsid w:val="009E595D"/>
    <w:pPr>
      <w:widowControl w:val="0"/>
      <w:autoSpaceDE w:val="0"/>
      <w:autoSpaceDN w:val="0"/>
      <w:adjustRightInd w:val="0"/>
      <w:spacing w:line="240" w:lineRule="exact"/>
      <w:ind w:firstLine="557"/>
      <w:jc w:val="both"/>
    </w:pPr>
    <w:rPr>
      <w:sz w:val="24"/>
      <w:szCs w:val="24"/>
      <w:lang w:eastAsia="ru-RU"/>
    </w:rPr>
  </w:style>
  <w:style w:type="paragraph" w:customStyle="1" w:styleId="Style20">
    <w:name w:val="Style20"/>
    <w:basedOn w:val="a4"/>
    <w:uiPriority w:val="99"/>
    <w:rsid w:val="009E595D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22">
    <w:name w:val="Style22"/>
    <w:basedOn w:val="a4"/>
    <w:uiPriority w:val="99"/>
    <w:rsid w:val="009E595D"/>
    <w:pPr>
      <w:widowControl w:val="0"/>
      <w:autoSpaceDE w:val="0"/>
      <w:autoSpaceDN w:val="0"/>
      <w:adjustRightInd w:val="0"/>
      <w:spacing w:line="242" w:lineRule="exact"/>
      <w:ind w:firstLine="1445"/>
    </w:pPr>
    <w:rPr>
      <w:sz w:val="24"/>
      <w:szCs w:val="24"/>
      <w:lang w:eastAsia="ru-RU"/>
    </w:rPr>
  </w:style>
  <w:style w:type="character" w:customStyle="1" w:styleId="FontStyle30">
    <w:name w:val="Font Style30"/>
    <w:uiPriority w:val="99"/>
    <w:rsid w:val="009E595D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32">
    <w:name w:val="Font Style32"/>
    <w:uiPriority w:val="99"/>
    <w:rsid w:val="009E595D"/>
    <w:rPr>
      <w:rFonts w:ascii="Arial" w:hAnsi="Arial" w:cs="Arial"/>
      <w:b/>
      <w:bCs/>
      <w:i/>
      <w:iCs/>
      <w:sz w:val="20"/>
      <w:szCs w:val="20"/>
    </w:rPr>
  </w:style>
  <w:style w:type="paragraph" w:customStyle="1" w:styleId="Style14">
    <w:name w:val="Style14"/>
    <w:basedOn w:val="a4"/>
    <w:uiPriority w:val="99"/>
    <w:rsid w:val="009E595D"/>
    <w:pPr>
      <w:widowControl w:val="0"/>
      <w:autoSpaceDE w:val="0"/>
      <w:autoSpaceDN w:val="0"/>
      <w:adjustRightInd w:val="0"/>
      <w:spacing w:line="322" w:lineRule="exact"/>
      <w:jc w:val="right"/>
    </w:pPr>
    <w:rPr>
      <w:sz w:val="24"/>
      <w:szCs w:val="24"/>
      <w:lang w:eastAsia="ru-RU"/>
    </w:rPr>
  </w:style>
  <w:style w:type="character" w:customStyle="1" w:styleId="FontStyle43">
    <w:name w:val="Font Style43"/>
    <w:uiPriority w:val="99"/>
    <w:rsid w:val="009E595D"/>
    <w:rPr>
      <w:rFonts w:ascii="Times New Roman" w:hAnsi="Times New Roman" w:cs="Times New Roman"/>
      <w:b/>
      <w:bCs/>
      <w:i/>
      <w:iCs/>
      <w:spacing w:val="20"/>
      <w:sz w:val="24"/>
      <w:szCs w:val="24"/>
    </w:rPr>
  </w:style>
  <w:style w:type="paragraph" w:customStyle="1" w:styleId="BodyText">
    <w:name w:val="Body_Text"/>
    <w:basedOn w:val="a4"/>
    <w:rsid w:val="009E595D"/>
    <w:pPr>
      <w:spacing w:line="264" w:lineRule="auto"/>
      <w:ind w:left="284" w:right="567" w:hanging="284"/>
      <w:jc w:val="both"/>
    </w:pPr>
    <w:rPr>
      <w:rFonts w:ascii="Arial" w:hAnsi="Arial"/>
      <w:sz w:val="20"/>
      <w:szCs w:val="20"/>
      <w:lang w:val="uk-UA" w:eastAsia="ru-RU"/>
    </w:rPr>
  </w:style>
  <w:style w:type="paragraph" w:customStyle="1" w:styleId="Iauiue">
    <w:name w:val="Iau?iue"/>
    <w:rsid w:val="009E595D"/>
    <w:rPr>
      <w:rFonts w:ascii="Times New Roman" w:eastAsia="Times New Roman" w:hAnsi="Times New Roman"/>
    </w:rPr>
  </w:style>
  <w:style w:type="paragraph" w:customStyle="1" w:styleId="140">
    <w:name w:val="Стиль14"/>
    <w:basedOn w:val="a4"/>
    <w:rsid w:val="009E595D"/>
    <w:pPr>
      <w:spacing w:line="264" w:lineRule="auto"/>
      <w:ind w:firstLine="720"/>
      <w:jc w:val="both"/>
    </w:pPr>
    <w:rPr>
      <w:lang w:eastAsia="ru-RU"/>
    </w:rPr>
  </w:style>
  <w:style w:type="table" w:customStyle="1" w:styleId="2a">
    <w:name w:val="Сетка таблицы2"/>
    <w:basedOn w:val="a6"/>
    <w:next w:val="aa"/>
    <w:rsid w:val="009E595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headertext">
    <w:name w:val="headertext"/>
    <w:uiPriority w:val="99"/>
    <w:rsid w:val="009E595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paragraph" w:customStyle="1" w:styleId="ConsPlusTitle">
    <w:name w:val="ConsPlusTitle"/>
    <w:uiPriority w:val="99"/>
    <w:rsid w:val="009E595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</w:rPr>
  </w:style>
  <w:style w:type="paragraph" w:customStyle="1" w:styleId="ConsPlusCell">
    <w:name w:val="ConsPlusCell"/>
    <w:uiPriority w:val="99"/>
    <w:rsid w:val="009E595D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fff9">
    <w:name w:val="No Spacing"/>
    <w:basedOn w:val="a4"/>
    <w:uiPriority w:val="1"/>
    <w:qFormat/>
    <w:rsid w:val="009E595D"/>
    <w:rPr>
      <w:rFonts w:eastAsia="Calibri"/>
      <w:sz w:val="24"/>
      <w:szCs w:val="24"/>
      <w:lang w:eastAsia="ru-RU"/>
    </w:rPr>
  </w:style>
  <w:style w:type="character" w:styleId="affffa">
    <w:name w:val="annotation reference"/>
    <w:uiPriority w:val="99"/>
    <w:unhideWhenUsed/>
    <w:rsid w:val="009E595D"/>
    <w:rPr>
      <w:sz w:val="16"/>
      <w:szCs w:val="16"/>
    </w:rPr>
  </w:style>
  <w:style w:type="paragraph" w:customStyle="1" w:styleId="caaieiaie1">
    <w:name w:val="caaieiaie 1"/>
    <w:basedOn w:val="a4"/>
    <w:next w:val="a4"/>
    <w:rsid w:val="009E595D"/>
    <w:pPr>
      <w:keepNext/>
      <w:widowControl w:val="0"/>
      <w:jc w:val="both"/>
    </w:pPr>
    <w:rPr>
      <w:lang w:eastAsia="ru-RU"/>
    </w:rPr>
  </w:style>
  <w:style w:type="paragraph" w:customStyle="1" w:styleId="220">
    <w:name w:val="Стиль22"/>
    <w:basedOn w:val="af8"/>
    <w:rsid w:val="009E595D"/>
    <w:pPr>
      <w:autoSpaceDE/>
      <w:autoSpaceDN/>
    </w:pPr>
  </w:style>
  <w:style w:type="paragraph" w:customStyle="1" w:styleId="affffb">
    <w:name w:val="Норм_док"/>
    <w:basedOn w:val="af8"/>
    <w:rsid w:val="009E595D"/>
    <w:pPr>
      <w:widowControl w:val="0"/>
      <w:autoSpaceDE/>
      <w:autoSpaceDN/>
      <w:spacing w:before="60" w:line="288" w:lineRule="auto"/>
      <w:ind w:firstLine="720"/>
    </w:pPr>
  </w:style>
  <w:style w:type="paragraph" w:styleId="affffc">
    <w:name w:val="Block Text"/>
    <w:basedOn w:val="a4"/>
    <w:rsid w:val="009E595D"/>
    <w:pPr>
      <w:widowControl w:val="0"/>
      <w:shd w:val="clear" w:color="auto" w:fill="FFFFFF"/>
      <w:autoSpaceDE w:val="0"/>
      <w:autoSpaceDN w:val="0"/>
      <w:adjustRightInd w:val="0"/>
      <w:spacing w:before="120" w:line="322" w:lineRule="exact"/>
      <w:ind w:left="79" w:right="125"/>
      <w:jc w:val="center"/>
    </w:pPr>
    <w:rPr>
      <w:color w:val="000000"/>
      <w:spacing w:val="-1"/>
      <w:lang w:eastAsia="ru-RU"/>
    </w:rPr>
  </w:style>
  <w:style w:type="paragraph" w:customStyle="1" w:styleId="17">
    <w:name w:val="Пункт1"/>
    <w:basedOn w:val="a4"/>
    <w:rsid w:val="009E595D"/>
    <w:pPr>
      <w:spacing w:line="360" w:lineRule="auto"/>
      <w:jc w:val="both"/>
    </w:pPr>
    <w:rPr>
      <w:lang w:eastAsia="ru-RU"/>
    </w:rPr>
  </w:style>
  <w:style w:type="paragraph" w:customStyle="1" w:styleId="font6">
    <w:name w:val="font6"/>
    <w:basedOn w:val="a4"/>
    <w:rsid w:val="009E595D"/>
    <w:pPr>
      <w:spacing w:before="100" w:beforeAutospacing="1" w:after="100" w:afterAutospacing="1"/>
    </w:pPr>
    <w:rPr>
      <w:rFonts w:ascii="Arial CYR" w:eastAsia="Arial Unicode MS" w:hAnsi="Arial CYR" w:cs="Arial CYR"/>
      <w:sz w:val="24"/>
      <w:szCs w:val="24"/>
      <w:lang w:eastAsia="ru-RU"/>
    </w:rPr>
  </w:style>
  <w:style w:type="character" w:customStyle="1" w:styleId="webofficeattributevalue1">
    <w:name w:val="webofficeattributevalue1"/>
    <w:rsid w:val="009E595D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paragraph" w:customStyle="1" w:styleId="2b">
    <w:name w:val="Знак2"/>
    <w:basedOn w:val="a4"/>
    <w:rsid w:val="009E595D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8">
    <w:name w:val="Знак Знак Знак1"/>
    <w:basedOn w:val="a4"/>
    <w:rsid w:val="009E595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affffd">
    <w:name w:val="FollowedHyperlink"/>
    <w:unhideWhenUsed/>
    <w:rsid w:val="009E595D"/>
    <w:rPr>
      <w:color w:val="800080"/>
      <w:u w:val="single"/>
    </w:rPr>
  </w:style>
  <w:style w:type="paragraph" w:customStyle="1" w:styleId="2c">
    <w:name w:val="Знак2"/>
    <w:basedOn w:val="a4"/>
    <w:rsid w:val="009E595D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affffe">
    <w:name w:val="Знак"/>
    <w:basedOn w:val="a4"/>
    <w:rsid w:val="009E595D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apple-style-span">
    <w:name w:val="apple-style-span"/>
    <w:basedOn w:val="a5"/>
    <w:rsid w:val="009E595D"/>
  </w:style>
  <w:style w:type="character" w:customStyle="1" w:styleId="apple-converted-space">
    <w:name w:val="apple-converted-space"/>
    <w:basedOn w:val="a5"/>
    <w:rsid w:val="009E595D"/>
  </w:style>
  <w:style w:type="paragraph" w:customStyle="1" w:styleId="A10">
    <w:name w:val="A1"/>
    <w:basedOn w:val="a4"/>
    <w:rsid w:val="009E595D"/>
    <w:pPr>
      <w:tabs>
        <w:tab w:val="num" w:pos="360"/>
      </w:tabs>
      <w:ind w:left="360" w:hanging="360"/>
    </w:pPr>
    <w:rPr>
      <w:lang w:eastAsia="ru-RU"/>
    </w:rPr>
  </w:style>
  <w:style w:type="paragraph" w:customStyle="1" w:styleId="A20">
    <w:name w:val="A2"/>
    <w:basedOn w:val="a4"/>
    <w:rsid w:val="009E595D"/>
    <w:pPr>
      <w:tabs>
        <w:tab w:val="num" w:pos="792"/>
      </w:tabs>
      <w:ind w:left="792" w:hanging="432"/>
    </w:pPr>
    <w:rPr>
      <w:lang w:eastAsia="ru-RU"/>
    </w:rPr>
  </w:style>
  <w:style w:type="paragraph" w:customStyle="1" w:styleId="A30">
    <w:name w:val="A3"/>
    <w:basedOn w:val="a4"/>
    <w:rsid w:val="009E595D"/>
    <w:pPr>
      <w:tabs>
        <w:tab w:val="num" w:pos="1440"/>
      </w:tabs>
      <w:spacing w:before="120"/>
      <w:ind w:left="1224" w:hanging="504"/>
      <w:jc w:val="both"/>
    </w:pPr>
    <w:rPr>
      <w:lang w:eastAsia="ru-RU"/>
    </w:rPr>
  </w:style>
  <w:style w:type="paragraph" w:customStyle="1" w:styleId="ConsPlusNormal">
    <w:name w:val="ConsPlusNormal"/>
    <w:rsid w:val="009E595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FontStyle57">
    <w:name w:val="Font Style57"/>
    <w:rsid w:val="009E595D"/>
    <w:rPr>
      <w:rFonts w:ascii="Times New Roman" w:hAnsi="Times New Roman" w:cs="Times New Roman"/>
      <w:sz w:val="20"/>
      <w:szCs w:val="20"/>
    </w:rPr>
  </w:style>
  <w:style w:type="paragraph" w:customStyle="1" w:styleId="39">
    <w:name w:val="Заг3"/>
    <w:basedOn w:val="32"/>
    <w:rsid w:val="009E595D"/>
    <w:pPr>
      <w:keepLines w:val="0"/>
      <w:widowControl w:val="0"/>
      <w:tabs>
        <w:tab w:val="left" w:pos="1680"/>
      </w:tabs>
      <w:snapToGrid w:val="0"/>
      <w:spacing w:before="120" w:after="240"/>
      <w:ind w:left="1502" w:hanging="822"/>
    </w:pPr>
    <w:rPr>
      <w:rFonts w:ascii="Arial" w:hAnsi="Arial" w:cs="Arial"/>
      <w:bCs w:val="0"/>
      <w:color w:val="auto"/>
      <w:sz w:val="24"/>
      <w:szCs w:val="24"/>
      <w:lang w:eastAsia="ru-RU"/>
    </w:rPr>
  </w:style>
  <w:style w:type="paragraph" w:customStyle="1" w:styleId="font0">
    <w:name w:val="font0"/>
    <w:basedOn w:val="a4"/>
    <w:rsid w:val="009E595D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  <w:lang w:val="en-US"/>
    </w:rPr>
  </w:style>
  <w:style w:type="paragraph" w:customStyle="1" w:styleId="font5">
    <w:name w:val="font5"/>
    <w:basedOn w:val="a4"/>
    <w:rsid w:val="009E595D"/>
    <w:pPr>
      <w:spacing w:before="100" w:beforeAutospacing="1" w:after="100" w:afterAutospacing="1"/>
    </w:pPr>
    <w:rPr>
      <w:rFonts w:ascii="Arial" w:eastAsia="Arial Unicode MS" w:hAnsi="Arial" w:cs="Arial"/>
      <w:sz w:val="16"/>
      <w:szCs w:val="16"/>
      <w:lang w:val="en-US"/>
    </w:rPr>
  </w:style>
  <w:style w:type="paragraph" w:customStyle="1" w:styleId="xl24">
    <w:name w:val="xl24"/>
    <w:basedOn w:val="a4"/>
    <w:rsid w:val="009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  <w:lang w:val="en-US"/>
    </w:rPr>
  </w:style>
  <w:style w:type="paragraph" w:customStyle="1" w:styleId="xl25">
    <w:name w:val="xl25"/>
    <w:basedOn w:val="a4"/>
    <w:rsid w:val="009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26">
    <w:name w:val="xl26"/>
    <w:basedOn w:val="a4"/>
    <w:rsid w:val="009E595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27">
    <w:name w:val="xl27"/>
    <w:basedOn w:val="a4"/>
    <w:rsid w:val="009E59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28">
    <w:name w:val="xl28"/>
    <w:basedOn w:val="a4"/>
    <w:rsid w:val="009E595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29">
    <w:name w:val="xl29"/>
    <w:basedOn w:val="a4"/>
    <w:rsid w:val="009E59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30">
    <w:name w:val="xl30"/>
    <w:basedOn w:val="a4"/>
    <w:rsid w:val="009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31">
    <w:name w:val="xl31"/>
    <w:basedOn w:val="a4"/>
    <w:rsid w:val="009E595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32">
    <w:name w:val="xl32"/>
    <w:basedOn w:val="a4"/>
    <w:rsid w:val="009E59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33">
    <w:name w:val="xl33"/>
    <w:basedOn w:val="a4"/>
    <w:rsid w:val="009E595D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  <w:lang w:val="en-US"/>
    </w:rPr>
  </w:style>
  <w:style w:type="paragraph" w:customStyle="1" w:styleId="xl34">
    <w:name w:val="xl34"/>
    <w:basedOn w:val="a4"/>
    <w:rsid w:val="009E595D"/>
    <w:pP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35">
    <w:name w:val="xl35"/>
    <w:basedOn w:val="a4"/>
    <w:rsid w:val="009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36">
    <w:name w:val="xl36"/>
    <w:basedOn w:val="a4"/>
    <w:rsid w:val="009E59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37">
    <w:name w:val="xl37"/>
    <w:basedOn w:val="a4"/>
    <w:rsid w:val="009E59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38">
    <w:name w:val="xl38"/>
    <w:basedOn w:val="a4"/>
    <w:rsid w:val="009E595D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  <w:lang w:val="en-US"/>
    </w:rPr>
  </w:style>
  <w:style w:type="paragraph" w:customStyle="1" w:styleId="xl39">
    <w:name w:val="xl39"/>
    <w:basedOn w:val="a4"/>
    <w:rsid w:val="009E595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40">
    <w:name w:val="xl40"/>
    <w:basedOn w:val="a4"/>
    <w:rsid w:val="009E59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41">
    <w:name w:val="xl41"/>
    <w:basedOn w:val="a4"/>
    <w:rsid w:val="009E595D"/>
    <w:pPr>
      <w:pBdr>
        <w:top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42">
    <w:name w:val="xl42"/>
    <w:basedOn w:val="a4"/>
    <w:rsid w:val="009E595D"/>
    <w:pP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43">
    <w:name w:val="xl43"/>
    <w:basedOn w:val="a4"/>
    <w:rsid w:val="009E595D"/>
    <w:pP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44">
    <w:name w:val="xl44"/>
    <w:basedOn w:val="a4"/>
    <w:rsid w:val="009E595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45">
    <w:name w:val="xl45"/>
    <w:basedOn w:val="a4"/>
    <w:rsid w:val="009E595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46">
    <w:name w:val="xl46"/>
    <w:basedOn w:val="a4"/>
    <w:rsid w:val="009E595D"/>
    <w:pPr>
      <w:pBdr>
        <w:bottom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47">
    <w:name w:val="xl47"/>
    <w:basedOn w:val="a4"/>
    <w:rsid w:val="009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  <w:lang w:val="en-US"/>
    </w:rPr>
  </w:style>
  <w:style w:type="paragraph" w:customStyle="1" w:styleId="xl49">
    <w:name w:val="xl49"/>
    <w:basedOn w:val="a4"/>
    <w:rsid w:val="009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  <w:lang w:val="en-US"/>
    </w:rPr>
  </w:style>
  <w:style w:type="paragraph" w:customStyle="1" w:styleId="xl50">
    <w:name w:val="xl50"/>
    <w:basedOn w:val="a4"/>
    <w:rsid w:val="009E595D"/>
    <w:pPr>
      <w:shd w:val="clear" w:color="auto" w:fill="FFFFFF"/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51">
    <w:name w:val="xl51"/>
    <w:basedOn w:val="a4"/>
    <w:rsid w:val="009E595D"/>
    <w:pPr>
      <w:shd w:val="clear" w:color="auto" w:fill="FFFFFF"/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52">
    <w:name w:val="xl52"/>
    <w:basedOn w:val="a4"/>
    <w:rsid w:val="009E595D"/>
    <w:pPr>
      <w:shd w:val="clear" w:color="auto" w:fill="FFFFFF"/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53">
    <w:name w:val="xl53"/>
    <w:basedOn w:val="a4"/>
    <w:rsid w:val="009E59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4"/>
      <w:szCs w:val="24"/>
      <w:lang w:val="en-US"/>
    </w:rPr>
  </w:style>
  <w:style w:type="paragraph" w:customStyle="1" w:styleId="xl54">
    <w:name w:val="xl54"/>
    <w:basedOn w:val="a4"/>
    <w:rsid w:val="009E595D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CC99FF"/>
      <w:spacing w:before="100" w:beforeAutospacing="1" w:after="100" w:afterAutospacing="1"/>
    </w:pPr>
    <w:rPr>
      <w:rFonts w:eastAsia="Arial Unicode MS"/>
      <w:b/>
      <w:bCs/>
      <w:sz w:val="24"/>
      <w:szCs w:val="24"/>
      <w:lang w:val="en-US"/>
    </w:rPr>
  </w:style>
  <w:style w:type="paragraph" w:customStyle="1" w:styleId="xl55">
    <w:name w:val="xl55"/>
    <w:basedOn w:val="a4"/>
    <w:rsid w:val="009E595D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b/>
      <w:bCs/>
      <w:sz w:val="24"/>
      <w:szCs w:val="24"/>
      <w:lang w:val="en-US"/>
    </w:rPr>
  </w:style>
  <w:style w:type="paragraph" w:customStyle="1" w:styleId="xl56">
    <w:name w:val="xl56"/>
    <w:basedOn w:val="a4"/>
    <w:rsid w:val="009E595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57">
    <w:name w:val="xl57"/>
    <w:basedOn w:val="a4"/>
    <w:rsid w:val="009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58">
    <w:name w:val="xl58"/>
    <w:basedOn w:val="a4"/>
    <w:rsid w:val="009E595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59">
    <w:name w:val="xl59"/>
    <w:basedOn w:val="a4"/>
    <w:rsid w:val="009E595D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60">
    <w:name w:val="xl60"/>
    <w:basedOn w:val="a4"/>
    <w:rsid w:val="009E595D"/>
    <w:pPr>
      <w:pBdr>
        <w:left w:val="single" w:sz="8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61">
    <w:name w:val="xl61"/>
    <w:basedOn w:val="a4"/>
    <w:rsid w:val="009E595D"/>
    <w:pPr>
      <w:pBdr>
        <w:right w:val="single" w:sz="8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62">
    <w:name w:val="xl62"/>
    <w:basedOn w:val="a4"/>
    <w:rsid w:val="009E595D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63">
    <w:name w:val="xl63"/>
    <w:basedOn w:val="a4"/>
    <w:rsid w:val="009E595D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64">
    <w:name w:val="xl64"/>
    <w:basedOn w:val="a4"/>
    <w:rsid w:val="009E595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65">
    <w:name w:val="xl65"/>
    <w:basedOn w:val="a4"/>
    <w:rsid w:val="009E595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66">
    <w:name w:val="xl66"/>
    <w:basedOn w:val="a4"/>
    <w:rsid w:val="009E595D"/>
    <w:pPr>
      <w:spacing w:before="100" w:beforeAutospacing="1" w:after="100" w:afterAutospacing="1"/>
    </w:pPr>
    <w:rPr>
      <w:rFonts w:eastAsia="Arial Unicode MS"/>
      <w:b/>
      <w:bCs/>
      <w:sz w:val="24"/>
      <w:szCs w:val="24"/>
      <w:lang w:val="en-US"/>
    </w:rPr>
  </w:style>
  <w:style w:type="paragraph" w:customStyle="1" w:styleId="xl67">
    <w:name w:val="xl67"/>
    <w:basedOn w:val="a4"/>
    <w:rsid w:val="009E595D"/>
    <w:pP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68">
    <w:name w:val="xl68"/>
    <w:basedOn w:val="a4"/>
    <w:rsid w:val="009E595D"/>
    <w:pP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69">
    <w:name w:val="xl69"/>
    <w:basedOn w:val="a4"/>
    <w:rsid w:val="009E595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  <w:lang w:val="en-US"/>
    </w:rPr>
  </w:style>
  <w:style w:type="paragraph" w:customStyle="1" w:styleId="xl70">
    <w:name w:val="xl70"/>
    <w:basedOn w:val="a4"/>
    <w:rsid w:val="009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  <w:lang w:val="en-US"/>
    </w:rPr>
  </w:style>
  <w:style w:type="paragraph" w:customStyle="1" w:styleId="xl71">
    <w:name w:val="xl71"/>
    <w:basedOn w:val="a4"/>
    <w:rsid w:val="009E595D"/>
    <w:pPr>
      <w:pBdr>
        <w:top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72">
    <w:name w:val="xl72"/>
    <w:basedOn w:val="a4"/>
    <w:rsid w:val="009E59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73">
    <w:name w:val="xl73"/>
    <w:basedOn w:val="a4"/>
    <w:rsid w:val="009E59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74">
    <w:name w:val="xl74"/>
    <w:basedOn w:val="a4"/>
    <w:rsid w:val="009E59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75">
    <w:name w:val="xl75"/>
    <w:basedOn w:val="a4"/>
    <w:rsid w:val="009E595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76">
    <w:name w:val="xl76"/>
    <w:basedOn w:val="a4"/>
    <w:rsid w:val="009E595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77">
    <w:name w:val="xl77"/>
    <w:basedOn w:val="a4"/>
    <w:rsid w:val="009E59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78">
    <w:name w:val="xl78"/>
    <w:basedOn w:val="a4"/>
    <w:rsid w:val="009E59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  <w:lang w:val="en-US"/>
    </w:rPr>
  </w:style>
  <w:style w:type="paragraph" w:customStyle="1" w:styleId="xl79">
    <w:name w:val="xl79"/>
    <w:basedOn w:val="a4"/>
    <w:rsid w:val="009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80">
    <w:name w:val="xl80"/>
    <w:basedOn w:val="a4"/>
    <w:rsid w:val="009E595D"/>
    <w:pPr>
      <w:pBdr>
        <w:top w:val="single" w:sz="8" w:space="0" w:color="auto"/>
        <w:bottom w:val="single" w:sz="4" w:space="0" w:color="auto"/>
      </w:pBdr>
      <w:shd w:val="clear" w:color="auto" w:fill="CC99FF"/>
      <w:spacing w:before="100" w:beforeAutospacing="1" w:after="100" w:afterAutospacing="1"/>
      <w:jc w:val="center"/>
    </w:pPr>
    <w:rPr>
      <w:rFonts w:eastAsia="Arial Unicode MS"/>
      <w:b/>
      <w:bCs/>
      <w:sz w:val="24"/>
      <w:szCs w:val="24"/>
      <w:lang w:val="en-US"/>
    </w:rPr>
  </w:style>
  <w:style w:type="paragraph" w:customStyle="1" w:styleId="xl81">
    <w:name w:val="xl81"/>
    <w:basedOn w:val="a4"/>
    <w:rsid w:val="009E595D"/>
    <w:pPr>
      <w:pBdr>
        <w:top w:val="single" w:sz="8" w:space="0" w:color="auto"/>
        <w:bottom w:val="single" w:sz="4" w:space="0" w:color="auto"/>
      </w:pBdr>
      <w:shd w:val="clear" w:color="auto" w:fill="CC99FF"/>
      <w:spacing w:before="100" w:beforeAutospacing="1" w:after="100" w:afterAutospacing="1"/>
      <w:jc w:val="center"/>
    </w:pPr>
    <w:rPr>
      <w:rFonts w:eastAsia="Arial Unicode MS"/>
      <w:b/>
      <w:bCs/>
      <w:sz w:val="24"/>
      <w:szCs w:val="24"/>
      <w:lang w:val="en-US"/>
    </w:rPr>
  </w:style>
  <w:style w:type="paragraph" w:customStyle="1" w:styleId="xl82">
    <w:name w:val="xl82"/>
    <w:basedOn w:val="a4"/>
    <w:rsid w:val="009E595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4"/>
      <w:szCs w:val="24"/>
      <w:lang w:val="en-US"/>
    </w:rPr>
  </w:style>
  <w:style w:type="paragraph" w:customStyle="1" w:styleId="xl83">
    <w:name w:val="xl83"/>
    <w:basedOn w:val="a4"/>
    <w:rsid w:val="009E59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4"/>
      <w:szCs w:val="24"/>
      <w:lang w:val="en-US"/>
    </w:rPr>
  </w:style>
  <w:style w:type="paragraph" w:customStyle="1" w:styleId="xl84">
    <w:name w:val="xl84"/>
    <w:basedOn w:val="a4"/>
    <w:rsid w:val="009E595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4"/>
      <w:szCs w:val="24"/>
      <w:lang w:val="en-US"/>
    </w:rPr>
  </w:style>
  <w:style w:type="paragraph" w:customStyle="1" w:styleId="xl85">
    <w:name w:val="xl85"/>
    <w:basedOn w:val="a4"/>
    <w:rsid w:val="009E595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4"/>
      <w:szCs w:val="24"/>
      <w:lang w:val="en-US"/>
    </w:rPr>
  </w:style>
  <w:style w:type="paragraph" w:customStyle="1" w:styleId="xl86">
    <w:name w:val="xl86"/>
    <w:basedOn w:val="a4"/>
    <w:rsid w:val="009E595D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4"/>
      <w:szCs w:val="24"/>
      <w:lang w:val="en-US"/>
    </w:rPr>
  </w:style>
  <w:style w:type="paragraph" w:customStyle="1" w:styleId="xl87">
    <w:name w:val="xl87"/>
    <w:basedOn w:val="a4"/>
    <w:rsid w:val="009E595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4"/>
      <w:szCs w:val="24"/>
      <w:lang w:val="en-US"/>
    </w:rPr>
  </w:style>
  <w:style w:type="paragraph" w:customStyle="1" w:styleId="xl88">
    <w:name w:val="xl88"/>
    <w:basedOn w:val="a4"/>
    <w:rsid w:val="009E595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4"/>
      <w:szCs w:val="24"/>
      <w:lang w:val="en-US"/>
    </w:rPr>
  </w:style>
  <w:style w:type="paragraph" w:customStyle="1" w:styleId="xl89">
    <w:name w:val="xl89"/>
    <w:basedOn w:val="a4"/>
    <w:rsid w:val="009E595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90">
    <w:name w:val="xl90"/>
    <w:basedOn w:val="a4"/>
    <w:rsid w:val="009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91">
    <w:name w:val="xl91"/>
    <w:basedOn w:val="a4"/>
    <w:rsid w:val="009E59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afffff">
    <w:name w:val="ТекстОбычный"/>
    <w:rsid w:val="009E595D"/>
    <w:pPr>
      <w:spacing w:line="360" w:lineRule="auto"/>
      <w:ind w:firstLine="851"/>
      <w:jc w:val="both"/>
    </w:pPr>
    <w:rPr>
      <w:rFonts w:ascii="Times New Roman" w:eastAsia="Times New Roman" w:hAnsi="Times New Roman"/>
      <w:sz w:val="24"/>
    </w:rPr>
  </w:style>
  <w:style w:type="paragraph" w:customStyle="1" w:styleId="Pick">
    <w:name w:val="Pick"/>
    <w:basedOn w:val="a4"/>
    <w:rsid w:val="009E595D"/>
    <w:pPr>
      <w:keepNext/>
      <w:widowControl w:val="0"/>
      <w:spacing w:before="240" w:after="240"/>
      <w:jc w:val="center"/>
    </w:pPr>
    <w:rPr>
      <w:sz w:val="24"/>
      <w:szCs w:val="20"/>
      <w:lang w:eastAsia="ru-RU"/>
    </w:rPr>
  </w:style>
  <w:style w:type="paragraph" w:customStyle="1" w:styleId="afffff0">
    <w:name w:val="Список маркированный"/>
    <w:basedOn w:val="a4"/>
    <w:rsid w:val="009E595D"/>
    <w:pPr>
      <w:spacing w:line="360" w:lineRule="auto"/>
      <w:jc w:val="both"/>
    </w:pPr>
    <w:rPr>
      <w:rFonts w:ascii="Arial" w:hAnsi="Arial"/>
      <w:sz w:val="22"/>
      <w:szCs w:val="20"/>
    </w:rPr>
  </w:style>
  <w:style w:type="paragraph" w:customStyle="1" w:styleId="afffff1">
    <w:name w:val="Таблица"/>
    <w:basedOn w:val="a4"/>
    <w:rsid w:val="009E595D"/>
    <w:pPr>
      <w:spacing w:before="40" w:line="360" w:lineRule="auto"/>
      <w:jc w:val="both"/>
    </w:pPr>
    <w:rPr>
      <w:rFonts w:ascii="Arial" w:hAnsi="Arial"/>
      <w:sz w:val="22"/>
      <w:szCs w:val="20"/>
    </w:rPr>
  </w:style>
  <w:style w:type="paragraph" w:customStyle="1" w:styleId="2d">
    <w:name w:val="Заг2"/>
    <w:basedOn w:val="21"/>
    <w:rsid w:val="009E595D"/>
    <w:pPr>
      <w:keepLines w:val="0"/>
      <w:widowControl w:val="0"/>
      <w:tabs>
        <w:tab w:val="left" w:pos="288"/>
      </w:tabs>
      <w:snapToGrid w:val="0"/>
      <w:spacing w:before="240" w:after="240"/>
      <w:ind w:left="1355" w:hanging="590"/>
    </w:pPr>
    <w:rPr>
      <w:rFonts w:ascii="Arial" w:hAnsi="Arial" w:cs="Arial"/>
      <w:bCs w:val="0"/>
      <w:color w:val="auto"/>
      <w:sz w:val="28"/>
      <w:szCs w:val="28"/>
      <w:lang w:eastAsia="ru-RU"/>
    </w:rPr>
  </w:style>
  <w:style w:type="paragraph" w:customStyle="1" w:styleId="Default">
    <w:name w:val="Default"/>
    <w:rsid w:val="009E595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66">
    <w:name w:val="Стиль по ширине Перед:  6 пт После:  6 пт"/>
    <w:basedOn w:val="Default"/>
    <w:next w:val="Default"/>
    <w:rsid w:val="009E595D"/>
    <w:pPr>
      <w:spacing w:before="120" w:after="120"/>
    </w:pPr>
    <w:rPr>
      <w:color w:val="auto"/>
    </w:rPr>
  </w:style>
  <w:style w:type="paragraph" w:customStyle="1" w:styleId="19">
    <w:name w:val="Заг1"/>
    <w:basedOn w:val="11"/>
    <w:link w:val="1a"/>
    <w:rsid w:val="009E595D"/>
    <w:pPr>
      <w:widowControl w:val="0"/>
      <w:snapToGrid w:val="0"/>
      <w:spacing w:after="200"/>
      <w:jc w:val="center"/>
    </w:pPr>
    <w:rPr>
      <w:rFonts w:ascii="Arial" w:hAnsi="Arial"/>
      <w:b/>
      <w:bCs/>
      <w:caps/>
      <w:color w:val="365F91"/>
      <w:spacing w:val="20"/>
      <w:lang w:eastAsia="x-none"/>
    </w:rPr>
  </w:style>
  <w:style w:type="character" w:customStyle="1" w:styleId="1a">
    <w:name w:val="Заг1 Знак"/>
    <w:link w:val="19"/>
    <w:rsid w:val="009E595D"/>
    <w:rPr>
      <w:rFonts w:ascii="Arial" w:eastAsia="Times New Roman" w:hAnsi="Arial" w:cs="Times New Roman"/>
      <w:b/>
      <w:bCs/>
      <w:caps/>
      <w:color w:val="365F91"/>
      <w:spacing w:val="20"/>
      <w:sz w:val="28"/>
      <w:szCs w:val="28"/>
    </w:rPr>
  </w:style>
  <w:style w:type="paragraph" w:customStyle="1" w:styleId="afffff2">
    <w:name w:val="Текст ТЗ"/>
    <w:basedOn w:val="11"/>
    <w:link w:val="afffff3"/>
    <w:rsid w:val="009E595D"/>
    <w:pPr>
      <w:tabs>
        <w:tab w:val="num" w:pos="0"/>
      </w:tabs>
      <w:suppressAutoHyphens/>
      <w:spacing w:line="312" w:lineRule="auto"/>
      <w:ind w:left="792" w:hanging="432"/>
      <w:jc w:val="both"/>
    </w:pPr>
    <w:rPr>
      <w:rFonts w:ascii="Calibri" w:eastAsia="Calibri" w:hAnsi="Calibri"/>
      <w:kern w:val="28"/>
      <w:lang w:eastAsia="x-none"/>
    </w:rPr>
  </w:style>
  <w:style w:type="character" w:customStyle="1" w:styleId="afffff3">
    <w:name w:val="Текст ТЗ Знак"/>
    <w:link w:val="afffff2"/>
    <w:locked/>
    <w:rsid w:val="009E595D"/>
    <w:rPr>
      <w:rFonts w:ascii="Calibri" w:eastAsia="Calibri" w:hAnsi="Calibri" w:cs="Times New Roman"/>
      <w:kern w:val="28"/>
      <w:sz w:val="28"/>
      <w:szCs w:val="28"/>
    </w:rPr>
  </w:style>
  <w:style w:type="paragraph" w:customStyle="1" w:styleId="Bullet">
    <w:name w:val="Bullet"/>
    <w:basedOn w:val="a4"/>
    <w:rsid w:val="009E595D"/>
    <w:pPr>
      <w:tabs>
        <w:tab w:val="num" w:pos="1287"/>
      </w:tabs>
      <w:spacing w:before="60" w:after="60"/>
      <w:ind w:left="1287" w:hanging="360"/>
    </w:pPr>
    <w:rPr>
      <w:sz w:val="24"/>
      <w:szCs w:val="20"/>
      <w:lang w:eastAsia="ru-RU"/>
    </w:rPr>
  </w:style>
  <w:style w:type="paragraph" w:customStyle="1" w:styleId="Style11">
    <w:name w:val="Style11"/>
    <w:basedOn w:val="a4"/>
    <w:uiPriority w:val="99"/>
    <w:rsid w:val="009E595D"/>
    <w:pPr>
      <w:widowControl w:val="0"/>
      <w:autoSpaceDE w:val="0"/>
      <w:autoSpaceDN w:val="0"/>
      <w:adjustRightInd w:val="0"/>
      <w:spacing w:line="288" w:lineRule="exact"/>
      <w:ind w:firstLine="466"/>
      <w:jc w:val="both"/>
    </w:pPr>
    <w:rPr>
      <w:rFonts w:ascii="Arial Narrow" w:hAnsi="Arial Narrow"/>
      <w:sz w:val="24"/>
      <w:szCs w:val="24"/>
      <w:lang w:eastAsia="ru-RU"/>
    </w:rPr>
  </w:style>
  <w:style w:type="character" w:customStyle="1" w:styleId="FontStyle21">
    <w:name w:val="Font Style21"/>
    <w:uiPriority w:val="99"/>
    <w:rsid w:val="009E595D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4"/>
    <w:uiPriority w:val="99"/>
    <w:rsid w:val="009E595D"/>
    <w:pPr>
      <w:widowControl w:val="0"/>
      <w:autoSpaceDE w:val="0"/>
      <w:autoSpaceDN w:val="0"/>
      <w:adjustRightInd w:val="0"/>
      <w:spacing w:line="318" w:lineRule="exact"/>
      <w:ind w:firstLine="720"/>
      <w:jc w:val="both"/>
    </w:pPr>
    <w:rPr>
      <w:sz w:val="24"/>
      <w:szCs w:val="24"/>
      <w:lang w:eastAsia="ru-RU"/>
    </w:rPr>
  </w:style>
  <w:style w:type="character" w:customStyle="1" w:styleId="FontStyle11">
    <w:name w:val="Font Style11"/>
    <w:uiPriority w:val="99"/>
    <w:rsid w:val="009E595D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2">
    <w:name w:val="Font Style12"/>
    <w:uiPriority w:val="99"/>
    <w:rsid w:val="009E595D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2">
    <w:name w:val="Style2"/>
    <w:basedOn w:val="a4"/>
    <w:uiPriority w:val="99"/>
    <w:rsid w:val="009E595D"/>
    <w:pPr>
      <w:widowControl w:val="0"/>
      <w:autoSpaceDE w:val="0"/>
      <w:autoSpaceDN w:val="0"/>
      <w:adjustRightInd w:val="0"/>
      <w:spacing w:line="322" w:lineRule="exact"/>
      <w:ind w:hanging="1896"/>
    </w:pPr>
    <w:rPr>
      <w:sz w:val="24"/>
      <w:szCs w:val="24"/>
      <w:lang w:eastAsia="ru-RU"/>
    </w:rPr>
  </w:style>
  <w:style w:type="numbering" w:customStyle="1" w:styleId="10">
    <w:name w:val="Стиль1"/>
    <w:rsid w:val="009E595D"/>
    <w:pPr>
      <w:numPr>
        <w:numId w:val="10"/>
      </w:numPr>
    </w:pPr>
  </w:style>
  <w:style w:type="numbering" w:customStyle="1" w:styleId="3a">
    <w:name w:val="Нет списка3"/>
    <w:next w:val="a7"/>
    <w:uiPriority w:val="99"/>
    <w:semiHidden/>
    <w:unhideWhenUsed/>
    <w:rsid w:val="00AD4D45"/>
  </w:style>
  <w:style w:type="table" w:customStyle="1" w:styleId="3b">
    <w:name w:val="Сетка таблицы3"/>
    <w:basedOn w:val="a6"/>
    <w:next w:val="aa"/>
    <w:uiPriority w:val="99"/>
    <w:rsid w:val="00AD4D4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">
    <w:name w:val="Нет списка4"/>
    <w:next w:val="a7"/>
    <w:uiPriority w:val="99"/>
    <w:semiHidden/>
    <w:unhideWhenUsed/>
    <w:rsid w:val="006C6C46"/>
  </w:style>
  <w:style w:type="numbering" w:customStyle="1" w:styleId="110">
    <w:name w:val="Нет списка11"/>
    <w:next w:val="a7"/>
    <w:uiPriority w:val="99"/>
    <w:semiHidden/>
    <w:unhideWhenUsed/>
    <w:rsid w:val="006C6C46"/>
  </w:style>
  <w:style w:type="numbering" w:customStyle="1" w:styleId="111">
    <w:name w:val="Нет списка111"/>
    <w:next w:val="a7"/>
    <w:uiPriority w:val="99"/>
    <w:semiHidden/>
    <w:unhideWhenUsed/>
    <w:rsid w:val="006C6C46"/>
  </w:style>
  <w:style w:type="numbering" w:customStyle="1" w:styleId="211">
    <w:name w:val="Нет списка21"/>
    <w:next w:val="a7"/>
    <w:semiHidden/>
    <w:unhideWhenUsed/>
    <w:rsid w:val="006C6C46"/>
  </w:style>
  <w:style w:type="numbering" w:customStyle="1" w:styleId="112">
    <w:name w:val="Стиль11"/>
    <w:rsid w:val="006C6C46"/>
  </w:style>
  <w:style w:type="numbering" w:customStyle="1" w:styleId="310">
    <w:name w:val="Нет списка31"/>
    <w:next w:val="a7"/>
    <w:uiPriority w:val="99"/>
    <w:semiHidden/>
    <w:unhideWhenUsed/>
    <w:rsid w:val="006C6C46"/>
  </w:style>
  <w:style w:type="numbering" w:customStyle="1" w:styleId="410">
    <w:name w:val="Нет списка41"/>
    <w:next w:val="a7"/>
    <w:uiPriority w:val="99"/>
    <w:semiHidden/>
    <w:unhideWhenUsed/>
    <w:rsid w:val="006C6C46"/>
  </w:style>
  <w:style w:type="numbering" w:customStyle="1" w:styleId="120">
    <w:name w:val="Нет списка12"/>
    <w:next w:val="a7"/>
    <w:uiPriority w:val="99"/>
    <w:semiHidden/>
    <w:unhideWhenUsed/>
    <w:rsid w:val="006C6C46"/>
  </w:style>
  <w:style w:type="numbering" w:customStyle="1" w:styleId="1111">
    <w:name w:val="Нет списка1111"/>
    <w:next w:val="a7"/>
    <w:uiPriority w:val="99"/>
    <w:semiHidden/>
    <w:unhideWhenUsed/>
    <w:rsid w:val="006C6C46"/>
  </w:style>
  <w:style w:type="table" w:customStyle="1" w:styleId="42">
    <w:name w:val="Сетка таблицы4"/>
    <w:basedOn w:val="a6"/>
    <w:next w:val="aa"/>
    <w:uiPriority w:val="59"/>
    <w:rsid w:val="006C6C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">
    <w:name w:val="Нет списка11111"/>
    <w:next w:val="a7"/>
    <w:uiPriority w:val="99"/>
    <w:semiHidden/>
    <w:unhideWhenUsed/>
    <w:rsid w:val="006C6C46"/>
  </w:style>
  <w:style w:type="table" w:customStyle="1" w:styleId="113">
    <w:name w:val="Сетка таблицы11"/>
    <w:basedOn w:val="a6"/>
    <w:next w:val="aa"/>
    <w:uiPriority w:val="99"/>
    <w:rsid w:val="006C6C4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0">
    <w:name w:val="Нет списка211"/>
    <w:next w:val="a7"/>
    <w:semiHidden/>
    <w:unhideWhenUsed/>
    <w:rsid w:val="006C6C46"/>
  </w:style>
  <w:style w:type="table" w:customStyle="1" w:styleId="212">
    <w:name w:val="Сетка таблицы21"/>
    <w:basedOn w:val="a6"/>
    <w:next w:val="aa"/>
    <w:rsid w:val="006C6C4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0">
    <w:name w:val="Стиль111"/>
    <w:rsid w:val="006C6C46"/>
  </w:style>
  <w:style w:type="numbering" w:customStyle="1" w:styleId="311">
    <w:name w:val="Нет списка311"/>
    <w:next w:val="a7"/>
    <w:uiPriority w:val="99"/>
    <w:semiHidden/>
    <w:unhideWhenUsed/>
    <w:rsid w:val="006C6C46"/>
  </w:style>
  <w:style w:type="table" w:customStyle="1" w:styleId="312">
    <w:name w:val="Сетка таблицы31"/>
    <w:basedOn w:val="a6"/>
    <w:next w:val="aa"/>
    <w:uiPriority w:val="99"/>
    <w:rsid w:val="006C6C4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">
    <w:name w:val="Нет списка5"/>
    <w:next w:val="a7"/>
    <w:uiPriority w:val="99"/>
    <w:semiHidden/>
    <w:unhideWhenUsed/>
    <w:rsid w:val="006C6C46"/>
  </w:style>
  <w:style w:type="numbering" w:customStyle="1" w:styleId="130">
    <w:name w:val="Нет списка13"/>
    <w:next w:val="a7"/>
    <w:uiPriority w:val="99"/>
    <w:semiHidden/>
    <w:unhideWhenUsed/>
    <w:rsid w:val="006C6C46"/>
  </w:style>
  <w:style w:type="numbering" w:customStyle="1" w:styleId="1120">
    <w:name w:val="Нет списка112"/>
    <w:next w:val="a7"/>
    <w:uiPriority w:val="99"/>
    <w:semiHidden/>
    <w:unhideWhenUsed/>
    <w:rsid w:val="006C6C46"/>
  </w:style>
  <w:style w:type="table" w:customStyle="1" w:styleId="52">
    <w:name w:val="Сетка таблицы5"/>
    <w:basedOn w:val="a6"/>
    <w:next w:val="aa"/>
    <w:uiPriority w:val="59"/>
    <w:rsid w:val="006C6C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2">
    <w:name w:val="Нет списка1112"/>
    <w:next w:val="a7"/>
    <w:uiPriority w:val="99"/>
    <w:semiHidden/>
    <w:unhideWhenUsed/>
    <w:rsid w:val="006C6C46"/>
  </w:style>
  <w:style w:type="table" w:customStyle="1" w:styleId="121">
    <w:name w:val="Сетка таблицы12"/>
    <w:basedOn w:val="a6"/>
    <w:next w:val="aa"/>
    <w:uiPriority w:val="99"/>
    <w:rsid w:val="006C6C4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1">
    <w:name w:val="Нет списка22"/>
    <w:next w:val="a7"/>
    <w:semiHidden/>
    <w:unhideWhenUsed/>
    <w:rsid w:val="006C6C46"/>
  </w:style>
  <w:style w:type="table" w:customStyle="1" w:styleId="222">
    <w:name w:val="Сетка таблицы22"/>
    <w:basedOn w:val="a6"/>
    <w:next w:val="aa"/>
    <w:rsid w:val="006C6C4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2">
    <w:name w:val="Стиль12"/>
    <w:rsid w:val="006C6C46"/>
  </w:style>
  <w:style w:type="numbering" w:customStyle="1" w:styleId="320">
    <w:name w:val="Нет списка32"/>
    <w:next w:val="a7"/>
    <w:uiPriority w:val="99"/>
    <w:semiHidden/>
    <w:unhideWhenUsed/>
    <w:rsid w:val="006C6C46"/>
  </w:style>
  <w:style w:type="table" w:customStyle="1" w:styleId="321">
    <w:name w:val="Сетка таблицы32"/>
    <w:basedOn w:val="a6"/>
    <w:next w:val="aa"/>
    <w:uiPriority w:val="99"/>
    <w:rsid w:val="006C6C4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1">
    <w:name w:val="Нет списка6"/>
    <w:next w:val="a7"/>
    <w:uiPriority w:val="99"/>
    <w:semiHidden/>
    <w:unhideWhenUsed/>
    <w:rsid w:val="006C6C46"/>
  </w:style>
  <w:style w:type="numbering" w:customStyle="1" w:styleId="141">
    <w:name w:val="Нет списка14"/>
    <w:next w:val="a7"/>
    <w:uiPriority w:val="99"/>
    <w:semiHidden/>
    <w:unhideWhenUsed/>
    <w:rsid w:val="006C6C46"/>
  </w:style>
  <w:style w:type="numbering" w:customStyle="1" w:styleId="1130">
    <w:name w:val="Нет списка113"/>
    <w:next w:val="a7"/>
    <w:uiPriority w:val="99"/>
    <w:semiHidden/>
    <w:unhideWhenUsed/>
    <w:rsid w:val="006C6C46"/>
  </w:style>
  <w:style w:type="numbering" w:customStyle="1" w:styleId="1113">
    <w:name w:val="Нет списка1113"/>
    <w:next w:val="a7"/>
    <w:uiPriority w:val="99"/>
    <w:semiHidden/>
    <w:unhideWhenUsed/>
    <w:rsid w:val="006C6C46"/>
  </w:style>
  <w:style w:type="numbering" w:customStyle="1" w:styleId="230">
    <w:name w:val="Нет списка23"/>
    <w:next w:val="a7"/>
    <w:semiHidden/>
    <w:unhideWhenUsed/>
    <w:rsid w:val="006C6C46"/>
  </w:style>
  <w:style w:type="numbering" w:customStyle="1" w:styleId="131">
    <w:name w:val="Стиль13"/>
    <w:rsid w:val="006C6C46"/>
  </w:style>
  <w:style w:type="numbering" w:customStyle="1" w:styleId="330">
    <w:name w:val="Нет списка33"/>
    <w:next w:val="a7"/>
    <w:uiPriority w:val="99"/>
    <w:semiHidden/>
    <w:unhideWhenUsed/>
    <w:rsid w:val="006C6C46"/>
  </w:style>
  <w:style w:type="character" w:customStyle="1" w:styleId="afffff4">
    <w:name w:val="Основной текст_"/>
    <w:link w:val="100"/>
    <w:rsid w:val="00D27A2B"/>
    <w:rPr>
      <w:rFonts w:ascii="Times New Roman" w:eastAsia="Times New Roman" w:hAnsi="Times New Roman"/>
      <w:sz w:val="23"/>
      <w:szCs w:val="23"/>
      <w:shd w:val="clear" w:color="auto" w:fill="FFFFFF"/>
    </w:rPr>
  </w:style>
  <w:style w:type="character" w:customStyle="1" w:styleId="132">
    <w:name w:val="Основной текст (13)_"/>
    <w:link w:val="133"/>
    <w:rsid w:val="00D27A2B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4"/>
    <w:link w:val="afffff4"/>
    <w:rsid w:val="00D27A2B"/>
    <w:pPr>
      <w:shd w:val="clear" w:color="auto" w:fill="FFFFFF"/>
      <w:spacing w:after="1440" w:line="86" w:lineRule="exact"/>
      <w:ind w:hanging="460"/>
      <w:jc w:val="both"/>
    </w:pPr>
    <w:rPr>
      <w:sz w:val="23"/>
      <w:szCs w:val="23"/>
      <w:lang w:eastAsia="ru-RU"/>
    </w:rPr>
  </w:style>
  <w:style w:type="paragraph" w:customStyle="1" w:styleId="133">
    <w:name w:val="Основной текст (13)"/>
    <w:basedOn w:val="a4"/>
    <w:link w:val="132"/>
    <w:rsid w:val="00D27A2B"/>
    <w:pPr>
      <w:shd w:val="clear" w:color="auto" w:fill="FFFFFF"/>
      <w:spacing w:after="600" w:line="0" w:lineRule="atLeast"/>
      <w:ind w:hanging="980"/>
      <w:jc w:val="both"/>
    </w:pPr>
    <w:rPr>
      <w:sz w:val="23"/>
      <w:szCs w:val="23"/>
      <w:lang w:eastAsia="ru-RU"/>
    </w:rPr>
  </w:style>
  <w:style w:type="character" w:customStyle="1" w:styleId="defaultlabelstyle3">
    <w:name w:val="defaultlabelstyle3"/>
    <w:rsid w:val="000635CD"/>
    <w:rPr>
      <w:rFonts w:ascii="Verdana" w:hAnsi="Verdana" w:hint="default"/>
      <w:b w:val="0"/>
      <w:bCs w:val="0"/>
      <w:color w:val="333333"/>
    </w:rPr>
  </w:style>
  <w:style w:type="paragraph" w:customStyle="1" w:styleId="msonormal0">
    <w:name w:val="msonormal"/>
    <w:basedOn w:val="a4"/>
    <w:rsid w:val="00C83071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FORMATTEXT">
    <w:name w:val=".FORMATTEXT"/>
    <w:uiPriority w:val="99"/>
    <w:rsid w:val="006E38A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fffff5">
    <w:name w:val="Revision"/>
    <w:hidden/>
    <w:uiPriority w:val="99"/>
    <w:semiHidden/>
    <w:rsid w:val="00253075"/>
    <w:rPr>
      <w:rFonts w:ascii="Times New Roman" w:eastAsia="Times New Roman" w:hAnsi="Times New Roman"/>
      <w:sz w:val="28"/>
      <w:szCs w:val="28"/>
      <w:lang w:eastAsia="en-US"/>
    </w:rPr>
  </w:style>
  <w:style w:type="paragraph" w:customStyle="1" w:styleId="43">
    <w:name w:val="Основной текст4"/>
    <w:basedOn w:val="a4"/>
    <w:uiPriority w:val="99"/>
    <w:rsid w:val="00DC22BC"/>
    <w:pPr>
      <w:widowControl w:val="0"/>
      <w:shd w:val="clear" w:color="auto" w:fill="FFFFFF"/>
      <w:spacing w:after="180" w:line="327" w:lineRule="exact"/>
      <w:ind w:hanging="340"/>
    </w:pPr>
    <w:rPr>
      <w:rFonts w:ascii="Sylfaen" w:eastAsia="Sylfaen" w:hAnsi="Sylfaen" w:cs="Sylfaen"/>
      <w:color w:val="000000"/>
      <w:sz w:val="27"/>
      <w:szCs w:val="27"/>
      <w:lang w:eastAsia="ru-RU"/>
    </w:rPr>
  </w:style>
  <w:style w:type="paragraph" w:customStyle="1" w:styleId="a2">
    <w:name w:val="Тире"/>
    <w:basedOn w:val="a4"/>
    <w:uiPriority w:val="99"/>
    <w:rsid w:val="00DC22BC"/>
    <w:pPr>
      <w:widowControl w:val="0"/>
      <w:numPr>
        <w:numId w:val="13"/>
      </w:numPr>
      <w:spacing w:after="120"/>
    </w:pPr>
    <w:rPr>
      <w:rFonts w:eastAsia="MS Mincho"/>
      <w:sz w:val="24"/>
      <w:szCs w:val="24"/>
      <w:lang w:eastAsia="ja-JP"/>
    </w:rPr>
  </w:style>
  <w:style w:type="paragraph" w:styleId="afffff6">
    <w:name w:val="Title"/>
    <w:basedOn w:val="a4"/>
    <w:link w:val="afffff7"/>
    <w:uiPriority w:val="10"/>
    <w:qFormat/>
    <w:rsid w:val="00DC22BC"/>
    <w:pPr>
      <w:widowControl w:val="0"/>
      <w:jc w:val="center"/>
    </w:pPr>
    <w:rPr>
      <w:rFonts w:ascii="Cambria" w:hAnsi="Cambria"/>
      <w:b/>
      <w:kern w:val="28"/>
      <w:sz w:val="32"/>
      <w:szCs w:val="20"/>
      <w:lang w:eastAsia="ru-RU"/>
    </w:rPr>
  </w:style>
  <w:style w:type="character" w:customStyle="1" w:styleId="afffff7">
    <w:name w:val="Заголовок Знак"/>
    <w:basedOn w:val="a5"/>
    <w:link w:val="afffff6"/>
    <w:uiPriority w:val="10"/>
    <w:rsid w:val="00DC22BC"/>
    <w:rPr>
      <w:rFonts w:ascii="Cambria" w:eastAsia="Times New Roman" w:hAnsi="Cambria"/>
      <w:b/>
      <w:kern w:val="28"/>
      <w:sz w:val="32"/>
    </w:rPr>
  </w:style>
  <w:style w:type="character" w:customStyle="1" w:styleId="BodyTextIndent3Char">
    <w:name w:val="Body Text Indent 3 Char"/>
    <w:basedOn w:val="a5"/>
    <w:uiPriority w:val="99"/>
    <w:semiHidden/>
    <w:locked/>
    <w:rsid w:val="00DC22BC"/>
    <w:rPr>
      <w:rFonts w:cs="Times New Roman"/>
      <w:sz w:val="16"/>
    </w:rPr>
  </w:style>
  <w:style w:type="paragraph" w:customStyle="1" w:styleId="ConsTitle">
    <w:name w:val="ConsTitle"/>
    <w:uiPriority w:val="99"/>
    <w:rsid w:val="00DC22B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1b">
    <w:name w:val="Абзац списка1"/>
    <w:basedOn w:val="a4"/>
    <w:uiPriority w:val="99"/>
    <w:rsid w:val="00DC22B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customStyle="1" w:styleId="1c">
    <w:name w:val="Светлая заливка1"/>
    <w:uiPriority w:val="99"/>
    <w:rsid w:val="00DC22BC"/>
    <w:rPr>
      <w:rFonts w:eastAsia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e">
    <w:name w:val="Абзац списка2"/>
    <w:basedOn w:val="a4"/>
    <w:uiPriority w:val="99"/>
    <w:rsid w:val="00DC22BC"/>
    <w:pPr>
      <w:ind w:left="720"/>
      <w:contextualSpacing/>
    </w:pPr>
    <w:rPr>
      <w:sz w:val="24"/>
      <w:szCs w:val="24"/>
      <w:lang w:eastAsia="ru-RU"/>
    </w:rPr>
  </w:style>
  <w:style w:type="character" w:customStyle="1" w:styleId="44">
    <w:name w:val="Знак Знак4"/>
    <w:uiPriority w:val="99"/>
    <w:semiHidden/>
    <w:locked/>
    <w:rsid w:val="00DC22BC"/>
    <w:rPr>
      <w:rFonts w:ascii="Times New Roman" w:hAnsi="Times New Roman"/>
      <w:sz w:val="20"/>
    </w:rPr>
  </w:style>
  <w:style w:type="paragraph" w:styleId="afffff8">
    <w:name w:val="Date"/>
    <w:basedOn w:val="a4"/>
    <w:next w:val="a4"/>
    <w:link w:val="afffff9"/>
    <w:uiPriority w:val="99"/>
    <w:rsid w:val="00DC22BC"/>
    <w:rPr>
      <w:sz w:val="24"/>
      <w:szCs w:val="20"/>
      <w:lang w:eastAsia="ru-RU"/>
    </w:rPr>
  </w:style>
  <w:style w:type="character" w:customStyle="1" w:styleId="afffff9">
    <w:name w:val="Дата Знак"/>
    <w:basedOn w:val="a5"/>
    <w:link w:val="afffff8"/>
    <w:uiPriority w:val="99"/>
    <w:rsid w:val="00DC22BC"/>
    <w:rPr>
      <w:rFonts w:ascii="Times New Roman" w:eastAsia="Times New Roman" w:hAnsi="Times New Roman"/>
      <w:sz w:val="24"/>
    </w:rPr>
  </w:style>
  <w:style w:type="paragraph" w:customStyle="1" w:styleId="afffffa">
    <w:name w:val="Текст документа"/>
    <w:basedOn w:val="af8"/>
    <w:uiPriority w:val="99"/>
    <w:rsid w:val="00DC22BC"/>
    <w:pPr>
      <w:autoSpaceDE/>
      <w:autoSpaceDN/>
      <w:ind w:firstLine="720"/>
    </w:pPr>
    <w:rPr>
      <w:szCs w:val="20"/>
      <w:lang w:val="ru-RU"/>
    </w:rPr>
  </w:style>
  <w:style w:type="paragraph" w:customStyle="1" w:styleId="1d">
    <w:name w:val="Рецензия1"/>
    <w:hidden/>
    <w:uiPriority w:val="99"/>
    <w:semiHidden/>
    <w:rsid w:val="00DC22BC"/>
    <w:rPr>
      <w:rFonts w:ascii="Times New Roman" w:eastAsia="Times New Roman" w:hAnsi="Times New Roman"/>
      <w:sz w:val="24"/>
      <w:szCs w:val="24"/>
    </w:rPr>
  </w:style>
  <w:style w:type="paragraph" w:customStyle="1" w:styleId="2f">
    <w:name w:val="Рецензия2"/>
    <w:hidden/>
    <w:uiPriority w:val="99"/>
    <w:semiHidden/>
    <w:rsid w:val="00DC22BC"/>
    <w:rPr>
      <w:rFonts w:ascii="Times New Roman" w:eastAsia="Times New Roman" w:hAnsi="Times New Roman"/>
      <w:sz w:val="24"/>
      <w:szCs w:val="24"/>
    </w:rPr>
  </w:style>
  <w:style w:type="paragraph" w:customStyle="1" w:styleId="afffffb">
    <w:name w:val="Стиль начало"/>
    <w:basedOn w:val="a4"/>
    <w:uiPriority w:val="99"/>
    <w:rsid w:val="00DC22BC"/>
    <w:pPr>
      <w:spacing w:line="264" w:lineRule="auto"/>
    </w:pPr>
    <w:rPr>
      <w:lang w:eastAsia="ru-RU"/>
    </w:rPr>
  </w:style>
  <w:style w:type="paragraph" w:customStyle="1" w:styleId="1e">
    <w:name w:val="Без интервала1"/>
    <w:basedOn w:val="a4"/>
    <w:uiPriority w:val="99"/>
    <w:rsid w:val="00DC22BC"/>
    <w:rPr>
      <w:sz w:val="24"/>
      <w:szCs w:val="24"/>
      <w:lang w:eastAsia="ru-RU"/>
    </w:rPr>
  </w:style>
  <w:style w:type="paragraph" w:customStyle="1" w:styleId="223">
    <w:name w:val="Знак22"/>
    <w:basedOn w:val="a4"/>
    <w:uiPriority w:val="99"/>
    <w:rsid w:val="00DC22BC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53">
    <w:name w:val="toc 5"/>
    <w:basedOn w:val="a4"/>
    <w:next w:val="a4"/>
    <w:autoRedefine/>
    <w:uiPriority w:val="99"/>
    <w:rsid w:val="00DC22BC"/>
    <w:pPr>
      <w:ind w:left="720"/>
    </w:pPr>
    <w:rPr>
      <w:sz w:val="20"/>
      <w:szCs w:val="20"/>
      <w:lang w:val="en-US"/>
    </w:rPr>
  </w:style>
  <w:style w:type="paragraph" w:styleId="45">
    <w:name w:val="toc 4"/>
    <w:basedOn w:val="a4"/>
    <w:next w:val="a4"/>
    <w:autoRedefine/>
    <w:uiPriority w:val="99"/>
    <w:rsid w:val="00DC22BC"/>
    <w:pPr>
      <w:ind w:left="480"/>
    </w:pPr>
    <w:rPr>
      <w:sz w:val="20"/>
      <w:szCs w:val="20"/>
      <w:lang w:val="en-US"/>
    </w:rPr>
  </w:style>
  <w:style w:type="paragraph" w:styleId="62">
    <w:name w:val="toc 6"/>
    <w:basedOn w:val="a4"/>
    <w:next w:val="a4"/>
    <w:autoRedefine/>
    <w:uiPriority w:val="99"/>
    <w:rsid w:val="00DC22BC"/>
    <w:pPr>
      <w:ind w:left="960"/>
    </w:pPr>
    <w:rPr>
      <w:sz w:val="20"/>
      <w:szCs w:val="20"/>
      <w:lang w:val="en-US"/>
    </w:rPr>
  </w:style>
  <w:style w:type="paragraph" w:styleId="71">
    <w:name w:val="toc 7"/>
    <w:basedOn w:val="a4"/>
    <w:next w:val="a4"/>
    <w:autoRedefine/>
    <w:uiPriority w:val="99"/>
    <w:rsid w:val="00DC22BC"/>
    <w:pPr>
      <w:ind w:left="1200"/>
    </w:pPr>
    <w:rPr>
      <w:sz w:val="20"/>
      <w:szCs w:val="20"/>
      <w:lang w:val="en-US"/>
    </w:rPr>
  </w:style>
  <w:style w:type="paragraph" w:styleId="81">
    <w:name w:val="toc 8"/>
    <w:basedOn w:val="a4"/>
    <w:next w:val="a4"/>
    <w:autoRedefine/>
    <w:uiPriority w:val="99"/>
    <w:rsid w:val="00DC22BC"/>
    <w:pPr>
      <w:ind w:left="1440"/>
    </w:pPr>
    <w:rPr>
      <w:sz w:val="20"/>
      <w:szCs w:val="20"/>
      <w:lang w:val="en-US"/>
    </w:rPr>
  </w:style>
  <w:style w:type="paragraph" w:styleId="91">
    <w:name w:val="toc 9"/>
    <w:basedOn w:val="a4"/>
    <w:next w:val="a4"/>
    <w:autoRedefine/>
    <w:uiPriority w:val="99"/>
    <w:rsid w:val="00DC22BC"/>
    <w:pPr>
      <w:ind w:left="1680"/>
    </w:pPr>
    <w:rPr>
      <w:sz w:val="20"/>
      <w:szCs w:val="20"/>
      <w:lang w:val="en-US"/>
    </w:rPr>
  </w:style>
  <w:style w:type="character" w:customStyle="1" w:styleId="54">
    <w:name w:val="Знак Знак5"/>
    <w:uiPriority w:val="99"/>
    <w:locked/>
    <w:rsid w:val="00DC22BC"/>
    <w:rPr>
      <w:rFonts w:eastAsia="Times New Roman"/>
      <w:sz w:val="24"/>
      <w:lang w:val="en-US"/>
    </w:rPr>
  </w:style>
  <w:style w:type="character" w:customStyle="1" w:styleId="313">
    <w:name w:val="Основной текст 3 Знак1"/>
    <w:uiPriority w:val="99"/>
    <w:rsid w:val="00DC22BC"/>
    <w:rPr>
      <w:sz w:val="24"/>
      <w:lang w:val="ru-RU" w:eastAsia="ru-RU"/>
    </w:rPr>
  </w:style>
  <w:style w:type="paragraph" w:customStyle="1" w:styleId="afffffc">
    <w:name w:val="Знак Знак Знак Знак Знак Знак"/>
    <w:basedOn w:val="a4"/>
    <w:next w:val="11"/>
    <w:uiPriority w:val="99"/>
    <w:rsid w:val="00DC22BC"/>
    <w:pPr>
      <w:spacing w:after="160" w:line="240" w:lineRule="exact"/>
      <w:jc w:val="both"/>
    </w:pPr>
    <w:rPr>
      <w:rFonts w:ascii="Verdana" w:hAnsi="Verdana"/>
      <w:sz w:val="20"/>
      <w:szCs w:val="20"/>
      <w:lang w:val="en-US"/>
    </w:rPr>
  </w:style>
  <w:style w:type="paragraph" w:customStyle="1" w:styleId="213">
    <w:name w:val="Знак21"/>
    <w:basedOn w:val="a4"/>
    <w:uiPriority w:val="99"/>
    <w:rsid w:val="00DC22BC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afffffd">
    <w:name w:val="Основной текст по центру Знак Знак"/>
    <w:uiPriority w:val="99"/>
    <w:locked/>
    <w:rsid w:val="00DC22BC"/>
    <w:rPr>
      <w:sz w:val="24"/>
    </w:rPr>
  </w:style>
  <w:style w:type="paragraph" w:customStyle="1" w:styleId="114">
    <w:name w:val="Абзац списка11"/>
    <w:basedOn w:val="a4"/>
    <w:uiPriority w:val="99"/>
    <w:rsid w:val="00DC22BC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63">
    <w:name w:val="Знак Знак6"/>
    <w:uiPriority w:val="99"/>
    <w:rsid w:val="00DC22BC"/>
    <w:rPr>
      <w:rFonts w:eastAsia="MS Mincho"/>
      <w:sz w:val="24"/>
      <w:lang w:eastAsia="ja-JP"/>
    </w:rPr>
  </w:style>
  <w:style w:type="character" w:customStyle="1" w:styleId="72">
    <w:name w:val="Знак Знак7"/>
    <w:uiPriority w:val="99"/>
    <w:rsid w:val="00DC22BC"/>
    <w:rPr>
      <w:sz w:val="24"/>
      <w:lang w:eastAsia="ru-RU"/>
    </w:rPr>
  </w:style>
  <w:style w:type="character" w:customStyle="1" w:styleId="afffffe">
    <w:name w:val="Знак Знак"/>
    <w:uiPriority w:val="99"/>
    <w:rsid w:val="00DC22BC"/>
    <w:rPr>
      <w:rFonts w:ascii="Courier New" w:hAnsi="Courier New"/>
      <w:lang w:eastAsia="en-US"/>
    </w:rPr>
  </w:style>
  <w:style w:type="character" w:customStyle="1" w:styleId="3c">
    <w:name w:val="Знак Знак3"/>
    <w:uiPriority w:val="99"/>
    <w:locked/>
    <w:rsid w:val="00DC22BC"/>
    <w:rPr>
      <w:sz w:val="24"/>
    </w:rPr>
  </w:style>
  <w:style w:type="paragraph" w:customStyle="1" w:styleId="3d">
    <w:name w:val="Абзац списка3"/>
    <w:basedOn w:val="a4"/>
    <w:uiPriority w:val="99"/>
    <w:rsid w:val="00DC22BC"/>
    <w:pPr>
      <w:ind w:left="720"/>
      <w:contextualSpacing/>
    </w:pPr>
    <w:rPr>
      <w:sz w:val="24"/>
      <w:szCs w:val="24"/>
      <w:lang w:eastAsia="ru-RU"/>
    </w:rPr>
  </w:style>
  <w:style w:type="character" w:customStyle="1" w:styleId="affffff">
    <w:name w:val="Текст концевой сноски Знак"/>
    <w:basedOn w:val="a5"/>
    <w:link w:val="affffff0"/>
    <w:uiPriority w:val="99"/>
    <w:semiHidden/>
    <w:rsid w:val="00DC22BC"/>
  </w:style>
  <w:style w:type="paragraph" w:styleId="affffff0">
    <w:name w:val="endnote text"/>
    <w:basedOn w:val="a4"/>
    <w:link w:val="affffff"/>
    <w:uiPriority w:val="99"/>
    <w:semiHidden/>
    <w:unhideWhenUsed/>
    <w:rsid w:val="00DC22BC"/>
    <w:rPr>
      <w:rFonts w:ascii="Calibri" w:eastAsia="Calibri" w:hAnsi="Calibri"/>
      <w:sz w:val="20"/>
      <w:szCs w:val="20"/>
      <w:lang w:eastAsia="ru-RU"/>
    </w:rPr>
  </w:style>
  <w:style w:type="character" w:customStyle="1" w:styleId="1f">
    <w:name w:val="Текст концевой сноски Знак1"/>
    <w:basedOn w:val="a5"/>
    <w:uiPriority w:val="99"/>
    <w:semiHidden/>
    <w:rsid w:val="00DC22BC"/>
    <w:rPr>
      <w:rFonts w:ascii="Times New Roman" w:eastAsia="Times New Roman" w:hAnsi="Times New Roman"/>
      <w:lang w:eastAsia="en-US"/>
    </w:rPr>
  </w:style>
  <w:style w:type="character" w:customStyle="1" w:styleId="GrekovaOA">
    <w:name w:val="Grekova_OA"/>
    <w:uiPriority w:val="99"/>
    <w:semiHidden/>
    <w:rsid w:val="00DC22BC"/>
    <w:rPr>
      <w:color w:val="000000"/>
    </w:rPr>
  </w:style>
  <w:style w:type="character" w:customStyle="1" w:styleId="EndnoteTextChar1">
    <w:name w:val="Endnote Text Char1"/>
    <w:basedOn w:val="a5"/>
    <w:uiPriority w:val="99"/>
    <w:semiHidden/>
    <w:rsid w:val="00DC22BC"/>
    <w:rPr>
      <w:sz w:val="20"/>
      <w:szCs w:val="20"/>
    </w:rPr>
  </w:style>
  <w:style w:type="character" w:styleId="affffff1">
    <w:name w:val="endnote reference"/>
    <w:basedOn w:val="a5"/>
    <w:uiPriority w:val="99"/>
    <w:semiHidden/>
    <w:unhideWhenUsed/>
    <w:rsid w:val="00DC22BC"/>
    <w:rPr>
      <w:vertAlign w:val="superscript"/>
    </w:rPr>
  </w:style>
  <w:style w:type="numbering" w:customStyle="1" w:styleId="30">
    <w:name w:val="Стиль3"/>
    <w:rsid w:val="00DC22BC"/>
    <w:pPr>
      <w:numPr>
        <w:numId w:val="14"/>
      </w:numPr>
    </w:pPr>
  </w:style>
  <w:style w:type="paragraph" w:customStyle="1" w:styleId="1f0">
    <w:name w:val="Знак1"/>
    <w:basedOn w:val="a4"/>
    <w:rsid w:val="00DC22B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fffff2">
    <w:name w:val="Document Map"/>
    <w:basedOn w:val="a4"/>
    <w:link w:val="affffff3"/>
    <w:rsid w:val="00DC22BC"/>
    <w:rPr>
      <w:rFonts w:ascii="Tahoma" w:hAnsi="Tahoma" w:cs="Tahoma"/>
      <w:sz w:val="16"/>
      <w:szCs w:val="16"/>
      <w:lang w:eastAsia="ru-RU"/>
    </w:rPr>
  </w:style>
  <w:style w:type="character" w:customStyle="1" w:styleId="affffff3">
    <w:name w:val="Схема документа Знак"/>
    <w:basedOn w:val="a5"/>
    <w:link w:val="affffff2"/>
    <w:rsid w:val="00DC22BC"/>
    <w:rPr>
      <w:rFonts w:ascii="Tahoma" w:eastAsia="Times New Roman" w:hAnsi="Tahoma" w:cs="Tahoma"/>
      <w:sz w:val="16"/>
      <w:szCs w:val="16"/>
    </w:rPr>
  </w:style>
  <w:style w:type="numbering" w:customStyle="1" w:styleId="111111">
    <w:name w:val="Нет списка111111"/>
    <w:next w:val="a7"/>
    <w:uiPriority w:val="99"/>
    <w:semiHidden/>
    <w:unhideWhenUsed/>
    <w:rsid w:val="00DC22BC"/>
  </w:style>
  <w:style w:type="numbering" w:customStyle="1" w:styleId="20">
    <w:name w:val="Стиль2"/>
    <w:rsid w:val="00DC22BC"/>
    <w:pPr>
      <w:numPr>
        <w:numId w:val="15"/>
      </w:numPr>
    </w:pPr>
  </w:style>
  <w:style w:type="character" w:customStyle="1" w:styleId="webofficeattributevalue">
    <w:name w:val="webofficeattributevalue"/>
    <w:basedOn w:val="a5"/>
    <w:rsid w:val="00DC22BC"/>
  </w:style>
  <w:style w:type="character" w:customStyle="1" w:styleId="115">
    <w:name w:val="Заголовок 1 Знак1"/>
    <w:aliases w:val="H1 Знак1,Заголовок параграфа (1.) Знак1"/>
    <w:basedOn w:val="a5"/>
    <w:rsid w:val="0059671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314">
    <w:name w:val="Заголовок 3 Знак1"/>
    <w:aliases w:val="H3 Знак1,H3 + Times New Roman Знак1,11 pt Знак1,Not Italic Знак1,After:  0 pt Знак1"/>
    <w:basedOn w:val="a5"/>
    <w:uiPriority w:val="9"/>
    <w:semiHidden/>
    <w:rsid w:val="0059671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character" w:customStyle="1" w:styleId="411">
    <w:name w:val="Заголовок 4 Знак1"/>
    <w:aliases w:val="H4 Знак1"/>
    <w:basedOn w:val="a5"/>
    <w:uiPriority w:val="99"/>
    <w:semiHidden/>
    <w:rsid w:val="00596715"/>
    <w:rPr>
      <w:rFonts w:asciiTheme="majorHAnsi" w:eastAsiaTheme="majorEastAsia" w:hAnsiTheme="majorHAnsi" w:cstheme="majorBidi"/>
      <w:i/>
      <w:iCs/>
      <w:color w:val="2E74B5" w:themeColor="accent1" w:themeShade="BF"/>
      <w:sz w:val="28"/>
      <w:szCs w:val="28"/>
      <w:lang w:eastAsia="en-US"/>
    </w:rPr>
  </w:style>
  <w:style w:type="character" w:customStyle="1" w:styleId="510">
    <w:name w:val="Заголовок 5 Знак1"/>
    <w:aliases w:val="H5 Знак1,h5 Знак1,h51 Знак1,H51 Знак1,h52 Знак1,test Знак1,Block Label Знак1,Level 3 - i Знак1"/>
    <w:basedOn w:val="a5"/>
    <w:uiPriority w:val="99"/>
    <w:semiHidden/>
    <w:rsid w:val="00596715"/>
    <w:rPr>
      <w:rFonts w:asciiTheme="majorHAnsi" w:eastAsiaTheme="majorEastAsia" w:hAnsiTheme="majorHAnsi" w:cstheme="majorBidi"/>
      <w:color w:val="2E74B5" w:themeColor="accent1" w:themeShade="BF"/>
      <w:sz w:val="28"/>
      <w:szCs w:val="28"/>
      <w:lang w:eastAsia="en-US"/>
    </w:rPr>
  </w:style>
  <w:style w:type="character" w:customStyle="1" w:styleId="610">
    <w:name w:val="Заголовок 6 Знак1"/>
    <w:aliases w:val="RTC 6 Знак1,Heading 6 Char Знак1,PIM 6 Знак1,Gliederung6 Знак1"/>
    <w:basedOn w:val="a5"/>
    <w:uiPriority w:val="99"/>
    <w:semiHidden/>
    <w:rsid w:val="00596715"/>
    <w:rPr>
      <w:rFonts w:asciiTheme="majorHAnsi" w:eastAsiaTheme="majorEastAsia" w:hAnsiTheme="majorHAnsi" w:cstheme="majorBidi"/>
      <w:color w:val="1F4D78" w:themeColor="accent1" w:themeShade="7F"/>
      <w:sz w:val="28"/>
      <w:szCs w:val="28"/>
      <w:lang w:eastAsia="en-US"/>
    </w:rPr>
  </w:style>
  <w:style w:type="character" w:customStyle="1" w:styleId="710">
    <w:name w:val="Заголовок 7 Знак1"/>
    <w:aliases w:val="RTC7 Знак1"/>
    <w:basedOn w:val="a5"/>
    <w:uiPriority w:val="99"/>
    <w:semiHidden/>
    <w:rsid w:val="00596715"/>
    <w:rPr>
      <w:rFonts w:asciiTheme="majorHAnsi" w:eastAsiaTheme="majorEastAsia" w:hAnsiTheme="majorHAnsi" w:cstheme="majorBidi"/>
      <w:i/>
      <w:iCs/>
      <w:color w:val="1F4D78" w:themeColor="accent1" w:themeShade="7F"/>
      <w:sz w:val="28"/>
      <w:szCs w:val="28"/>
      <w:lang w:eastAsia="en-US"/>
    </w:rPr>
  </w:style>
  <w:style w:type="character" w:customStyle="1" w:styleId="1f1">
    <w:name w:val="Основной текст Знак1"/>
    <w:aliases w:val="Основной текст таблиц Знак1,в таблице Знак1,таблицы Знак1,в таблицах Знак1,Письмо в Интернет Знак1,Основной текст по центру Знак1"/>
    <w:basedOn w:val="a5"/>
    <w:uiPriority w:val="99"/>
    <w:semiHidden/>
    <w:rsid w:val="00596715"/>
    <w:rPr>
      <w:rFonts w:ascii="Times New Roman" w:eastAsia="Times New Roman" w:hAnsi="Times New Roman"/>
      <w:sz w:val="28"/>
      <w:szCs w:val="28"/>
      <w:lang w:eastAsia="en-US"/>
    </w:rPr>
  </w:style>
  <w:style w:type="table" w:customStyle="1" w:styleId="64">
    <w:name w:val="Сетка таблицы6"/>
    <w:basedOn w:val="a6"/>
    <w:next w:val="aa"/>
    <w:uiPriority w:val="59"/>
    <w:rsid w:val="00FD4B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f4">
    <w:name w:val="Salutation"/>
    <w:basedOn w:val="a4"/>
    <w:next w:val="a4"/>
    <w:link w:val="affffff5"/>
    <w:rsid w:val="00FB05E3"/>
    <w:rPr>
      <w:sz w:val="24"/>
      <w:szCs w:val="24"/>
      <w:lang w:val="x-none" w:eastAsia="x-none"/>
    </w:rPr>
  </w:style>
  <w:style w:type="character" w:customStyle="1" w:styleId="affffff5">
    <w:name w:val="Приветствие Знак"/>
    <w:basedOn w:val="a5"/>
    <w:link w:val="affffff4"/>
    <w:rsid w:val="00FB05E3"/>
    <w:rPr>
      <w:rFonts w:ascii="Times New Roman" w:eastAsia="Times New Roman" w:hAnsi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4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38C3C9-2423-4B7B-AFD9-1D5672C4D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48</Pages>
  <Words>20052</Words>
  <Characters>114298</Characters>
  <Application>Microsoft Office Word</Application>
  <DocSecurity>0</DocSecurity>
  <Lines>952</Lines>
  <Paragraphs>268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"Tyumenenergo"</Company>
  <LinksUpToDate>false</LinksUpToDate>
  <CharactersWithSpaces>134082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Бекнеев Б.А.</dc:creator>
  <cp:keywords/>
  <cp:lastModifiedBy>Еремин Александр Сергеевич</cp:lastModifiedBy>
  <cp:revision>2</cp:revision>
  <cp:lastPrinted>2019-04-16T11:03:00Z</cp:lastPrinted>
  <dcterms:created xsi:type="dcterms:W3CDTF">2019-08-05T03:51:00Z</dcterms:created>
  <dcterms:modified xsi:type="dcterms:W3CDTF">2019-08-05T03:51:00Z</dcterms:modified>
</cp:coreProperties>
</file>